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A81FF" w14:textId="3E0BE7FF" w:rsidR="000C5CD3" w:rsidRPr="007A0B87" w:rsidRDefault="000C5CD3" w:rsidP="000C5CD3">
      <w:pPr>
        <w:jc w:val="right"/>
        <w:rPr>
          <w:rFonts w:ascii="Times New Roman" w:hAnsi="Times New Roman" w:cs="Times New Roman"/>
        </w:rPr>
      </w:pPr>
      <w:bookmarkStart w:id="0" w:name="OLE_LINK2"/>
      <w:r w:rsidRPr="007A0B87">
        <w:rPr>
          <w:rFonts w:ascii="Times New Roman" w:hAnsi="Times New Roman" w:cs="Times New Roman"/>
        </w:rPr>
        <w:t xml:space="preserve">Załącznik nr </w:t>
      </w:r>
      <w:r w:rsidR="00670F61">
        <w:rPr>
          <w:rFonts w:ascii="Times New Roman" w:hAnsi="Times New Roman" w:cs="Times New Roman"/>
        </w:rPr>
        <w:t>2 część 3 do zapytania nr SGA do zapytania nr SGA.261.16.2026</w:t>
      </w:r>
    </w:p>
    <w:p w14:paraId="06D9FBF1" w14:textId="67448B02" w:rsidR="000C5CD3" w:rsidRPr="007A0B87" w:rsidRDefault="000C5CD3" w:rsidP="000C5CD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A0B87">
        <w:rPr>
          <w:rFonts w:ascii="Times New Roman" w:hAnsi="Times New Roman" w:cs="Times New Roman"/>
          <w:b/>
        </w:rPr>
        <w:t xml:space="preserve">Opis przedmiotu </w:t>
      </w:r>
      <w:bookmarkStart w:id="1" w:name="_GoBack"/>
      <w:r w:rsidRPr="007A0B87">
        <w:rPr>
          <w:rFonts w:ascii="Times New Roman" w:hAnsi="Times New Roman" w:cs="Times New Roman"/>
          <w:b/>
        </w:rPr>
        <w:t xml:space="preserve">zamówienia – </w:t>
      </w:r>
      <w:r w:rsidRPr="007A0B87">
        <w:rPr>
          <w:rFonts w:ascii="Times New Roman" w:hAnsi="Times New Roman" w:cs="Times New Roman"/>
        </w:rPr>
        <w:t xml:space="preserve">część </w:t>
      </w:r>
      <w:r w:rsidR="00D15F03">
        <w:rPr>
          <w:rFonts w:ascii="Times New Roman" w:hAnsi="Times New Roman" w:cs="Times New Roman"/>
        </w:rPr>
        <w:t>3</w:t>
      </w:r>
      <w:bookmarkEnd w:id="1"/>
    </w:p>
    <w:p w14:paraId="73A2FA08" w14:textId="77777777" w:rsidR="000C5CD3" w:rsidRPr="007A0B87" w:rsidRDefault="000C5CD3" w:rsidP="000C5CD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A0B87">
        <w:rPr>
          <w:rFonts w:ascii="Times New Roman" w:hAnsi="Times New Roman" w:cs="Times New Roman"/>
        </w:rPr>
        <w:t xml:space="preserve">(Parametry </w:t>
      </w:r>
      <w:proofErr w:type="spellStart"/>
      <w:r w:rsidRPr="007A0B87">
        <w:rPr>
          <w:rFonts w:ascii="Times New Roman" w:hAnsi="Times New Roman" w:cs="Times New Roman"/>
        </w:rPr>
        <w:t>techniczno</w:t>
      </w:r>
      <w:proofErr w:type="spellEnd"/>
      <w:r w:rsidRPr="007A0B87">
        <w:rPr>
          <w:rFonts w:ascii="Times New Roman" w:hAnsi="Times New Roman" w:cs="Times New Roman"/>
        </w:rPr>
        <w:t xml:space="preserve"> – użytkowe) </w:t>
      </w:r>
    </w:p>
    <w:p w14:paraId="4E5EE88F" w14:textId="77777777" w:rsidR="000C5CD3" w:rsidRPr="007A0B87" w:rsidRDefault="000C5CD3" w:rsidP="000C5CD3">
      <w:pPr>
        <w:spacing w:after="0" w:line="240" w:lineRule="auto"/>
        <w:rPr>
          <w:rFonts w:ascii="Times New Roman" w:hAnsi="Times New Roman" w:cs="Times New Roman"/>
        </w:rPr>
      </w:pPr>
    </w:p>
    <w:p w14:paraId="795AEDCF" w14:textId="12B20B57" w:rsidR="000C5CD3" w:rsidRDefault="000C5CD3" w:rsidP="000C5CD3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306218EF" w14:textId="77777777" w:rsidR="00E301F8" w:rsidRDefault="0087595A" w:rsidP="00E301F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Pistolet do biopsji </w:t>
      </w:r>
      <w:proofErr w:type="spellStart"/>
      <w:r>
        <w:rPr>
          <w:rFonts w:ascii="Times New Roman" w:hAnsi="Times New Roman" w:cs="Times New Roman"/>
          <w:b/>
        </w:rPr>
        <w:t>gruboigłowej</w:t>
      </w:r>
      <w:proofErr w:type="spellEnd"/>
      <w:r>
        <w:rPr>
          <w:rFonts w:ascii="Times New Roman" w:hAnsi="Times New Roman" w:cs="Times New Roman"/>
          <w:b/>
        </w:rPr>
        <w:t xml:space="preserve"> – 4 szt.</w:t>
      </w:r>
    </w:p>
    <w:p w14:paraId="3E6350AE" w14:textId="77777777" w:rsidR="00E301F8" w:rsidRPr="00E301F8" w:rsidRDefault="00E301F8" w:rsidP="00E301F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</w:rPr>
      </w:pPr>
    </w:p>
    <w:p w14:paraId="031B0479" w14:textId="77777777" w:rsidR="000C5CD3" w:rsidRPr="007A0B87" w:rsidRDefault="000C5CD3" w:rsidP="000C5CD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6"/>
        <w:gridCol w:w="4731"/>
        <w:gridCol w:w="1796"/>
        <w:gridCol w:w="2410"/>
      </w:tblGrid>
      <w:tr w:rsidR="00670F61" w:rsidRPr="007A0B87" w14:paraId="485EAC00" w14:textId="77777777" w:rsidTr="00670F61">
        <w:trPr>
          <w:cantSplit/>
          <w:trHeight w:val="20"/>
          <w:jc w:val="center"/>
        </w:trPr>
        <w:tc>
          <w:tcPr>
            <w:tcW w:w="556" w:type="dxa"/>
            <w:shd w:val="clear" w:color="auto" w:fill="BFBFBF" w:themeFill="background1" w:themeFillShade="BF"/>
            <w:noWrap/>
            <w:vAlign w:val="center"/>
          </w:tcPr>
          <w:bookmarkEnd w:id="0"/>
          <w:p w14:paraId="3E874097" w14:textId="77777777" w:rsidR="00670F61" w:rsidRPr="007A0B87" w:rsidRDefault="00670F61" w:rsidP="000C5C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B87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731" w:type="dxa"/>
            <w:shd w:val="clear" w:color="auto" w:fill="BFBFBF" w:themeFill="background1" w:themeFillShade="BF"/>
            <w:vAlign w:val="center"/>
          </w:tcPr>
          <w:p w14:paraId="65C5C842" w14:textId="77777777" w:rsidR="00670F61" w:rsidRPr="007A0B87" w:rsidRDefault="00670F61" w:rsidP="000C5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0B87">
              <w:rPr>
                <w:rFonts w:ascii="Times New Roman" w:hAnsi="Times New Roman" w:cs="Times New Roman"/>
                <w:b/>
                <w:bCs/>
              </w:rPr>
              <w:t>Parametry urządzenia</w:t>
            </w:r>
          </w:p>
        </w:tc>
        <w:tc>
          <w:tcPr>
            <w:tcW w:w="1796" w:type="dxa"/>
            <w:shd w:val="clear" w:color="auto" w:fill="BFBFBF" w:themeFill="background1" w:themeFillShade="BF"/>
            <w:vAlign w:val="center"/>
          </w:tcPr>
          <w:p w14:paraId="6FA06FEE" w14:textId="77777777" w:rsidR="00670F61" w:rsidRPr="007A0B87" w:rsidRDefault="00670F61" w:rsidP="000C5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0B87">
              <w:rPr>
                <w:rFonts w:ascii="Times New Roman" w:hAnsi="Times New Roman" w:cs="Times New Roman"/>
                <w:b/>
                <w:bCs/>
              </w:rPr>
              <w:t>Wymagana wartość parametru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78F2E323" w14:textId="77777777" w:rsidR="00670F61" w:rsidRPr="007A0B87" w:rsidRDefault="00670F61" w:rsidP="000C5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0B87">
              <w:rPr>
                <w:rFonts w:ascii="Times New Roman" w:hAnsi="Times New Roman" w:cs="Times New Roman"/>
                <w:b/>
                <w:bCs/>
              </w:rPr>
              <w:t xml:space="preserve">Wartość oferowana przez Wykonawcę </w:t>
            </w:r>
          </w:p>
        </w:tc>
      </w:tr>
      <w:tr w:rsidR="00670F61" w:rsidRPr="007A0B87" w14:paraId="48AA4627" w14:textId="77777777" w:rsidTr="00670F61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14:paraId="72F961E6" w14:textId="77777777" w:rsidR="00670F61" w:rsidRPr="007A0B87" w:rsidRDefault="00670F61" w:rsidP="000C5CD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937" w:type="dxa"/>
            <w:gridSpan w:val="3"/>
            <w:shd w:val="clear" w:color="auto" w:fill="FFFFFF" w:themeFill="background1"/>
            <w:vAlign w:val="center"/>
          </w:tcPr>
          <w:p w14:paraId="364293EB" w14:textId="77777777" w:rsidR="00670F61" w:rsidRPr="007A0B87" w:rsidRDefault="00670F61" w:rsidP="000C5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0B87">
              <w:rPr>
                <w:rFonts w:ascii="Times New Roman" w:hAnsi="Times New Roman" w:cs="Times New Roman"/>
                <w:b/>
              </w:rPr>
              <w:t>Parametry ogólne</w:t>
            </w:r>
          </w:p>
        </w:tc>
      </w:tr>
      <w:tr w:rsidR="00670F61" w:rsidRPr="007A0B87" w14:paraId="4B876E3E" w14:textId="77777777" w:rsidTr="00670F61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14:paraId="47523151" w14:textId="77777777" w:rsidR="00670F61" w:rsidRPr="007A0B87" w:rsidRDefault="00670F61" w:rsidP="000C5CD3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14:paraId="373AC086" w14:textId="77777777" w:rsidR="00670F61" w:rsidRPr="007A0B87" w:rsidRDefault="00670F61" w:rsidP="000C5CD3">
            <w:pPr>
              <w:rPr>
                <w:rFonts w:ascii="Times New Roman" w:hAnsi="Times New Roman" w:cs="Times New Roman"/>
              </w:rPr>
            </w:pPr>
            <w:r w:rsidRPr="007A0B87">
              <w:rPr>
                <w:rFonts w:ascii="Times New Roman" w:hAnsi="Times New Roman" w:cs="Times New Roman"/>
              </w:rPr>
              <w:t>Producent.</w:t>
            </w:r>
          </w:p>
        </w:tc>
        <w:tc>
          <w:tcPr>
            <w:tcW w:w="1796" w:type="dxa"/>
            <w:vAlign w:val="center"/>
          </w:tcPr>
          <w:p w14:paraId="63F8B52F" w14:textId="77777777" w:rsidR="00670F61" w:rsidRPr="007A0B87" w:rsidRDefault="00670F61" w:rsidP="000C5CD3">
            <w:pPr>
              <w:jc w:val="center"/>
              <w:rPr>
                <w:rFonts w:ascii="Times New Roman" w:hAnsi="Times New Roman" w:cs="Times New Roman"/>
              </w:rPr>
            </w:pPr>
            <w:r w:rsidRPr="007A0B87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574BCA7A" w14:textId="77777777" w:rsidR="00670F61" w:rsidRPr="007A0B87" w:rsidRDefault="00670F61" w:rsidP="000C5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F61" w:rsidRPr="007A0B87" w14:paraId="1E0E79E0" w14:textId="77777777" w:rsidTr="00670F61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14:paraId="259D2C1F" w14:textId="77777777" w:rsidR="00670F61" w:rsidRPr="007A0B87" w:rsidRDefault="00670F61" w:rsidP="000C5CD3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14:paraId="19B274CF" w14:textId="77777777" w:rsidR="00670F61" w:rsidRPr="007A0B87" w:rsidRDefault="00670F61" w:rsidP="000C5CD3">
            <w:pPr>
              <w:rPr>
                <w:rFonts w:ascii="Times New Roman" w:hAnsi="Times New Roman" w:cs="Times New Roman"/>
              </w:rPr>
            </w:pPr>
            <w:r w:rsidRPr="007A0B87">
              <w:rPr>
                <w:rFonts w:ascii="Times New Roman" w:hAnsi="Times New Roman" w:cs="Times New Roman"/>
              </w:rPr>
              <w:t>Model/typ.</w:t>
            </w:r>
          </w:p>
        </w:tc>
        <w:tc>
          <w:tcPr>
            <w:tcW w:w="1796" w:type="dxa"/>
            <w:vAlign w:val="center"/>
          </w:tcPr>
          <w:p w14:paraId="6E37F0FA" w14:textId="77777777" w:rsidR="00670F61" w:rsidRPr="007A0B87" w:rsidRDefault="00670F61" w:rsidP="000C5CD3">
            <w:pPr>
              <w:jc w:val="center"/>
              <w:rPr>
                <w:rFonts w:ascii="Times New Roman" w:hAnsi="Times New Roman" w:cs="Times New Roman"/>
              </w:rPr>
            </w:pPr>
            <w:r w:rsidRPr="007A0B87">
              <w:rPr>
                <w:rFonts w:ascii="Times New Roman" w:hAnsi="Times New Roman" w:cs="Times New Roman"/>
              </w:rPr>
              <w:t>Podać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7324A778" w14:textId="77777777" w:rsidR="00670F61" w:rsidRPr="007A0B87" w:rsidRDefault="00670F61" w:rsidP="000C5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F61" w:rsidRPr="007A0B87" w14:paraId="44F982FE" w14:textId="77777777" w:rsidTr="00670F61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14:paraId="2C6659B2" w14:textId="77777777" w:rsidR="00670F61" w:rsidRPr="007A0B87" w:rsidRDefault="00670F61" w:rsidP="000C5CD3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14:paraId="6D8BDAE7" w14:textId="77777777" w:rsidR="00670F61" w:rsidRPr="007A0B87" w:rsidRDefault="00670F61" w:rsidP="001E380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B87">
              <w:rPr>
                <w:rFonts w:ascii="Times New Roman" w:hAnsi="Times New Roman" w:cs="Times New Roman"/>
              </w:rPr>
              <w:t xml:space="preserve">Urządzenie oraz wszystkie elementy składowe -  fabrycznie nowe, rok produkcji </w:t>
            </w:r>
            <w:r>
              <w:rPr>
                <w:rFonts w:ascii="Times New Roman" w:hAnsi="Times New Roman" w:cs="Times New Roman"/>
              </w:rPr>
              <w:t>min. 2025</w:t>
            </w:r>
          </w:p>
        </w:tc>
        <w:tc>
          <w:tcPr>
            <w:tcW w:w="1796" w:type="dxa"/>
            <w:vAlign w:val="center"/>
          </w:tcPr>
          <w:p w14:paraId="2959B692" w14:textId="77777777" w:rsidR="00670F61" w:rsidRPr="007A0B87" w:rsidRDefault="00670F61" w:rsidP="000C5C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B8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14:paraId="71BDD32E" w14:textId="77777777" w:rsidR="00670F61" w:rsidRPr="007A0B87" w:rsidRDefault="00670F61" w:rsidP="000C5C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70F61" w:rsidRPr="007A0B87" w14:paraId="053C499B" w14:textId="77777777" w:rsidTr="00670F61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14:paraId="33233054" w14:textId="77777777" w:rsidR="00670F61" w:rsidRPr="007A0B87" w:rsidRDefault="00670F61" w:rsidP="000C5CD3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14:paraId="6801C920" w14:textId="77777777" w:rsidR="00670F61" w:rsidRPr="00E06222" w:rsidRDefault="00670F61" w:rsidP="000C5C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Aparat wielorazowego </w:t>
            </w:r>
            <w:r w:rsidRPr="00E06222">
              <w:rPr>
                <w:rFonts w:ascii="Times New Roman" w:hAnsi="Times New Roman" w:cs="Times New Roman"/>
              </w:rPr>
              <w:t xml:space="preserve">użytku, służące do wykonywania biopsji </w:t>
            </w:r>
            <w:proofErr w:type="spellStart"/>
            <w:r w:rsidRPr="00E06222">
              <w:rPr>
                <w:rFonts w:ascii="Times New Roman" w:hAnsi="Times New Roman" w:cs="Times New Roman"/>
              </w:rPr>
              <w:t>gruboigłowej</w:t>
            </w:r>
            <w:proofErr w:type="spellEnd"/>
          </w:p>
        </w:tc>
        <w:tc>
          <w:tcPr>
            <w:tcW w:w="1796" w:type="dxa"/>
            <w:vAlign w:val="center"/>
          </w:tcPr>
          <w:p w14:paraId="278DBCD3" w14:textId="77777777" w:rsidR="00670F61" w:rsidRPr="007A0B87" w:rsidRDefault="00670F61" w:rsidP="000C5C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B8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10" w:type="dxa"/>
            <w:vAlign w:val="center"/>
          </w:tcPr>
          <w:p w14:paraId="0391A939" w14:textId="77777777" w:rsidR="00670F61" w:rsidRPr="007A0B87" w:rsidRDefault="00670F61" w:rsidP="000C5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0F61" w:rsidRPr="007A0B87" w14:paraId="1B853989" w14:textId="77777777" w:rsidTr="00670F61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14:paraId="74E07840" w14:textId="77777777" w:rsidR="00670F61" w:rsidRPr="007A0B87" w:rsidRDefault="00670F61" w:rsidP="000C5CD3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14:paraId="62723140" w14:textId="77777777" w:rsidR="00670F61" w:rsidRPr="00E06222" w:rsidRDefault="00670F61" w:rsidP="00E06222">
            <w:pPr>
              <w:spacing w:after="0"/>
              <w:rPr>
                <w:rFonts w:ascii="Times New Roman" w:hAnsi="Times New Roman" w:cs="Times New Roman"/>
                <w:noProof/>
              </w:rPr>
            </w:pPr>
            <w:r w:rsidRPr="00E06222">
              <w:rPr>
                <w:rFonts w:ascii="Times New Roman" w:hAnsi="Times New Roman" w:cs="Times New Roman"/>
                <w:noProof/>
              </w:rPr>
              <w:t xml:space="preserve">Możliwość </w:t>
            </w:r>
            <w:r>
              <w:rPr>
                <w:rFonts w:ascii="Times New Roman" w:hAnsi="Times New Roman" w:cs="Times New Roman"/>
                <w:noProof/>
              </w:rPr>
              <w:t>obsługi</w:t>
            </w:r>
            <w:r w:rsidRPr="00E06222">
              <w:rPr>
                <w:rFonts w:ascii="Times New Roman" w:hAnsi="Times New Roman" w:cs="Times New Roman"/>
                <w:noProof/>
              </w:rPr>
              <w:t xml:space="preserve"> jedną reką</w:t>
            </w:r>
          </w:p>
        </w:tc>
        <w:tc>
          <w:tcPr>
            <w:tcW w:w="1796" w:type="dxa"/>
            <w:vAlign w:val="center"/>
          </w:tcPr>
          <w:p w14:paraId="51D843C8" w14:textId="17EEA8C4" w:rsidR="00670F61" w:rsidRPr="007A0B87" w:rsidRDefault="00670F61" w:rsidP="000C5C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B87">
              <w:rPr>
                <w:rFonts w:ascii="Times New Roman" w:hAnsi="Times New Roman" w:cs="Times New Roman"/>
              </w:rPr>
              <w:t>TAK</w:t>
            </w:r>
            <w:r>
              <w:rPr>
                <w:rFonts w:ascii="Times New Roman" w:hAnsi="Times New Roman" w:cs="Times New Roman"/>
              </w:rPr>
              <w:t>/NIE</w:t>
            </w:r>
          </w:p>
        </w:tc>
        <w:tc>
          <w:tcPr>
            <w:tcW w:w="2410" w:type="dxa"/>
            <w:vAlign w:val="center"/>
          </w:tcPr>
          <w:p w14:paraId="70AD4032" w14:textId="77777777" w:rsidR="00670F61" w:rsidRPr="007A0B87" w:rsidRDefault="00670F61" w:rsidP="000C5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0F61" w:rsidRPr="007A0B87" w14:paraId="0527A211" w14:textId="77777777" w:rsidTr="00670F61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14:paraId="60FD1063" w14:textId="77777777" w:rsidR="00670F61" w:rsidRPr="007A0B87" w:rsidRDefault="00670F61" w:rsidP="000C5CD3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14:paraId="676A9B13" w14:textId="77777777" w:rsidR="00670F61" w:rsidRPr="00E06222" w:rsidRDefault="00670F61" w:rsidP="00E272C3">
            <w:pPr>
              <w:spacing w:after="0"/>
              <w:rPr>
                <w:rFonts w:ascii="Times New Roman" w:hAnsi="Times New Roman" w:cs="Times New Roman"/>
                <w:noProof/>
              </w:rPr>
            </w:pPr>
            <w:r w:rsidRPr="00E06222">
              <w:rPr>
                <w:rFonts w:ascii="Times New Roman" w:hAnsi="Times New Roman" w:cs="Times New Roman"/>
                <w:noProof/>
              </w:rPr>
              <w:t>Regulowana głębo</w:t>
            </w:r>
            <w:r>
              <w:rPr>
                <w:rFonts w:ascii="Times New Roman" w:hAnsi="Times New Roman" w:cs="Times New Roman"/>
                <w:noProof/>
              </w:rPr>
              <w:t xml:space="preserve">kość penetracji na poziomie </w:t>
            </w:r>
            <w:r w:rsidRPr="00E06222">
              <w:rPr>
                <w:rFonts w:ascii="Times New Roman" w:hAnsi="Times New Roman" w:cs="Times New Roman"/>
                <w:noProof/>
              </w:rPr>
              <w:t xml:space="preserve">15 mm </w:t>
            </w:r>
            <w:r>
              <w:rPr>
                <w:rFonts w:ascii="Times New Roman" w:hAnsi="Times New Roman" w:cs="Times New Roman"/>
                <w:noProof/>
              </w:rPr>
              <w:t xml:space="preserve">lub </w:t>
            </w:r>
            <w:r w:rsidRPr="00E06222">
              <w:rPr>
                <w:rFonts w:ascii="Times New Roman" w:hAnsi="Times New Roman" w:cs="Times New Roman"/>
                <w:noProof/>
              </w:rPr>
              <w:t>22 mm</w:t>
            </w:r>
          </w:p>
        </w:tc>
        <w:tc>
          <w:tcPr>
            <w:tcW w:w="1796" w:type="dxa"/>
            <w:vAlign w:val="center"/>
          </w:tcPr>
          <w:p w14:paraId="7FCC246E" w14:textId="77777777" w:rsidR="00670F61" w:rsidRPr="007A0B87" w:rsidRDefault="00670F61" w:rsidP="000C5C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B8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10" w:type="dxa"/>
            <w:vAlign w:val="center"/>
          </w:tcPr>
          <w:p w14:paraId="559E8BD1" w14:textId="77777777" w:rsidR="00670F61" w:rsidRPr="007A0B87" w:rsidRDefault="00670F61" w:rsidP="000C5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0F61" w:rsidRPr="007A0B87" w14:paraId="0B047B7E" w14:textId="77777777" w:rsidTr="00670F61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14:paraId="5C811A8D" w14:textId="77777777" w:rsidR="00670F61" w:rsidRPr="007A0B87" w:rsidRDefault="00670F61" w:rsidP="000C5CD3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14:paraId="5FE46BC9" w14:textId="77777777" w:rsidR="00670F61" w:rsidRPr="00E06222" w:rsidRDefault="00670F61" w:rsidP="00E06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06222">
              <w:rPr>
                <w:rFonts w:ascii="Times New Roman" w:eastAsia="Times New Roman" w:hAnsi="Times New Roman" w:cs="Times New Roman"/>
                <w:color w:val="000000"/>
              </w:rPr>
              <w:t xml:space="preserve">Urządzenie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posiadające automatyczną blokadę przed przypadkowym wystrzałem </w:t>
            </w:r>
          </w:p>
        </w:tc>
        <w:tc>
          <w:tcPr>
            <w:tcW w:w="1796" w:type="dxa"/>
            <w:vAlign w:val="center"/>
          </w:tcPr>
          <w:p w14:paraId="5907F2AF" w14:textId="5A3D9E40" w:rsidR="00670F61" w:rsidRPr="007A0B87" w:rsidRDefault="00670F61" w:rsidP="00EE3A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B87">
              <w:rPr>
                <w:rFonts w:ascii="Times New Roman" w:hAnsi="Times New Roman" w:cs="Times New Roman"/>
              </w:rPr>
              <w:t>TAK</w:t>
            </w:r>
            <w:r>
              <w:rPr>
                <w:rFonts w:ascii="Times New Roman" w:hAnsi="Times New Roman" w:cs="Times New Roman"/>
              </w:rPr>
              <w:t>/NIE</w:t>
            </w:r>
            <w:r w:rsidRPr="007A0B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20F5F64C" w14:textId="77777777" w:rsidR="00670F61" w:rsidRPr="007A0B87" w:rsidRDefault="00670F61" w:rsidP="000C5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0F61" w:rsidRPr="007A0B87" w14:paraId="1BF14D4C" w14:textId="77777777" w:rsidTr="00670F61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14:paraId="46023B68" w14:textId="77777777" w:rsidR="00670F61" w:rsidRPr="007A0B87" w:rsidRDefault="00670F61" w:rsidP="000C5CD3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14:paraId="5EADEC2E" w14:textId="77777777" w:rsidR="00670F61" w:rsidRPr="00E06222" w:rsidRDefault="00670F61" w:rsidP="00E062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Stabilne mocowanie igły w urządzeniu</w:t>
            </w:r>
          </w:p>
        </w:tc>
        <w:tc>
          <w:tcPr>
            <w:tcW w:w="1796" w:type="dxa"/>
            <w:vAlign w:val="center"/>
          </w:tcPr>
          <w:p w14:paraId="514A9406" w14:textId="77777777" w:rsidR="00670F61" w:rsidRPr="007A0B87" w:rsidRDefault="00670F61" w:rsidP="00EE3A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10" w:type="dxa"/>
            <w:vAlign w:val="center"/>
          </w:tcPr>
          <w:p w14:paraId="351D98ED" w14:textId="77777777" w:rsidR="00670F61" w:rsidRPr="007A0B87" w:rsidRDefault="00670F61" w:rsidP="000C5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0F61" w:rsidRPr="007A0B87" w14:paraId="4AFA752A" w14:textId="77777777" w:rsidTr="00670F61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14:paraId="132F2046" w14:textId="77777777" w:rsidR="00670F61" w:rsidRPr="007A0B87" w:rsidRDefault="00670F61" w:rsidP="000C5CD3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14:paraId="11F5D1BC" w14:textId="77777777" w:rsidR="00670F61" w:rsidRPr="00E06222" w:rsidRDefault="00670F61" w:rsidP="00E06222">
            <w:pPr>
              <w:numPr>
                <w:ilvl w:val="0"/>
                <w:numId w:val="18"/>
              </w:numPr>
              <w:shd w:val="clear" w:color="auto" w:fill="FAF8F5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E06222">
              <w:rPr>
                <w:rFonts w:ascii="Times New Roman" w:eastAsia="Times New Roman" w:hAnsi="Times New Roman" w:cs="Times New Roman"/>
                <w:color w:val="000000"/>
              </w:rPr>
              <w:t xml:space="preserve">Umożliwia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ł</w:t>
            </w:r>
            <w:r w:rsidRPr="00E06222">
              <w:rPr>
                <w:rFonts w:ascii="Times New Roman" w:eastAsia="Times New Roman" w:hAnsi="Times New Roman" w:cs="Times New Roman"/>
                <w:color w:val="000000"/>
              </w:rPr>
              <w:t>atwe pobieranie próbki bez wyjmowania igły z instrumentu</w:t>
            </w:r>
          </w:p>
        </w:tc>
        <w:tc>
          <w:tcPr>
            <w:tcW w:w="1796" w:type="dxa"/>
            <w:vAlign w:val="center"/>
          </w:tcPr>
          <w:p w14:paraId="1E7BC488" w14:textId="77777777" w:rsidR="00670F61" w:rsidRPr="007A0B87" w:rsidRDefault="00670F61" w:rsidP="000C5C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B87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10" w:type="dxa"/>
            <w:vAlign w:val="center"/>
          </w:tcPr>
          <w:p w14:paraId="0D2F67D5" w14:textId="77777777" w:rsidR="00670F61" w:rsidRPr="007A0B87" w:rsidRDefault="00670F61" w:rsidP="000C5C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0F61" w:rsidRPr="000353C4" w14:paraId="60CB2A5F" w14:textId="77777777" w:rsidTr="00670F61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14:paraId="056D9BE9" w14:textId="77777777" w:rsidR="00670F61" w:rsidRPr="000353C4" w:rsidRDefault="00670F61" w:rsidP="007067B9">
            <w:pPr>
              <w:pStyle w:val="ListParagraph1"/>
              <w:spacing w:after="0" w:line="240" w:lineRule="auto"/>
              <w:ind w:left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8937" w:type="dxa"/>
            <w:gridSpan w:val="3"/>
            <w:vAlign w:val="center"/>
          </w:tcPr>
          <w:p w14:paraId="23F0BCE1" w14:textId="77777777" w:rsidR="00670F61" w:rsidRPr="0094511D" w:rsidRDefault="00670F61" w:rsidP="008759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Pozostałe wymagania </w:t>
            </w:r>
          </w:p>
        </w:tc>
      </w:tr>
      <w:tr w:rsidR="00670F61" w:rsidRPr="000353C4" w14:paraId="1E3D202A" w14:textId="77777777" w:rsidTr="00670F61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14:paraId="6D256682" w14:textId="77777777" w:rsidR="00670F61" w:rsidRPr="000353C4" w:rsidRDefault="00670F61" w:rsidP="007067B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14:paraId="4EDA8DED" w14:textId="77777777" w:rsidR="00670F61" w:rsidRPr="0081741B" w:rsidRDefault="00670F61" w:rsidP="007067B9">
            <w:pPr>
              <w:spacing w:after="0"/>
              <w:rPr>
                <w:rFonts w:ascii="Times New Roman" w:hAnsi="Times New Roman" w:cs="Times New Roman"/>
              </w:rPr>
            </w:pPr>
            <w:r w:rsidRPr="0081741B">
              <w:rPr>
                <w:rFonts w:ascii="Times New Roman" w:hAnsi="Times New Roman" w:cs="Times New Roman"/>
              </w:rPr>
              <w:t>Okres gwarancji – min. 24 miesięcy</w:t>
            </w:r>
          </w:p>
        </w:tc>
        <w:tc>
          <w:tcPr>
            <w:tcW w:w="1796" w:type="dxa"/>
            <w:vAlign w:val="center"/>
          </w:tcPr>
          <w:p w14:paraId="31838AF3" w14:textId="77777777" w:rsidR="00670F61" w:rsidRPr="0081741B" w:rsidRDefault="00670F61" w:rsidP="00706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1741B"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2410" w:type="dxa"/>
          </w:tcPr>
          <w:p w14:paraId="1E765B8E" w14:textId="77777777" w:rsidR="00670F61" w:rsidRPr="0081741B" w:rsidRDefault="00670F61" w:rsidP="007067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0F61" w:rsidRPr="000353C4" w14:paraId="3AA9A147" w14:textId="77777777" w:rsidTr="00670F61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14:paraId="2A07ACF9" w14:textId="77777777" w:rsidR="00670F61" w:rsidRPr="000353C4" w:rsidRDefault="00670F61" w:rsidP="007067B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14:paraId="03838B67" w14:textId="77777777" w:rsidR="00670F61" w:rsidRPr="0094511D" w:rsidRDefault="00670F61" w:rsidP="007067B9">
            <w:pPr>
              <w:spacing w:after="0"/>
              <w:rPr>
                <w:rFonts w:ascii="Times New Roman" w:hAnsi="Times New Roman" w:cs="Times New Roman"/>
              </w:rPr>
            </w:pPr>
            <w:r w:rsidRPr="0094511D">
              <w:rPr>
                <w:rFonts w:ascii="Times New Roman" w:hAnsi="Times New Roman" w:cs="Times New Roman"/>
              </w:rPr>
              <w:t>Wliczone w cenę przeglądy okresowe w okresie gwarancji (o częstotliwości i zakresie zgodnym z wymogami producenta), co najmniej 1 przegląd w okresie gwarancji.</w:t>
            </w:r>
          </w:p>
        </w:tc>
        <w:tc>
          <w:tcPr>
            <w:tcW w:w="1796" w:type="dxa"/>
            <w:vAlign w:val="center"/>
          </w:tcPr>
          <w:p w14:paraId="688791B5" w14:textId="77777777" w:rsidR="00670F61" w:rsidRPr="00360E07" w:rsidRDefault="00670F61" w:rsidP="00706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10" w:type="dxa"/>
          </w:tcPr>
          <w:p w14:paraId="33EDBBCC" w14:textId="77777777" w:rsidR="00670F61" w:rsidRPr="000353C4" w:rsidRDefault="00670F61" w:rsidP="007067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0F61" w:rsidRPr="000353C4" w14:paraId="5867541B" w14:textId="77777777" w:rsidTr="00670F61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14:paraId="189CE5F4" w14:textId="77777777" w:rsidR="00670F61" w:rsidRPr="000353C4" w:rsidRDefault="00670F61" w:rsidP="007067B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14:paraId="562E8E37" w14:textId="77777777" w:rsidR="00670F61" w:rsidRPr="0094511D" w:rsidRDefault="00670F61" w:rsidP="007067B9">
            <w:pPr>
              <w:spacing w:after="0"/>
              <w:rPr>
                <w:rFonts w:ascii="Times New Roman" w:hAnsi="Times New Roman" w:cs="Times New Roman"/>
              </w:rPr>
            </w:pPr>
            <w:r w:rsidRPr="0094511D">
              <w:rPr>
                <w:rFonts w:ascii="Times New Roman" w:hAnsi="Times New Roman" w:cs="Times New Roman"/>
              </w:rPr>
              <w:t xml:space="preserve">Informacje dotyczące wymaganych/zalecanych przeglądów przez producenta po okresie gwarancji (przy dostawie). Podać : </w:t>
            </w:r>
          </w:p>
          <w:p w14:paraId="5312C63F" w14:textId="77777777" w:rsidR="00670F61" w:rsidRPr="0094511D" w:rsidRDefault="00670F61" w:rsidP="007067B9">
            <w:pPr>
              <w:spacing w:after="0"/>
              <w:rPr>
                <w:rFonts w:ascii="Times New Roman" w:hAnsi="Times New Roman" w:cs="Times New Roman"/>
              </w:rPr>
            </w:pPr>
            <w:r w:rsidRPr="0094511D">
              <w:rPr>
                <w:rFonts w:ascii="Times New Roman" w:hAnsi="Times New Roman" w:cs="Times New Roman"/>
              </w:rPr>
              <w:t>- częstotliwość przeglądów</w:t>
            </w:r>
          </w:p>
          <w:p w14:paraId="124C38CE" w14:textId="77777777" w:rsidR="00670F61" w:rsidRPr="0094511D" w:rsidRDefault="00670F61" w:rsidP="007067B9">
            <w:pPr>
              <w:spacing w:after="0"/>
              <w:rPr>
                <w:rFonts w:ascii="Times New Roman" w:hAnsi="Times New Roman" w:cs="Times New Roman"/>
              </w:rPr>
            </w:pPr>
            <w:r w:rsidRPr="0094511D">
              <w:rPr>
                <w:rFonts w:ascii="Times New Roman" w:hAnsi="Times New Roman" w:cs="Times New Roman"/>
              </w:rPr>
              <w:t>- wykaz czynności wykonywanych przy przeglądzie (lista kontrolna)</w:t>
            </w:r>
          </w:p>
          <w:p w14:paraId="112BE91E" w14:textId="77777777" w:rsidR="00670F61" w:rsidRPr="0094511D" w:rsidRDefault="00670F61" w:rsidP="007067B9">
            <w:pPr>
              <w:spacing w:after="0"/>
              <w:rPr>
                <w:rFonts w:ascii="Times New Roman" w:hAnsi="Times New Roman" w:cs="Times New Roman"/>
              </w:rPr>
            </w:pPr>
            <w:r w:rsidRPr="0094511D">
              <w:rPr>
                <w:rFonts w:ascii="Times New Roman" w:hAnsi="Times New Roman" w:cs="Times New Roman"/>
              </w:rPr>
              <w:t>- wykaz części podlegających okresowej wymianie z podaniem zalecanej częstotliwości ich wymiany.</w:t>
            </w:r>
          </w:p>
        </w:tc>
        <w:tc>
          <w:tcPr>
            <w:tcW w:w="1796" w:type="dxa"/>
            <w:vAlign w:val="center"/>
          </w:tcPr>
          <w:p w14:paraId="5C9AD2CD" w14:textId="77777777" w:rsidR="00670F61" w:rsidRPr="00360E07" w:rsidRDefault="00670F61" w:rsidP="00706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10" w:type="dxa"/>
          </w:tcPr>
          <w:p w14:paraId="3A95F770" w14:textId="77777777" w:rsidR="00670F61" w:rsidRPr="000353C4" w:rsidRDefault="00670F61" w:rsidP="007067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0F61" w:rsidRPr="000353C4" w14:paraId="735AC58C" w14:textId="77777777" w:rsidTr="00670F61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14:paraId="0F127291" w14:textId="77777777" w:rsidR="00670F61" w:rsidRPr="000353C4" w:rsidRDefault="00670F61" w:rsidP="007067B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14:paraId="51C1E796" w14:textId="77777777" w:rsidR="00670F61" w:rsidRPr="0094511D" w:rsidRDefault="00670F61" w:rsidP="007067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511D">
              <w:rPr>
                <w:rFonts w:ascii="Times New Roman" w:hAnsi="Times New Roman" w:cs="Times New Roman"/>
              </w:rPr>
              <w:t>Instrukcja obsługi w języku polskim (przy dostawie) – 1 szt. w wersji papierowej i w wersji elektronicznej.</w:t>
            </w:r>
          </w:p>
        </w:tc>
        <w:tc>
          <w:tcPr>
            <w:tcW w:w="1796" w:type="dxa"/>
            <w:vAlign w:val="center"/>
          </w:tcPr>
          <w:p w14:paraId="16DE4734" w14:textId="77777777" w:rsidR="00670F61" w:rsidRPr="00360E07" w:rsidRDefault="00670F61" w:rsidP="00706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10" w:type="dxa"/>
          </w:tcPr>
          <w:p w14:paraId="685E43F8" w14:textId="77777777" w:rsidR="00670F61" w:rsidRPr="000353C4" w:rsidRDefault="00670F61" w:rsidP="007067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0F61" w:rsidRPr="000353C4" w14:paraId="2C17E74D" w14:textId="77777777" w:rsidTr="00670F61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14:paraId="7C598BD5" w14:textId="77777777" w:rsidR="00670F61" w:rsidRPr="000353C4" w:rsidRDefault="00670F61" w:rsidP="007067B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14:paraId="125673E0" w14:textId="77777777" w:rsidR="00670F61" w:rsidRPr="0094511D" w:rsidRDefault="00670F61" w:rsidP="007067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511D">
              <w:rPr>
                <w:rFonts w:ascii="Times New Roman" w:hAnsi="Times New Roman" w:cs="Times New Roman"/>
              </w:rPr>
              <w:t>Instrukcja konserwacji, mycia, dezynfekcji i sterylizacji dla poszczególnych elementów oferowanej konfiguracji (przy dostawie) – 1 szt. w wersji papierowej i w wersji elektronicznej.</w:t>
            </w:r>
          </w:p>
        </w:tc>
        <w:tc>
          <w:tcPr>
            <w:tcW w:w="1796" w:type="dxa"/>
            <w:vAlign w:val="center"/>
          </w:tcPr>
          <w:p w14:paraId="19A817D8" w14:textId="77777777" w:rsidR="00670F61" w:rsidRPr="00360E07" w:rsidRDefault="00670F61" w:rsidP="00706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10" w:type="dxa"/>
          </w:tcPr>
          <w:p w14:paraId="60A7672C" w14:textId="77777777" w:rsidR="00670F61" w:rsidRPr="000353C4" w:rsidRDefault="00670F61" w:rsidP="007067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0F61" w:rsidRPr="000353C4" w14:paraId="55735A30" w14:textId="77777777" w:rsidTr="00670F61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14:paraId="2C114CB7" w14:textId="77777777" w:rsidR="00670F61" w:rsidRPr="000353C4" w:rsidRDefault="00670F61" w:rsidP="007067B9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14:paraId="2EB8D6DB" w14:textId="77777777" w:rsidR="00670F61" w:rsidRPr="0094511D" w:rsidRDefault="00670F61" w:rsidP="007067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511D">
              <w:rPr>
                <w:rFonts w:ascii="Times New Roman" w:hAnsi="Times New Roman" w:cs="Times New Roman"/>
              </w:rPr>
              <w:t>Możliwość mycia i dezynfekcji poszczególnych elementów urządzenia w oparciu o przedstawione przez Oferenta zalecane preparaty myjące i dezynfekujące. Zalecone środki powinny zawierać nazwy związków chemicznych a nie nazwy handlowe preparatów.</w:t>
            </w:r>
          </w:p>
        </w:tc>
        <w:tc>
          <w:tcPr>
            <w:tcW w:w="1796" w:type="dxa"/>
            <w:vAlign w:val="center"/>
          </w:tcPr>
          <w:p w14:paraId="04176940" w14:textId="77777777" w:rsidR="00670F61" w:rsidRPr="00360E07" w:rsidRDefault="00670F61" w:rsidP="00706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10" w:type="dxa"/>
          </w:tcPr>
          <w:p w14:paraId="112D7FFD" w14:textId="77777777" w:rsidR="00670F61" w:rsidRPr="000353C4" w:rsidRDefault="00670F61" w:rsidP="007067B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0F61" w:rsidRPr="000353C4" w14:paraId="164BC288" w14:textId="77777777" w:rsidTr="00670F61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14:paraId="4557B63C" w14:textId="77777777" w:rsidR="00670F61" w:rsidRPr="000353C4" w:rsidRDefault="00670F61" w:rsidP="00474D5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14:paraId="50F6EA9F" w14:textId="77777777" w:rsidR="00670F61" w:rsidRPr="0094511D" w:rsidRDefault="00670F61" w:rsidP="00474D5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</w:rPr>
            </w:pPr>
            <w:r w:rsidRPr="002840EA">
              <w:rPr>
                <w:rFonts w:ascii="Times New Roman" w:eastAsia="Times New Roman" w:hAnsi="Times New Roman" w:cs="Times New Roman"/>
                <w:bCs/>
                <w:noProof/>
              </w:rPr>
              <w:t>Możliwość maszynowego mycia i dezynfekcji w automatach myjąco-dezynfekujących (</w:t>
            </w:r>
            <w:r>
              <w:rPr>
                <w:rFonts w:ascii="Times New Roman" w:eastAsia="Times New Roman" w:hAnsi="Times New Roman" w:cs="Times New Roman"/>
                <w:bCs/>
                <w:noProof/>
              </w:rPr>
              <w:t xml:space="preserve">preferowana </w:t>
            </w:r>
            <w:r w:rsidRPr="002840EA">
              <w:rPr>
                <w:rFonts w:ascii="Times New Roman" w:eastAsia="Times New Roman" w:hAnsi="Times New Roman" w:cs="Times New Roman"/>
                <w:bCs/>
                <w:noProof/>
              </w:rPr>
              <w:t xml:space="preserve">dezynfekcja termiczna </w:t>
            </w:r>
            <w:r w:rsidRPr="002840EA">
              <w:rPr>
                <w:rFonts w:ascii="Times New Roman" w:eastAsia="Times New Roman" w:hAnsi="Times New Roman" w:cs="Times New Roman"/>
                <w:noProof/>
              </w:rPr>
              <w:t>90</w:t>
            </w:r>
            <w:r w:rsidRPr="002840EA">
              <w:rPr>
                <w:rFonts w:ascii="Times New Roman" w:eastAsia="Times New Roman" w:hAnsi="Times New Roman" w:cs="Times New Roman"/>
                <w:noProof/>
              </w:rPr>
              <w:sym w:font="Symbol" w:char="F0B0"/>
            </w:r>
            <w:r w:rsidRPr="002840EA">
              <w:rPr>
                <w:rFonts w:ascii="Times New Roman" w:eastAsia="Times New Roman" w:hAnsi="Times New Roman" w:cs="Times New Roman"/>
                <w:noProof/>
              </w:rPr>
              <w:t xml:space="preserve">C/5 minut, środek myjący Neodisher </w:t>
            </w:r>
            <w:r>
              <w:rPr>
                <w:rFonts w:ascii="Times New Roman" w:eastAsia="Times New Roman" w:hAnsi="Times New Roman" w:cs="Times New Roman"/>
                <w:noProof/>
              </w:rPr>
              <w:t>Advance.</w:t>
            </w:r>
            <w:r w:rsidRPr="002840EA">
              <w:rPr>
                <w:rFonts w:ascii="Times New Roman" w:eastAsia="Times New Roman" w:hAnsi="Times New Roman" w:cs="Times New Roman"/>
                <w:noProof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</w:rPr>
              <w:t>Wyłącznie w</w:t>
            </w:r>
            <w:r w:rsidRPr="002840EA">
              <w:rPr>
                <w:rFonts w:ascii="Times New Roman" w:eastAsia="Times New Roman" w:hAnsi="Times New Roman" w:cs="Times New Roman"/>
                <w:noProof/>
              </w:rPr>
              <w:t xml:space="preserve"> przypadku wyrobów termowrażliwych maszynowe przygotowanie asortymentu z wykorzystaniem dezynfekcji chemiczno-termicznej do 60</w:t>
            </w:r>
            <w:r w:rsidRPr="002840EA">
              <w:rPr>
                <w:rFonts w:ascii="Times New Roman" w:eastAsia="Times New Roman" w:hAnsi="Times New Roman" w:cs="Times New Roman"/>
                <w:noProof/>
              </w:rPr>
              <w:sym w:font="Symbol" w:char="F0B0"/>
            </w:r>
            <w:r w:rsidRPr="002840EA">
              <w:rPr>
                <w:rFonts w:ascii="Times New Roman" w:eastAsia="Times New Roman" w:hAnsi="Times New Roman" w:cs="Times New Roman"/>
                <w:noProof/>
              </w:rPr>
              <w:t>C z użyciem środka dezynfekcyjnego Neodisher Septo DN)</w:t>
            </w:r>
            <w:r w:rsidRPr="002840EA">
              <w:rPr>
                <w:rFonts w:ascii="Times New Roman" w:eastAsia="Times New Roman" w:hAnsi="Times New Roman" w:cs="Times New Roman"/>
                <w:bCs/>
                <w:noProof/>
              </w:rPr>
              <w:t xml:space="preserve">, możliwość sterylizacji wysokotemperaturowej przy użyciu pary wodnej </w:t>
            </w:r>
            <w:r w:rsidRPr="002840EA">
              <w:rPr>
                <w:rFonts w:ascii="Times New Roman" w:eastAsia="Times New Roman" w:hAnsi="Times New Roman" w:cs="Times New Roman"/>
                <w:noProof/>
              </w:rPr>
              <w:t>pod ciśnieniem w temperaturze 134</w:t>
            </w:r>
            <w:r w:rsidRPr="002840EA">
              <w:rPr>
                <w:rFonts w:ascii="Times New Roman" w:eastAsia="Times New Roman" w:hAnsi="Times New Roman" w:cs="Times New Roman"/>
                <w:noProof/>
              </w:rPr>
              <w:sym w:font="Symbol" w:char="F0B0"/>
            </w:r>
            <w:r w:rsidRPr="002840EA">
              <w:rPr>
                <w:rFonts w:ascii="Times New Roman" w:eastAsia="Times New Roman" w:hAnsi="Times New Roman" w:cs="Times New Roman"/>
                <w:noProof/>
              </w:rPr>
              <w:t>C/</w:t>
            </w:r>
            <w:r>
              <w:rPr>
                <w:rFonts w:ascii="Times New Roman" w:eastAsia="Times New Roman" w:hAnsi="Times New Roman" w:cs="Times New Roman"/>
                <w:noProof/>
              </w:rPr>
              <w:t>5.3</w:t>
            </w:r>
            <w:r w:rsidRPr="002840EA">
              <w:rPr>
                <w:rFonts w:ascii="Times New Roman" w:eastAsia="Times New Roman" w:hAnsi="Times New Roman" w:cs="Times New Roman"/>
                <w:noProof/>
              </w:rPr>
              <w:t xml:space="preserve"> minut lub 121</w:t>
            </w:r>
            <w:r w:rsidRPr="002840EA">
              <w:rPr>
                <w:rFonts w:ascii="Times New Roman" w:eastAsia="Times New Roman" w:hAnsi="Times New Roman" w:cs="Times New Roman"/>
                <w:noProof/>
              </w:rPr>
              <w:sym w:font="Symbol" w:char="F0B0"/>
            </w:r>
            <w:r w:rsidRPr="002840EA">
              <w:rPr>
                <w:rFonts w:ascii="Times New Roman" w:eastAsia="Times New Roman" w:hAnsi="Times New Roman" w:cs="Times New Roman"/>
                <w:noProof/>
              </w:rPr>
              <w:t>C/</w:t>
            </w:r>
            <w:r>
              <w:rPr>
                <w:rFonts w:ascii="Times New Roman" w:eastAsia="Times New Roman" w:hAnsi="Times New Roman" w:cs="Times New Roman"/>
                <w:noProof/>
              </w:rPr>
              <w:t>15</w:t>
            </w:r>
            <w:r w:rsidRPr="002840EA">
              <w:rPr>
                <w:rFonts w:ascii="Times New Roman" w:eastAsia="Times New Roman" w:hAnsi="Times New Roman" w:cs="Times New Roman"/>
                <w:noProof/>
              </w:rPr>
              <w:t xml:space="preserve"> minut</w:t>
            </w:r>
            <w:r w:rsidRPr="002840EA">
              <w:rPr>
                <w:rFonts w:ascii="Times New Roman" w:eastAsia="Times New Roman" w:hAnsi="Times New Roman" w:cs="Times New Roman"/>
                <w:bCs/>
                <w:noProof/>
              </w:rPr>
              <w:t xml:space="preserve"> lub w przypadku wyrobów termowrażliwych możliwość sterylizacji niskotemperaturowej przy zastosowaniu plazmy w systemie Sterrad 100NX</w:t>
            </w:r>
            <w:r>
              <w:rPr>
                <w:rFonts w:ascii="Times New Roman" w:eastAsia="Times New Roman" w:hAnsi="Times New Roman" w:cs="Times New Roman"/>
                <w:bCs/>
                <w:noProof/>
              </w:rPr>
              <w:t>.</w:t>
            </w:r>
          </w:p>
        </w:tc>
        <w:tc>
          <w:tcPr>
            <w:tcW w:w="1796" w:type="dxa"/>
            <w:vAlign w:val="center"/>
          </w:tcPr>
          <w:p w14:paraId="2B93B2E6" w14:textId="77777777" w:rsidR="00670F61" w:rsidRDefault="00670F61" w:rsidP="00474D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10" w:type="dxa"/>
          </w:tcPr>
          <w:p w14:paraId="5C42F2ED" w14:textId="77777777" w:rsidR="00670F61" w:rsidRPr="000353C4" w:rsidRDefault="00670F61" w:rsidP="00474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0F61" w:rsidRPr="000353C4" w14:paraId="5EFC4831" w14:textId="77777777" w:rsidTr="00670F61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14:paraId="7372A5A8" w14:textId="77777777" w:rsidR="00670F61" w:rsidRPr="000353C4" w:rsidRDefault="00670F61" w:rsidP="00474D5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</w:tcPr>
          <w:p w14:paraId="104A1E76" w14:textId="77777777" w:rsidR="00670F61" w:rsidRPr="0094511D" w:rsidRDefault="00670F61" w:rsidP="00474D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4511D">
              <w:rPr>
                <w:rFonts w:ascii="Times New Roman" w:eastAsia="Times New Roman" w:hAnsi="Times New Roman" w:cs="Times New Roman"/>
                <w:noProof/>
              </w:rPr>
              <w:t>Wliczona w cenę dostawa, montaż i uruchomienie, przeszkolenie personelu medycznego, technicznego w zakresie eksploatacji i obsługi udokoumentowane imiennymi zaświadczeniami.</w:t>
            </w:r>
          </w:p>
        </w:tc>
        <w:tc>
          <w:tcPr>
            <w:tcW w:w="1796" w:type="dxa"/>
            <w:vAlign w:val="center"/>
          </w:tcPr>
          <w:p w14:paraId="067F553C" w14:textId="77777777" w:rsidR="00670F61" w:rsidRPr="00360E07" w:rsidRDefault="00670F61" w:rsidP="00474D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10" w:type="dxa"/>
          </w:tcPr>
          <w:p w14:paraId="5DF59365" w14:textId="77777777" w:rsidR="00670F61" w:rsidRPr="000353C4" w:rsidRDefault="00670F61" w:rsidP="00474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0F61" w:rsidRPr="000353C4" w14:paraId="7E20C1B5" w14:textId="77777777" w:rsidTr="00670F61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14:paraId="0F6A7A03" w14:textId="77777777" w:rsidR="00670F61" w:rsidRPr="000353C4" w:rsidRDefault="00670F61" w:rsidP="00474D58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14:paraId="02D78263" w14:textId="77777777" w:rsidR="00670F61" w:rsidRPr="0094511D" w:rsidRDefault="00670F61" w:rsidP="00474D58">
            <w:pPr>
              <w:spacing w:after="0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94511D">
              <w:rPr>
                <w:rFonts w:ascii="Times New Roman" w:eastAsia="Calibri" w:hAnsi="Times New Roman" w:cs="Times New Roman"/>
                <w:lang w:eastAsia="en-US"/>
              </w:rPr>
              <w:t>Oznakowanie CE - deklaracja zgodności / certyfikat CE.</w:t>
            </w:r>
          </w:p>
        </w:tc>
        <w:tc>
          <w:tcPr>
            <w:tcW w:w="1796" w:type="dxa"/>
            <w:vAlign w:val="center"/>
          </w:tcPr>
          <w:p w14:paraId="20B1B368" w14:textId="77777777" w:rsidR="00670F61" w:rsidRPr="00360E07" w:rsidRDefault="00670F61" w:rsidP="00474D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410" w:type="dxa"/>
          </w:tcPr>
          <w:p w14:paraId="5C3C7366" w14:textId="77777777" w:rsidR="00670F61" w:rsidRPr="000353C4" w:rsidRDefault="00670F61" w:rsidP="00474D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0F61" w:rsidRPr="000353C4" w14:paraId="34EA4DB2" w14:textId="77777777" w:rsidTr="00670F61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14:paraId="49B4486C" w14:textId="77777777" w:rsidR="00670F61" w:rsidRPr="000353C4" w:rsidRDefault="00670F61" w:rsidP="00B9772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14:paraId="244B20E4" w14:textId="77777777" w:rsidR="00670F61" w:rsidRPr="000353C4" w:rsidRDefault="00670F61" w:rsidP="00B9772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Producent urządzenia/urządzeń posiada wdrożoną normę zarządzania środowiskowego PN-EN ISO 14001</w:t>
            </w:r>
          </w:p>
        </w:tc>
        <w:tc>
          <w:tcPr>
            <w:tcW w:w="1796" w:type="dxa"/>
            <w:vAlign w:val="center"/>
          </w:tcPr>
          <w:p w14:paraId="71399382" w14:textId="77777777" w:rsidR="00670F61" w:rsidRPr="000353C4" w:rsidRDefault="00670F61" w:rsidP="00B97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410" w:type="dxa"/>
          </w:tcPr>
          <w:p w14:paraId="48DCC369" w14:textId="77777777" w:rsidR="00670F61" w:rsidRPr="000353C4" w:rsidRDefault="00670F61" w:rsidP="00B977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0F61" w:rsidRPr="000353C4" w14:paraId="3C4C6FE3" w14:textId="77777777" w:rsidTr="00670F61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14:paraId="1BB371F2" w14:textId="77777777" w:rsidR="00670F61" w:rsidRPr="000353C4" w:rsidRDefault="00670F61" w:rsidP="00B9772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14:paraId="4E2700F1" w14:textId="77777777" w:rsidR="00670F61" w:rsidRPr="000353C4" w:rsidRDefault="00670F61" w:rsidP="00B9772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Przy produkcji urządzenia/urządzeń ograniczono użycie substancji niebezpiecznych, zgodnie z Dyrektywą UE RoHS</w:t>
            </w:r>
          </w:p>
        </w:tc>
        <w:tc>
          <w:tcPr>
            <w:tcW w:w="1796" w:type="dxa"/>
            <w:vAlign w:val="center"/>
          </w:tcPr>
          <w:p w14:paraId="495C07F3" w14:textId="77777777" w:rsidR="00670F61" w:rsidRPr="000353C4" w:rsidRDefault="00670F61" w:rsidP="00B97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410" w:type="dxa"/>
          </w:tcPr>
          <w:p w14:paraId="6AA9CC6B" w14:textId="77777777" w:rsidR="00670F61" w:rsidRPr="000353C4" w:rsidRDefault="00670F61" w:rsidP="00B977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0F61" w:rsidRPr="000353C4" w14:paraId="347A3412" w14:textId="77777777" w:rsidTr="00670F61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14:paraId="5B6D2EE8" w14:textId="77777777" w:rsidR="00670F61" w:rsidRPr="000353C4" w:rsidRDefault="00670F61" w:rsidP="00B9772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14:paraId="06AD5326" w14:textId="77777777" w:rsidR="00670F61" w:rsidRPr="000353C4" w:rsidRDefault="00670F61" w:rsidP="00B9772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Materiały użyte do budowy urządzenia/urz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ądzeń nadają się do recyklingu</w:t>
            </w:r>
          </w:p>
        </w:tc>
        <w:tc>
          <w:tcPr>
            <w:tcW w:w="1796" w:type="dxa"/>
            <w:vAlign w:val="center"/>
          </w:tcPr>
          <w:p w14:paraId="425B9C9D" w14:textId="77777777" w:rsidR="00670F61" w:rsidRPr="000353C4" w:rsidRDefault="00670F61" w:rsidP="00B97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2410" w:type="dxa"/>
          </w:tcPr>
          <w:p w14:paraId="4F941BA2" w14:textId="77777777" w:rsidR="00670F61" w:rsidRPr="000353C4" w:rsidRDefault="00670F61" w:rsidP="00B977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0F61" w:rsidRPr="000353C4" w14:paraId="0C991B21" w14:textId="77777777" w:rsidTr="00670F61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14:paraId="4F2C6D15" w14:textId="77777777" w:rsidR="00670F61" w:rsidRPr="000353C4" w:rsidRDefault="00670F61" w:rsidP="00B9772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14:paraId="76619099" w14:textId="77777777" w:rsidR="00670F61" w:rsidRPr="000353C4" w:rsidRDefault="00670F61" w:rsidP="00B9772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Części zamienne urządzenia/urządzeń nad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ają się do odzysku lub naprawy</w:t>
            </w:r>
          </w:p>
        </w:tc>
        <w:tc>
          <w:tcPr>
            <w:tcW w:w="1796" w:type="dxa"/>
            <w:vAlign w:val="center"/>
          </w:tcPr>
          <w:p w14:paraId="17F532D9" w14:textId="77777777" w:rsidR="00670F61" w:rsidRPr="000353C4" w:rsidRDefault="00670F61" w:rsidP="00B97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TAK/Podać</w:t>
            </w:r>
          </w:p>
        </w:tc>
        <w:tc>
          <w:tcPr>
            <w:tcW w:w="2410" w:type="dxa"/>
          </w:tcPr>
          <w:p w14:paraId="34AC6CA6" w14:textId="77777777" w:rsidR="00670F61" w:rsidRPr="000353C4" w:rsidRDefault="00670F61" w:rsidP="00B977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70F61" w:rsidRPr="000353C4" w14:paraId="123E9517" w14:textId="77777777" w:rsidTr="00670F61">
        <w:trPr>
          <w:cantSplit/>
          <w:trHeight w:val="20"/>
          <w:jc w:val="center"/>
        </w:trPr>
        <w:tc>
          <w:tcPr>
            <w:tcW w:w="556" w:type="dxa"/>
            <w:noWrap/>
            <w:vAlign w:val="center"/>
          </w:tcPr>
          <w:p w14:paraId="68B2731D" w14:textId="77777777" w:rsidR="00670F61" w:rsidRPr="000353C4" w:rsidRDefault="00670F61" w:rsidP="00B97720">
            <w:pPr>
              <w:pStyle w:val="ListParagraph1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4731" w:type="dxa"/>
            <w:vAlign w:val="center"/>
          </w:tcPr>
          <w:p w14:paraId="20F70D3B" w14:textId="77777777" w:rsidR="00670F61" w:rsidRPr="000353C4" w:rsidRDefault="00670F61" w:rsidP="00B97720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</w:rPr>
            </w:pP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Szkolenie z obsługi i eksploatacji urządzenia/urządzeń obejmuje zasady postępowania minimalizujące zużycie energii elektrycznej, wody oraz generowanie odpadów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, potwierdzone zaświadczeniem</w:t>
            </w:r>
            <w:r w:rsidRPr="00F116A5">
              <w:rPr>
                <w:rFonts w:ascii="Times New Roman" w:eastAsia="Times New Roman" w:hAnsi="Times New Roman" w:cs="Times New Roman"/>
                <w:noProof/>
                <w:color w:val="000000"/>
              </w:rPr>
              <w:t>. Instrukcja zawierająca zasady postępowania minimalizujące zużycie energii elektrycznej, wody oraz generowanie odpadów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t>.</w:t>
            </w:r>
          </w:p>
        </w:tc>
        <w:tc>
          <w:tcPr>
            <w:tcW w:w="1796" w:type="dxa"/>
            <w:vAlign w:val="center"/>
          </w:tcPr>
          <w:p w14:paraId="40C36747" w14:textId="77777777" w:rsidR="00670F61" w:rsidRPr="000353C4" w:rsidRDefault="00670F61" w:rsidP="00B977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410" w:type="dxa"/>
          </w:tcPr>
          <w:p w14:paraId="235DD647" w14:textId="77777777" w:rsidR="00670F61" w:rsidRPr="000353C4" w:rsidRDefault="00670F61" w:rsidP="00B9772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5EA4B8E" w14:textId="77777777" w:rsidR="00E301F8" w:rsidRPr="00E301F8" w:rsidRDefault="00E301F8" w:rsidP="00E301F8">
      <w:pPr>
        <w:rPr>
          <w:rFonts w:ascii="Times New Roman" w:hAnsi="Times New Roman" w:cs="Times New Roman"/>
        </w:rPr>
      </w:pPr>
    </w:p>
    <w:sectPr w:rsidR="00E301F8" w:rsidRPr="00E301F8" w:rsidSect="00FB203D">
      <w:headerReference w:type="default" r:id="rId7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54CC6" w14:textId="77777777" w:rsidR="0045291B" w:rsidRDefault="0045291B" w:rsidP="0045291B">
      <w:pPr>
        <w:spacing w:after="0" w:line="240" w:lineRule="auto"/>
      </w:pPr>
      <w:r>
        <w:separator/>
      </w:r>
    </w:p>
  </w:endnote>
  <w:endnote w:type="continuationSeparator" w:id="0">
    <w:p w14:paraId="3C0E95B8" w14:textId="77777777" w:rsidR="0045291B" w:rsidRDefault="0045291B" w:rsidP="00452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07A3A" w14:textId="77777777" w:rsidR="0045291B" w:rsidRDefault="0045291B" w:rsidP="0045291B">
      <w:pPr>
        <w:spacing w:after="0" w:line="240" w:lineRule="auto"/>
      </w:pPr>
      <w:r>
        <w:separator/>
      </w:r>
    </w:p>
  </w:footnote>
  <w:footnote w:type="continuationSeparator" w:id="0">
    <w:p w14:paraId="15CCD5D8" w14:textId="77777777" w:rsidR="0045291B" w:rsidRDefault="0045291B" w:rsidP="00452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7D87B" w14:textId="77777777" w:rsidR="0045291B" w:rsidRDefault="0045291B">
    <w:pPr>
      <w:pStyle w:val="Nagwek"/>
    </w:pPr>
    <w:r>
      <w:rPr>
        <w:noProof/>
      </w:rPr>
      <w:drawing>
        <wp:inline distT="0" distB="0" distL="0" distR="0" wp14:anchorId="5587F226" wp14:editId="5B616CA7">
          <wp:extent cx="5759450" cy="4946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y A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AC3"/>
    <w:multiLevelType w:val="hybridMultilevel"/>
    <w:tmpl w:val="B152094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31DBD"/>
    <w:multiLevelType w:val="hybridMultilevel"/>
    <w:tmpl w:val="6F3A8FD6"/>
    <w:lvl w:ilvl="0" w:tplc="A580C2E8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63A22"/>
    <w:multiLevelType w:val="hybridMultilevel"/>
    <w:tmpl w:val="7F7C1E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564460"/>
    <w:multiLevelType w:val="hybridMultilevel"/>
    <w:tmpl w:val="7F7C1E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155DB0"/>
    <w:multiLevelType w:val="hybridMultilevel"/>
    <w:tmpl w:val="928C8E9E"/>
    <w:lvl w:ilvl="0" w:tplc="778A758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FD4EE5"/>
    <w:multiLevelType w:val="multilevel"/>
    <w:tmpl w:val="F5D8E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5963B1"/>
    <w:multiLevelType w:val="hybridMultilevel"/>
    <w:tmpl w:val="720CAA6A"/>
    <w:lvl w:ilvl="0" w:tplc="240AE22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7A61038"/>
    <w:multiLevelType w:val="hybridMultilevel"/>
    <w:tmpl w:val="8B940F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B020D86"/>
    <w:multiLevelType w:val="hybridMultilevel"/>
    <w:tmpl w:val="140A3BCA"/>
    <w:lvl w:ilvl="0" w:tplc="8ED62C8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B22549D"/>
    <w:multiLevelType w:val="hybridMultilevel"/>
    <w:tmpl w:val="B152094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3567D53"/>
    <w:multiLevelType w:val="hybridMultilevel"/>
    <w:tmpl w:val="F7D8E2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3A31621"/>
    <w:multiLevelType w:val="hybridMultilevel"/>
    <w:tmpl w:val="B2785716"/>
    <w:lvl w:ilvl="0" w:tplc="04150001">
      <w:start w:val="1"/>
      <w:numFmt w:val="bullet"/>
      <w:lvlText w:val=""/>
      <w:lvlJc w:val="left"/>
      <w:pPr>
        <w:tabs>
          <w:tab w:val="num" w:pos="683"/>
        </w:tabs>
        <w:ind w:left="683" w:hanging="683"/>
      </w:pPr>
      <w:rPr>
        <w:rFonts w:ascii="Wingdings" w:hAnsi="Wingdings" w:hint="default"/>
        <w:b w:val="0"/>
        <w:i w:val="0"/>
        <w:color w:val="auto"/>
        <w:sz w:val="16"/>
      </w:rPr>
    </w:lvl>
    <w:lvl w:ilvl="1" w:tplc="04150003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D4417"/>
    <w:multiLevelType w:val="hybridMultilevel"/>
    <w:tmpl w:val="140A3BCA"/>
    <w:lvl w:ilvl="0" w:tplc="FC0CFC8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64376F1"/>
    <w:multiLevelType w:val="hybridMultilevel"/>
    <w:tmpl w:val="140A3BC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B590799"/>
    <w:multiLevelType w:val="hybridMultilevel"/>
    <w:tmpl w:val="8B940F9A"/>
    <w:lvl w:ilvl="0" w:tplc="CDE460A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51625A7"/>
    <w:multiLevelType w:val="multilevel"/>
    <w:tmpl w:val="68667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7769A1"/>
    <w:multiLevelType w:val="hybridMultilevel"/>
    <w:tmpl w:val="140A3BCA"/>
    <w:name w:val="WW8Num31222222"/>
    <w:lvl w:ilvl="0" w:tplc="04150011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8647088"/>
    <w:multiLevelType w:val="hybridMultilevel"/>
    <w:tmpl w:val="78DC0ECA"/>
    <w:name w:val="WW8Num312222222322222"/>
    <w:lvl w:ilvl="0" w:tplc="95BCD5B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DA201E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A42121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B6C2CD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A883F6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8B8136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0CCB62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5B4B98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58EFD4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4"/>
  </w:num>
  <w:num w:numId="3">
    <w:abstractNumId w:val="7"/>
  </w:num>
  <w:num w:numId="4">
    <w:abstractNumId w:val="6"/>
  </w:num>
  <w:num w:numId="5">
    <w:abstractNumId w:val="17"/>
  </w:num>
  <w:num w:numId="6">
    <w:abstractNumId w:val="12"/>
  </w:num>
  <w:num w:numId="7">
    <w:abstractNumId w:val="13"/>
  </w:num>
  <w:num w:numId="8">
    <w:abstractNumId w:val="10"/>
  </w:num>
  <w:num w:numId="9">
    <w:abstractNumId w:val="8"/>
  </w:num>
  <w:num w:numId="10">
    <w:abstractNumId w:val="16"/>
  </w:num>
  <w:num w:numId="11">
    <w:abstractNumId w:val="11"/>
  </w:num>
  <w:num w:numId="12">
    <w:abstractNumId w:val="15"/>
  </w:num>
  <w:num w:numId="13">
    <w:abstractNumId w:val="4"/>
  </w:num>
  <w:num w:numId="14">
    <w:abstractNumId w:val="3"/>
  </w:num>
  <w:num w:numId="15">
    <w:abstractNumId w:val="2"/>
  </w:num>
  <w:num w:numId="16">
    <w:abstractNumId w:val="9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08"/>
    <w:rsid w:val="000A0C78"/>
    <w:rsid w:val="000C5CD3"/>
    <w:rsid w:val="000D533B"/>
    <w:rsid w:val="00103517"/>
    <w:rsid w:val="00111967"/>
    <w:rsid w:val="001A25CE"/>
    <w:rsid w:val="001A59FF"/>
    <w:rsid w:val="001B58FC"/>
    <w:rsid w:val="001B70A2"/>
    <w:rsid w:val="001D2EB9"/>
    <w:rsid w:val="001E3804"/>
    <w:rsid w:val="00221431"/>
    <w:rsid w:val="0024702F"/>
    <w:rsid w:val="002473B5"/>
    <w:rsid w:val="00271995"/>
    <w:rsid w:val="00273E72"/>
    <w:rsid w:val="002B55EB"/>
    <w:rsid w:val="002C7C78"/>
    <w:rsid w:val="002D154B"/>
    <w:rsid w:val="0030676D"/>
    <w:rsid w:val="00354AB5"/>
    <w:rsid w:val="00397AFB"/>
    <w:rsid w:val="0045291B"/>
    <w:rsid w:val="00474D58"/>
    <w:rsid w:val="00483B4D"/>
    <w:rsid w:val="004A48C5"/>
    <w:rsid w:val="00526D79"/>
    <w:rsid w:val="00575311"/>
    <w:rsid w:val="005B2538"/>
    <w:rsid w:val="00662371"/>
    <w:rsid w:val="00670F61"/>
    <w:rsid w:val="006B16D4"/>
    <w:rsid w:val="006B6908"/>
    <w:rsid w:val="006F19FD"/>
    <w:rsid w:val="0075558E"/>
    <w:rsid w:val="0075735F"/>
    <w:rsid w:val="007827D3"/>
    <w:rsid w:val="007938FA"/>
    <w:rsid w:val="007A0B87"/>
    <w:rsid w:val="007C1AD7"/>
    <w:rsid w:val="007C2259"/>
    <w:rsid w:val="0081741B"/>
    <w:rsid w:val="0087595A"/>
    <w:rsid w:val="008D160F"/>
    <w:rsid w:val="00901373"/>
    <w:rsid w:val="0094757D"/>
    <w:rsid w:val="0096446B"/>
    <w:rsid w:val="00964808"/>
    <w:rsid w:val="0096679C"/>
    <w:rsid w:val="009B17F1"/>
    <w:rsid w:val="009B7627"/>
    <w:rsid w:val="00A633B7"/>
    <w:rsid w:val="00A917DC"/>
    <w:rsid w:val="00A9608A"/>
    <w:rsid w:val="00AA1A73"/>
    <w:rsid w:val="00AD062A"/>
    <w:rsid w:val="00AD136D"/>
    <w:rsid w:val="00AF7C69"/>
    <w:rsid w:val="00B10D73"/>
    <w:rsid w:val="00B71A55"/>
    <w:rsid w:val="00B93EC7"/>
    <w:rsid w:val="00B97720"/>
    <w:rsid w:val="00BC0EFB"/>
    <w:rsid w:val="00BE2928"/>
    <w:rsid w:val="00BE79D1"/>
    <w:rsid w:val="00C040CD"/>
    <w:rsid w:val="00C744C9"/>
    <w:rsid w:val="00CA6688"/>
    <w:rsid w:val="00CE428A"/>
    <w:rsid w:val="00D15F03"/>
    <w:rsid w:val="00D3701A"/>
    <w:rsid w:val="00D4337D"/>
    <w:rsid w:val="00DE31C0"/>
    <w:rsid w:val="00DF7EAC"/>
    <w:rsid w:val="00E06222"/>
    <w:rsid w:val="00E069C0"/>
    <w:rsid w:val="00E208A0"/>
    <w:rsid w:val="00E272C3"/>
    <w:rsid w:val="00E301F8"/>
    <w:rsid w:val="00E3120A"/>
    <w:rsid w:val="00E63B60"/>
    <w:rsid w:val="00E75705"/>
    <w:rsid w:val="00EA74DC"/>
    <w:rsid w:val="00EE3AA1"/>
    <w:rsid w:val="00F03435"/>
    <w:rsid w:val="00F35FEF"/>
    <w:rsid w:val="00FB203D"/>
    <w:rsid w:val="00FC6000"/>
    <w:rsid w:val="00FF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74E198B"/>
  <w15:chartTrackingRefBased/>
  <w15:docId w15:val="{7B922CD3-7985-42F7-81AD-417A150E5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5CD3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B69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6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90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0C5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Normalny"/>
    <w:rsid w:val="000C5CD3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fontstyle01">
    <w:name w:val="fontstyle01"/>
    <w:basedOn w:val="Domylnaczcionkaakapitu"/>
    <w:rsid w:val="000C5CD3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C5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C5CD3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C5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C5CD3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111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Ludynia</dc:creator>
  <cp:keywords/>
  <dc:description/>
  <cp:lastModifiedBy>Amelia Ludynia</cp:lastModifiedBy>
  <cp:revision>4</cp:revision>
  <cp:lastPrinted>2023-09-13T05:45:00Z</cp:lastPrinted>
  <dcterms:created xsi:type="dcterms:W3CDTF">2026-06-03T10:03:00Z</dcterms:created>
  <dcterms:modified xsi:type="dcterms:W3CDTF">2026-06-03T10:32:00Z</dcterms:modified>
</cp:coreProperties>
</file>