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551056">
        <w:rPr>
          <w:rFonts w:ascii="Times New Roman" w:hAnsi="Times New Roman" w:cs="Times New Roman"/>
        </w:rPr>
        <w:t>2 część 17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551056">
        <w:rPr>
          <w:rFonts w:ascii="Times New Roman" w:hAnsi="Times New Roman" w:cs="Times New Roman"/>
          <w:b/>
        </w:rPr>
        <w:t>– część 17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D51B8D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Rotor kończyn górnych i dolnych</w:t>
      </w:r>
      <w:r w:rsidR="007B401A">
        <w:rPr>
          <w:rFonts w:ascii="Times New Roman" w:hAnsi="Times New Roman" w:cs="Times New Roman"/>
          <w:b/>
        </w:rPr>
        <w:t xml:space="preserve"> – 2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085"/>
      </w:tblGrid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3"/>
            <w:shd w:val="clear" w:color="auto" w:fill="FFFFFF" w:themeFill="background1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551056" w:rsidRPr="000C51C6" w:rsidTr="00551056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Rotor kończyn górnych i dolnych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B16D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B16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6D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Duży czytelny wyświetlacz o przekątnej min. 5”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B16D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B16D35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Możliwość treningu pasywnego oraz aktywnego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B16D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B16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Możliwość prowadzenia treningu ze zmianą jego kierunku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B16D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B16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Kontrola prędkości i oporu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B16D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D51B8D" w:rsidRDefault="00551056" w:rsidP="00B16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D35">
              <w:rPr>
                <w:rFonts w:ascii="Times New Roman" w:hAnsi="Times New Roman" w:cs="Times New Roman"/>
              </w:rPr>
              <w:t>Opór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B16D35">
              <w:rPr>
                <w:rFonts w:ascii="Times New Roman" w:hAnsi="Times New Roman" w:cs="Times New Roman"/>
              </w:rPr>
              <w:t>egulowany w zakresie</w:t>
            </w:r>
            <w:r>
              <w:rPr>
                <w:rFonts w:ascii="Times New Roman" w:hAnsi="Times New Roman" w:cs="Times New Roman"/>
              </w:rPr>
              <w:t xml:space="preserve"> min.</w:t>
            </w:r>
            <w:r w:rsidRPr="00B16D35">
              <w:rPr>
                <w:rFonts w:ascii="Times New Roman" w:hAnsi="Times New Roman" w:cs="Times New Roman"/>
              </w:rPr>
              <w:t xml:space="preserve"> 0 </w:t>
            </w:r>
            <w:r>
              <w:rPr>
                <w:rFonts w:ascii="Times New Roman" w:hAnsi="Times New Roman" w:cs="Times New Roman"/>
              </w:rPr>
              <w:t>-</w:t>
            </w:r>
            <w:r w:rsidRPr="00B16D35">
              <w:rPr>
                <w:rFonts w:ascii="Times New Roman" w:hAnsi="Times New Roman" w:cs="Times New Roman"/>
              </w:rPr>
              <w:t xml:space="preserve"> 20N (regulacja co 1 stopień)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B16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B16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B16D35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778">
              <w:rPr>
                <w:rFonts w:ascii="Times New Roman" w:hAnsi="Times New Roman" w:cs="Times New Roman"/>
              </w:rPr>
              <w:t>Regulowana wysokość ramienia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82253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Opaski umożliwiające bezpieczne przymocowanie kończyn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Wytrzymała, stabilna konstrukcja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D51B8D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B8D">
              <w:rPr>
                <w:rFonts w:ascii="Times New Roman" w:hAnsi="Times New Roman" w:cs="Times New Roman"/>
              </w:rPr>
              <w:t>Urządzenie proste w utrzymaniu czystości i dezynfekcji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82253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D35">
              <w:rPr>
                <w:rFonts w:ascii="Times New Roman" w:hAnsi="Times New Roman" w:cs="Times New Roman"/>
              </w:rPr>
              <w:t xml:space="preserve">Tryb wspomagany: </w:t>
            </w:r>
            <w:r>
              <w:rPr>
                <w:rFonts w:ascii="Times New Roman" w:hAnsi="Times New Roman" w:cs="Times New Roman"/>
              </w:rPr>
              <w:t>s</w:t>
            </w:r>
            <w:r w:rsidRPr="00B16D35">
              <w:rPr>
                <w:rFonts w:ascii="Times New Roman" w:hAnsi="Times New Roman" w:cs="Times New Roman"/>
              </w:rPr>
              <w:t>ilnik wykrywa pozostałą siłę mięśniową pacjenta i dostarcza odpowiednie wsparcie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1123CB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D35">
              <w:rPr>
                <w:rFonts w:ascii="Times New Roman" w:hAnsi="Times New Roman" w:cs="Times New Roman"/>
              </w:rPr>
              <w:t xml:space="preserve">Tryb </w:t>
            </w:r>
            <w:proofErr w:type="spellStart"/>
            <w:r w:rsidRPr="00B16D35">
              <w:rPr>
                <w:rFonts w:ascii="Times New Roman" w:hAnsi="Times New Roman" w:cs="Times New Roman"/>
              </w:rPr>
              <w:t>aktywno</w:t>
            </w:r>
            <w:proofErr w:type="spellEnd"/>
            <w:r w:rsidRPr="00B16D35">
              <w:rPr>
                <w:rFonts w:ascii="Times New Roman" w:hAnsi="Times New Roman" w:cs="Times New Roman"/>
              </w:rPr>
              <w:t>-pasywny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B16D35">
              <w:rPr>
                <w:rFonts w:ascii="Times New Roman" w:hAnsi="Times New Roman" w:cs="Times New Roman"/>
              </w:rPr>
              <w:t>apewnia</w:t>
            </w:r>
            <w:r>
              <w:rPr>
                <w:rFonts w:ascii="Times New Roman" w:hAnsi="Times New Roman" w:cs="Times New Roman"/>
              </w:rPr>
              <w:t>jący</w:t>
            </w:r>
            <w:r w:rsidRPr="00B16D35">
              <w:rPr>
                <w:rFonts w:ascii="Times New Roman" w:hAnsi="Times New Roman" w:cs="Times New Roman"/>
              </w:rPr>
              <w:t xml:space="preserve"> płynne przejście między ruchem pasywnym a aktywnym bez przerw w treningu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82253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D35">
              <w:rPr>
                <w:rFonts w:ascii="Times New Roman" w:hAnsi="Times New Roman" w:cs="Times New Roman"/>
              </w:rPr>
              <w:t xml:space="preserve">Tryb łagodzenia spastyczności: </w:t>
            </w:r>
            <w:r>
              <w:rPr>
                <w:rFonts w:ascii="Times New Roman" w:hAnsi="Times New Roman" w:cs="Times New Roman"/>
              </w:rPr>
              <w:t>s</w:t>
            </w:r>
            <w:r w:rsidRPr="00B16D35">
              <w:rPr>
                <w:rFonts w:ascii="Times New Roman" w:hAnsi="Times New Roman" w:cs="Times New Roman"/>
              </w:rPr>
              <w:t>ystem automatycznego wykrywania i reagowania na skurcze spastyczne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362" w:type="dxa"/>
            <w:gridSpan w:val="3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551056" w:rsidRPr="000C51C6" w:rsidRDefault="00551056" w:rsidP="00955778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</w:t>
            </w:r>
            <w:bookmarkStart w:id="1" w:name="_GoBack"/>
            <w:bookmarkEnd w:id="1"/>
            <w:r w:rsidRPr="000C51C6">
              <w:rPr>
                <w:rFonts w:ascii="Times New Roman" w:hAnsi="Times New Roman" w:cs="Times New Roman"/>
              </w:rPr>
              <w:t>raw, regulacji, etc.) (dotyczy myjni, przy dostawie)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1056" w:rsidRPr="000C51C6" w:rsidTr="00551056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51056" w:rsidRPr="000C51C6" w:rsidRDefault="00551056" w:rsidP="0095577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551056" w:rsidRPr="000C51C6" w:rsidRDefault="00551056" w:rsidP="00955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51056" w:rsidRPr="000C51C6" w:rsidRDefault="00551056" w:rsidP="009557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845B3"/>
    <w:rsid w:val="000C51C6"/>
    <w:rsid w:val="000D0447"/>
    <w:rsid w:val="000D3698"/>
    <w:rsid w:val="000F1250"/>
    <w:rsid w:val="000F65C2"/>
    <w:rsid w:val="00102A70"/>
    <w:rsid w:val="00106783"/>
    <w:rsid w:val="00110846"/>
    <w:rsid w:val="001123CB"/>
    <w:rsid w:val="00113408"/>
    <w:rsid w:val="00136883"/>
    <w:rsid w:val="00137A8D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B66CC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0232"/>
    <w:rsid w:val="00551056"/>
    <w:rsid w:val="005911A7"/>
    <w:rsid w:val="005913C2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5770"/>
    <w:rsid w:val="00786EDE"/>
    <w:rsid w:val="007A7730"/>
    <w:rsid w:val="007B401A"/>
    <w:rsid w:val="007C5AD8"/>
    <w:rsid w:val="007D1035"/>
    <w:rsid w:val="007F3240"/>
    <w:rsid w:val="007F40B3"/>
    <w:rsid w:val="007F53F9"/>
    <w:rsid w:val="007F6F50"/>
    <w:rsid w:val="00802FC5"/>
    <w:rsid w:val="00804DA5"/>
    <w:rsid w:val="00805951"/>
    <w:rsid w:val="00812FCC"/>
    <w:rsid w:val="00822536"/>
    <w:rsid w:val="00822ABA"/>
    <w:rsid w:val="00846B02"/>
    <w:rsid w:val="00876954"/>
    <w:rsid w:val="00886C89"/>
    <w:rsid w:val="008934F2"/>
    <w:rsid w:val="008B3045"/>
    <w:rsid w:val="008B7D64"/>
    <w:rsid w:val="008C2268"/>
    <w:rsid w:val="008C704B"/>
    <w:rsid w:val="008D045D"/>
    <w:rsid w:val="00952516"/>
    <w:rsid w:val="00955778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A5549"/>
    <w:rsid w:val="00AB4ADD"/>
    <w:rsid w:val="00AB5CDB"/>
    <w:rsid w:val="00AC7405"/>
    <w:rsid w:val="00AD3137"/>
    <w:rsid w:val="00AE18AE"/>
    <w:rsid w:val="00AF26FD"/>
    <w:rsid w:val="00AF52E5"/>
    <w:rsid w:val="00B16D3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11E8"/>
    <w:rsid w:val="00D51B8D"/>
    <w:rsid w:val="00D55325"/>
    <w:rsid w:val="00D77496"/>
    <w:rsid w:val="00D81530"/>
    <w:rsid w:val="00D8172A"/>
    <w:rsid w:val="00D854CA"/>
    <w:rsid w:val="00DA5D09"/>
    <w:rsid w:val="00DC0C71"/>
    <w:rsid w:val="00DE6526"/>
    <w:rsid w:val="00DF0BEA"/>
    <w:rsid w:val="00E1442C"/>
    <w:rsid w:val="00E303DE"/>
    <w:rsid w:val="00E30EB6"/>
    <w:rsid w:val="00E361C0"/>
    <w:rsid w:val="00E4367E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2667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49D37F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2026-06-03T11:35:00Z</dcterms:created>
  <dcterms:modified xsi:type="dcterms:W3CDTF">2026-06-03T11:38:00Z</dcterms:modified>
</cp:coreProperties>
</file>