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E9A" w:rsidRDefault="00531E9A" w:rsidP="00531E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1E9A" w:rsidRPr="00531E9A" w:rsidRDefault="00531E9A" w:rsidP="00531E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sz w:val="24"/>
          <w:szCs w:val="24"/>
        </w:rPr>
        <w:t xml:space="preserve">Kraków, dnia </w:t>
      </w:r>
      <w:r w:rsidR="00833C9B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31E9A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3C9B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531E9A">
        <w:rPr>
          <w:rFonts w:ascii="Times New Roman" w:eastAsia="Times New Roman" w:hAnsi="Times New Roman" w:cs="Times New Roman"/>
          <w:sz w:val="24"/>
          <w:szCs w:val="24"/>
        </w:rPr>
        <w:t>.2025</w:t>
      </w:r>
    </w:p>
    <w:p w:rsidR="00531E9A" w:rsidRPr="00531E9A" w:rsidRDefault="00531E9A" w:rsidP="00531E9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1E9A" w:rsidRDefault="00531E9A" w:rsidP="00531E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1E9A" w:rsidRPr="00531E9A" w:rsidRDefault="00531E9A" w:rsidP="00531E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E9A">
        <w:rPr>
          <w:rFonts w:ascii="Times New Roman" w:eastAsia="Times New Roman" w:hAnsi="Times New Roman" w:cs="Times New Roman"/>
          <w:b/>
          <w:sz w:val="28"/>
          <w:szCs w:val="28"/>
        </w:rPr>
        <w:t>ZAPYTANIE CENOWE</w:t>
      </w:r>
    </w:p>
    <w:p w:rsidR="00531E9A" w:rsidRPr="00531E9A" w:rsidRDefault="00531E9A" w:rsidP="00531E9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1E9A">
        <w:rPr>
          <w:rFonts w:ascii="Times New Roman" w:eastAsia="Times New Roman" w:hAnsi="Times New Roman" w:cs="Times New Roman"/>
          <w:b/>
          <w:sz w:val="28"/>
          <w:szCs w:val="28"/>
        </w:rPr>
        <w:t>w celu ustalenia szacunkowej wartości zamówienia</w:t>
      </w:r>
    </w:p>
    <w:p w:rsidR="00531E9A" w:rsidRPr="00581473" w:rsidRDefault="005D523B" w:rsidP="00531E9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473">
        <w:rPr>
          <w:rFonts w:ascii="Times New Roman" w:eastAsia="Times New Roman" w:hAnsi="Times New Roman" w:cs="Times New Roman"/>
          <w:b/>
          <w:sz w:val="28"/>
          <w:szCs w:val="28"/>
        </w:rPr>
        <w:t>Nr SGA</w:t>
      </w:r>
      <w:r w:rsidR="00581473" w:rsidRPr="00581473">
        <w:rPr>
          <w:rFonts w:ascii="Times New Roman" w:eastAsia="Times New Roman" w:hAnsi="Times New Roman" w:cs="Times New Roman"/>
          <w:b/>
          <w:sz w:val="28"/>
          <w:szCs w:val="28"/>
        </w:rPr>
        <w:t>.261</w:t>
      </w:r>
      <w:r w:rsidR="00833C9B">
        <w:rPr>
          <w:rFonts w:ascii="Times New Roman" w:eastAsia="Times New Roman" w:hAnsi="Times New Roman" w:cs="Times New Roman"/>
          <w:b/>
          <w:sz w:val="28"/>
          <w:szCs w:val="28"/>
        </w:rPr>
        <w:t>.40</w:t>
      </w:r>
      <w:r w:rsidR="00531E9A" w:rsidRPr="00581473">
        <w:rPr>
          <w:rFonts w:ascii="Times New Roman" w:eastAsia="Times New Roman" w:hAnsi="Times New Roman" w:cs="Times New Roman"/>
          <w:b/>
          <w:sz w:val="28"/>
          <w:szCs w:val="28"/>
        </w:rPr>
        <w:t>.2025</w:t>
      </w:r>
    </w:p>
    <w:p w:rsidR="00531E9A" w:rsidRPr="00531E9A" w:rsidRDefault="00531E9A" w:rsidP="00531E9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905B1" w:rsidRDefault="00531E9A" w:rsidP="00531E9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sz w:val="24"/>
          <w:szCs w:val="24"/>
        </w:rPr>
        <w:t xml:space="preserve">w zakresie </w:t>
      </w:r>
      <w:r w:rsidR="00E17840">
        <w:rPr>
          <w:rFonts w:ascii="Times New Roman" w:hAnsi="Times New Roman"/>
          <w:b/>
          <w:sz w:val="24"/>
          <w:szCs w:val="24"/>
        </w:rPr>
        <w:t>„</w:t>
      </w:r>
      <w:r w:rsidR="00D0478A">
        <w:rPr>
          <w:rFonts w:ascii="Times New Roman" w:hAnsi="Times New Roman"/>
          <w:b/>
          <w:sz w:val="24"/>
          <w:szCs w:val="24"/>
        </w:rPr>
        <w:t>Przegląd</w:t>
      </w:r>
      <w:r w:rsidR="00E17840" w:rsidRPr="0087240A">
        <w:rPr>
          <w:rFonts w:ascii="Times New Roman" w:hAnsi="Times New Roman"/>
          <w:b/>
          <w:sz w:val="24"/>
          <w:szCs w:val="24"/>
        </w:rPr>
        <w:t xml:space="preserve"> </w:t>
      </w:r>
      <w:r w:rsidR="004905B1">
        <w:rPr>
          <w:rFonts w:ascii="Times New Roman" w:hAnsi="Times New Roman"/>
          <w:b/>
          <w:sz w:val="24"/>
          <w:szCs w:val="24"/>
        </w:rPr>
        <w:t>aparatów</w:t>
      </w:r>
      <w:r w:rsidR="004905B1" w:rsidRPr="004905B1">
        <w:rPr>
          <w:rFonts w:ascii="Times New Roman" w:hAnsi="Times New Roman"/>
          <w:b/>
          <w:sz w:val="24"/>
          <w:szCs w:val="24"/>
        </w:rPr>
        <w:t xml:space="preserve"> </w:t>
      </w:r>
      <w:r w:rsidR="00D0478A" w:rsidRPr="00D0478A">
        <w:rPr>
          <w:rFonts w:ascii="Times New Roman" w:hAnsi="Times New Roman"/>
          <w:b/>
          <w:sz w:val="24"/>
          <w:szCs w:val="24"/>
        </w:rPr>
        <w:t xml:space="preserve">BD </w:t>
      </w:r>
      <w:proofErr w:type="spellStart"/>
      <w:r w:rsidR="00D0478A" w:rsidRPr="00D0478A">
        <w:rPr>
          <w:rFonts w:ascii="Times New Roman" w:hAnsi="Times New Roman"/>
          <w:b/>
          <w:sz w:val="24"/>
          <w:szCs w:val="24"/>
        </w:rPr>
        <w:t>Bactec</w:t>
      </w:r>
      <w:proofErr w:type="spellEnd"/>
      <w:r w:rsidR="00D0478A" w:rsidRPr="00D0478A">
        <w:rPr>
          <w:rFonts w:ascii="Times New Roman" w:hAnsi="Times New Roman"/>
          <w:b/>
          <w:sz w:val="24"/>
          <w:szCs w:val="24"/>
        </w:rPr>
        <w:t xml:space="preserve"> FX40</w:t>
      </w:r>
      <w:r w:rsidR="00D0478A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="00D0478A">
        <w:rPr>
          <w:rFonts w:ascii="Times New Roman" w:hAnsi="Times New Roman"/>
          <w:b/>
          <w:sz w:val="24"/>
          <w:szCs w:val="24"/>
        </w:rPr>
        <w:t>sn</w:t>
      </w:r>
      <w:proofErr w:type="spellEnd"/>
      <w:r w:rsidR="00D0478A">
        <w:rPr>
          <w:rFonts w:ascii="Times New Roman" w:hAnsi="Times New Roman"/>
          <w:b/>
          <w:sz w:val="24"/>
          <w:szCs w:val="24"/>
        </w:rPr>
        <w:t xml:space="preserve">: </w:t>
      </w:r>
      <w:r w:rsidR="00D0478A" w:rsidRPr="00D0478A">
        <w:rPr>
          <w:rFonts w:ascii="Times New Roman" w:hAnsi="Times New Roman"/>
          <w:b/>
          <w:sz w:val="24"/>
          <w:szCs w:val="24"/>
        </w:rPr>
        <w:t>FF2639</w:t>
      </w:r>
      <w:r w:rsidR="00D0478A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D0478A">
        <w:rPr>
          <w:rFonts w:ascii="Times New Roman" w:hAnsi="Times New Roman"/>
          <w:b/>
          <w:sz w:val="24"/>
          <w:szCs w:val="24"/>
        </w:rPr>
        <w:t>sn</w:t>
      </w:r>
      <w:proofErr w:type="spellEnd"/>
      <w:r w:rsidR="00D0478A">
        <w:rPr>
          <w:rFonts w:ascii="Times New Roman" w:hAnsi="Times New Roman"/>
          <w:b/>
          <w:sz w:val="24"/>
          <w:szCs w:val="24"/>
        </w:rPr>
        <w:t xml:space="preserve">: </w:t>
      </w:r>
      <w:r w:rsidR="00D0478A" w:rsidRPr="00D0478A">
        <w:rPr>
          <w:rFonts w:ascii="Times New Roman" w:hAnsi="Times New Roman"/>
          <w:b/>
          <w:sz w:val="24"/>
          <w:szCs w:val="24"/>
        </w:rPr>
        <w:t>FF2640</w:t>
      </w:r>
      <w:r w:rsidR="007E6EEA">
        <w:rPr>
          <w:rFonts w:ascii="Times New Roman" w:hAnsi="Times New Roman"/>
          <w:b/>
          <w:sz w:val="24"/>
          <w:szCs w:val="24"/>
        </w:rPr>
        <w:t>)</w:t>
      </w:r>
      <w:r w:rsidR="00D90F9A">
        <w:rPr>
          <w:rFonts w:ascii="Times New Roman" w:hAnsi="Times New Roman"/>
          <w:b/>
          <w:sz w:val="24"/>
          <w:szCs w:val="24"/>
        </w:rPr>
        <w:t>”</w:t>
      </w:r>
      <w:r w:rsidR="004905B1">
        <w:rPr>
          <w:rFonts w:ascii="Times New Roman" w:hAnsi="Times New Roman"/>
          <w:b/>
          <w:sz w:val="24"/>
          <w:szCs w:val="24"/>
        </w:rPr>
        <w:t xml:space="preserve"> </w:t>
      </w:r>
      <w:r w:rsidR="00E17840">
        <w:rPr>
          <w:rFonts w:ascii="Times New Roman" w:hAnsi="Times New Roman"/>
          <w:b/>
          <w:sz w:val="24"/>
          <w:szCs w:val="24"/>
        </w:rPr>
        <w:t xml:space="preserve"> </w:t>
      </w:r>
    </w:p>
    <w:p w:rsidR="00531E9A" w:rsidRPr="004905B1" w:rsidRDefault="00E17840" w:rsidP="00531E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905B1">
        <w:rPr>
          <w:rFonts w:ascii="Times New Roman" w:hAnsi="Times New Roman"/>
          <w:b/>
          <w:sz w:val="24"/>
          <w:szCs w:val="24"/>
        </w:rPr>
        <w:t>(</w:t>
      </w:r>
      <w:r w:rsidR="004905B1" w:rsidRPr="004905B1">
        <w:rPr>
          <w:rFonts w:ascii="Times New Roman" w:hAnsi="Times New Roman"/>
          <w:b/>
          <w:sz w:val="24"/>
          <w:szCs w:val="24"/>
        </w:rPr>
        <w:t xml:space="preserve">rok produkcji 2017, producent: </w:t>
      </w:r>
      <w:proofErr w:type="spellStart"/>
      <w:r w:rsidR="00D0478A">
        <w:rPr>
          <w:rFonts w:ascii="Times New Roman" w:hAnsi="Times New Roman"/>
          <w:b/>
          <w:sz w:val="24"/>
          <w:szCs w:val="24"/>
        </w:rPr>
        <w:t>Becton</w:t>
      </w:r>
      <w:proofErr w:type="spellEnd"/>
      <w:r w:rsidR="00D0478A">
        <w:rPr>
          <w:rFonts w:ascii="Times New Roman" w:hAnsi="Times New Roman"/>
          <w:b/>
          <w:sz w:val="24"/>
          <w:szCs w:val="24"/>
        </w:rPr>
        <w:t xml:space="preserve"> Dickinson</w:t>
      </w:r>
      <w:r w:rsidR="004905B1">
        <w:rPr>
          <w:rFonts w:ascii="Times New Roman" w:hAnsi="Times New Roman"/>
          <w:b/>
          <w:sz w:val="24"/>
          <w:szCs w:val="24"/>
        </w:rPr>
        <w:t>)</w:t>
      </w:r>
    </w:p>
    <w:p w:rsidR="00531E9A" w:rsidRPr="00531E9A" w:rsidRDefault="00531E9A" w:rsidP="00531E9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1E9A" w:rsidRPr="00531E9A" w:rsidRDefault="00531E9A" w:rsidP="00531E9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sz w:val="24"/>
          <w:szCs w:val="24"/>
        </w:rPr>
        <w:t>dla Narodowego Instytutu Onkologii im. Marii Skłodowskiej-Curie – Państwowego Instytutu Badawczego Oddziału w Krakowie</w:t>
      </w:r>
    </w:p>
    <w:p w:rsidR="00531E9A" w:rsidRPr="00531E9A" w:rsidRDefault="00531E9A" w:rsidP="00531E9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sz w:val="24"/>
          <w:szCs w:val="24"/>
        </w:rPr>
        <w:t>z siedzibą w Krakowie, ul. Garncarska 11, 31-115 Kraków</w:t>
      </w:r>
    </w:p>
    <w:p w:rsidR="00531E9A" w:rsidRPr="00531E9A" w:rsidRDefault="00531E9A" w:rsidP="00531E9A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31E9A" w:rsidRPr="00531E9A" w:rsidRDefault="00531E9A" w:rsidP="00531E9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b/>
          <w:sz w:val="24"/>
          <w:szCs w:val="24"/>
        </w:rPr>
        <w:t xml:space="preserve">Opis przedmiotu zamówienia </w:t>
      </w:r>
    </w:p>
    <w:p w:rsidR="00531E9A" w:rsidRPr="007C0A5D" w:rsidRDefault="007E6EEA" w:rsidP="00531E9A">
      <w:pPr>
        <w:spacing w:after="0"/>
        <w:ind w:left="70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E6EEA">
        <w:rPr>
          <w:rFonts w:ascii="Times New Roman" w:hAnsi="Times New Roman"/>
          <w:sz w:val="24"/>
          <w:szCs w:val="24"/>
        </w:rPr>
        <w:t xml:space="preserve">Przegląd aparatów BD </w:t>
      </w:r>
      <w:proofErr w:type="spellStart"/>
      <w:r w:rsidRPr="007E6EEA">
        <w:rPr>
          <w:rFonts w:ascii="Times New Roman" w:hAnsi="Times New Roman"/>
          <w:sz w:val="24"/>
          <w:szCs w:val="24"/>
        </w:rPr>
        <w:t>Bactec</w:t>
      </w:r>
      <w:proofErr w:type="spellEnd"/>
      <w:r w:rsidRPr="007E6EEA">
        <w:rPr>
          <w:rFonts w:ascii="Times New Roman" w:hAnsi="Times New Roman"/>
          <w:sz w:val="24"/>
          <w:szCs w:val="24"/>
        </w:rPr>
        <w:t xml:space="preserve"> FX40 (</w:t>
      </w:r>
      <w:proofErr w:type="spellStart"/>
      <w:r w:rsidRPr="007E6EEA">
        <w:rPr>
          <w:rFonts w:ascii="Times New Roman" w:hAnsi="Times New Roman"/>
          <w:sz w:val="24"/>
          <w:szCs w:val="24"/>
        </w:rPr>
        <w:t>sn</w:t>
      </w:r>
      <w:proofErr w:type="spellEnd"/>
      <w:r w:rsidRPr="007E6EEA">
        <w:rPr>
          <w:rFonts w:ascii="Times New Roman" w:hAnsi="Times New Roman"/>
          <w:sz w:val="24"/>
          <w:szCs w:val="24"/>
        </w:rPr>
        <w:t xml:space="preserve">: FF2639, </w:t>
      </w:r>
      <w:proofErr w:type="spellStart"/>
      <w:r w:rsidRPr="007E6EEA">
        <w:rPr>
          <w:rFonts w:ascii="Times New Roman" w:hAnsi="Times New Roman"/>
          <w:sz w:val="24"/>
          <w:szCs w:val="24"/>
        </w:rPr>
        <w:t>sn</w:t>
      </w:r>
      <w:proofErr w:type="spellEnd"/>
      <w:r w:rsidRPr="007E6EEA">
        <w:rPr>
          <w:rFonts w:ascii="Times New Roman" w:hAnsi="Times New Roman"/>
          <w:sz w:val="24"/>
          <w:szCs w:val="24"/>
        </w:rPr>
        <w:t>: FF2640)</w:t>
      </w:r>
      <w:r w:rsidR="007C0A5D" w:rsidRPr="007C0A5D">
        <w:rPr>
          <w:rFonts w:ascii="Times New Roman" w:hAnsi="Times New Roman"/>
          <w:sz w:val="24"/>
          <w:szCs w:val="24"/>
        </w:rPr>
        <w:t>,</w:t>
      </w:r>
      <w:r w:rsidR="005D523B" w:rsidRPr="007C0A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C0A5D" w:rsidRPr="007C0A5D">
        <w:rPr>
          <w:rFonts w:ascii="Times New Roman" w:hAnsi="Times New Roman"/>
          <w:sz w:val="24"/>
          <w:szCs w:val="24"/>
        </w:rPr>
        <w:t xml:space="preserve">rok produkcji 2017, producent: </w:t>
      </w:r>
      <w:proofErr w:type="spellStart"/>
      <w:r w:rsidRPr="007E6EEA">
        <w:rPr>
          <w:rFonts w:ascii="Times New Roman" w:hAnsi="Times New Roman"/>
          <w:sz w:val="24"/>
          <w:szCs w:val="24"/>
        </w:rPr>
        <w:t>Becton</w:t>
      </w:r>
      <w:proofErr w:type="spellEnd"/>
      <w:r w:rsidRPr="007E6EEA">
        <w:rPr>
          <w:rFonts w:ascii="Times New Roman" w:hAnsi="Times New Roman"/>
          <w:sz w:val="24"/>
          <w:szCs w:val="24"/>
        </w:rPr>
        <w:t xml:space="preserve"> Dickinson</w:t>
      </w:r>
      <w:r w:rsidR="007C0A5D" w:rsidRPr="007C0A5D">
        <w:rPr>
          <w:rFonts w:ascii="Times New Roman" w:hAnsi="Times New Roman"/>
          <w:sz w:val="24"/>
          <w:szCs w:val="24"/>
        </w:rPr>
        <w:t>)</w:t>
      </w:r>
    </w:p>
    <w:p w:rsidR="00531E9A" w:rsidRPr="00531E9A" w:rsidRDefault="00531E9A" w:rsidP="00531E9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b/>
          <w:sz w:val="24"/>
          <w:szCs w:val="24"/>
        </w:rPr>
        <w:t>Sposób przygotowania szacowania:</w:t>
      </w:r>
    </w:p>
    <w:p w:rsidR="00531E9A" w:rsidRPr="00531E9A" w:rsidRDefault="00531E9A" w:rsidP="00531E9A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sz w:val="24"/>
          <w:szCs w:val="24"/>
        </w:rPr>
        <w:t xml:space="preserve">Szacowanie wartości zapytania winno być przygotowane w terminie do </w:t>
      </w:r>
      <w:r w:rsidR="00642D2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33C9B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58147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5519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bookmarkStart w:id="0" w:name="_GoBack"/>
      <w:bookmarkEnd w:id="0"/>
      <w:r w:rsidRPr="00531E9A">
        <w:rPr>
          <w:rFonts w:ascii="Times New Roman" w:eastAsia="Times New Roman" w:hAnsi="Times New Roman" w:cs="Times New Roman"/>
          <w:b/>
          <w:sz w:val="24"/>
          <w:szCs w:val="24"/>
        </w:rPr>
        <w:t>.2025 r.</w:t>
      </w:r>
    </w:p>
    <w:p w:rsidR="00531E9A" w:rsidRPr="00531E9A" w:rsidRDefault="00531E9A" w:rsidP="00531E9A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sz w:val="24"/>
          <w:szCs w:val="24"/>
        </w:rPr>
        <w:t>Szacowanie wartości zapytania wraz z ceną nal</w:t>
      </w:r>
      <w:r w:rsidR="00DA1B8A">
        <w:rPr>
          <w:rFonts w:ascii="Times New Roman" w:eastAsia="Times New Roman" w:hAnsi="Times New Roman" w:cs="Times New Roman"/>
          <w:sz w:val="24"/>
          <w:szCs w:val="24"/>
        </w:rPr>
        <w:t xml:space="preserve">eży przesłać na adres email: </w:t>
      </w:r>
      <w:r w:rsidR="00DA1B8A" w:rsidRPr="007A48C7">
        <w:rPr>
          <w:rFonts w:ascii="Times New Roman" w:eastAsia="Times New Roman" w:hAnsi="Times New Roman" w:cs="Times New Roman"/>
          <w:sz w:val="24"/>
          <w:szCs w:val="24"/>
        </w:rPr>
        <w:t>lukasz.wagner</w:t>
      </w:r>
      <w:r w:rsidRPr="007A48C7">
        <w:rPr>
          <w:rFonts w:ascii="Times New Roman" w:eastAsia="Times New Roman" w:hAnsi="Times New Roman" w:cs="Times New Roman"/>
          <w:sz w:val="24"/>
          <w:szCs w:val="24"/>
        </w:rPr>
        <w:t>@</w:t>
      </w:r>
      <w:hyperlink r:id="rId7" w:history="1">
        <w:r w:rsidRPr="007A48C7">
          <w:rPr>
            <w:rFonts w:ascii="Times New Roman" w:eastAsia="Times New Roman" w:hAnsi="Times New Roman" w:cs="Times New Roman"/>
            <w:sz w:val="24"/>
            <w:szCs w:val="24"/>
          </w:rPr>
          <w:t>krakow.nio.gov.pl</w:t>
        </w:r>
      </w:hyperlink>
    </w:p>
    <w:p w:rsidR="00531E9A" w:rsidRPr="00531E9A" w:rsidRDefault="00531E9A" w:rsidP="00531E9A">
      <w:pPr>
        <w:numPr>
          <w:ilvl w:val="1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sz w:val="24"/>
          <w:szCs w:val="24"/>
        </w:rPr>
        <w:t xml:space="preserve">Wycena winna zostać sporządzona na formularzu stanowiącym </w:t>
      </w:r>
      <w:r w:rsidRPr="00531E9A">
        <w:rPr>
          <w:rFonts w:ascii="Times New Roman" w:eastAsia="Times New Roman" w:hAnsi="Times New Roman" w:cs="Times New Roman"/>
          <w:b/>
          <w:sz w:val="24"/>
          <w:szCs w:val="24"/>
        </w:rPr>
        <w:t>załącznik nr 1</w:t>
      </w:r>
      <w:r w:rsidRPr="00531E9A">
        <w:rPr>
          <w:rFonts w:ascii="Times New Roman" w:eastAsia="Times New Roman" w:hAnsi="Times New Roman" w:cs="Times New Roman"/>
          <w:sz w:val="24"/>
          <w:szCs w:val="24"/>
        </w:rPr>
        <w:t xml:space="preserve"> do zapytania.</w:t>
      </w:r>
    </w:p>
    <w:p w:rsidR="00531E9A" w:rsidRPr="00531E9A" w:rsidRDefault="00531E9A" w:rsidP="00531E9A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sz w:val="24"/>
          <w:szCs w:val="24"/>
        </w:rPr>
        <w:t>Podana w ofercie cena musi uwzględniać wszystkie wymagania Zamawiającego określone w zapytaniu i obejmować wszelkie koszty, jakie poniesie potencjalny Wykonawca z tytułu należytego oraz zgodnego z umową i obowiązującymi przepisami wykonania przedmiotu zamówienia. Potencjalny Wykonawca przedstawi cenę w kwotach netto i brutto oraz stawkę i kwotę VAT lub podstawę prawną w przypadku zwolnienia z podatku VAT. Cena oferty jest ceną brutto, obejmującą wszelkie koszty związane z wykonaniem zamówienia, opłaty, podatki (w tym podatek od towarów i usług – VAT), koszt dojazdów serwisantów i wszelkie inne koszty o jakimkolwiek charakterze, które mogą powstać z związku z realizacją przedmiotu zamówienia.</w:t>
      </w:r>
    </w:p>
    <w:p w:rsidR="00531E9A" w:rsidRPr="00531E9A" w:rsidRDefault="00531E9A" w:rsidP="00531E9A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b/>
          <w:sz w:val="24"/>
          <w:szCs w:val="24"/>
        </w:rPr>
        <w:t>Załączniki do zapytania</w:t>
      </w:r>
    </w:p>
    <w:p w:rsidR="00531E9A" w:rsidRDefault="00531E9A" w:rsidP="00531E9A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31E9A">
        <w:rPr>
          <w:rFonts w:ascii="Times New Roman" w:eastAsia="Times New Roman" w:hAnsi="Times New Roman" w:cs="Times New Roman"/>
          <w:sz w:val="24"/>
          <w:szCs w:val="24"/>
        </w:rPr>
        <w:t>Załącznik nr 1 Formularz wyceny</w:t>
      </w:r>
    </w:p>
    <w:p w:rsidR="00E17840" w:rsidRPr="00531E9A" w:rsidRDefault="00E17840" w:rsidP="00E2406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531E9A" w:rsidRDefault="00531E9A" w:rsidP="006B2A07"/>
    <w:sectPr w:rsidR="00531E9A" w:rsidSect="005A36A6">
      <w:headerReference w:type="first" r:id="rId8"/>
      <w:footerReference w:type="first" r:id="rId9"/>
      <w:pgSz w:w="11906" w:h="16838"/>
      <w:pgMar w:top="1417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C85" w:rsidRDefault="00766C85" w:rsidP="001F1D85">
      <w:pPr>
        <w:spacing w:after="0" w:line="240" w:lineRule="auto"/>
      </w:pPr>
      <w:r>
        <w:separator/>
      </w:r>
    </w:p>
  </w:endnote>
  <w:endnote w:type="continuationSeparator" w:id="0">
    <w:p w:rsidR="00766C85" w:rsidRDefault="00766C85" w:rsidP="001F1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6A6" w:rsidRDefault="005A36A6" w:rsidP="005A36A6">
    <w:pPr>
      <w:pStyle w:val="Stopka"/>
      <w:rPr>
        <w:rFonts w:ascii="Arial Narrow" w:hAnsi="Arial Narrow"/>
        <w:b/>
        <w:sz w:val="16"/>
        <w:szCs w:val="16"/>
      </w:rPr>
    </w:pPr>
    <w:r w:rsidRPr="00CE35AD">
      <w:rPr>
        <w:rFonts w:ascii="Arial Narrow" w:hAnsi="Arial Narrow"/>
        <w:b/>
        <w:sz w:val="16"/>
        <w:szCs w:val="16"/>
      </w:rPr>
      <w:t xml:space="preserve">Narodowy Instytut Onkologii </w:t>
    </w:r>
    <w:r>
      <w:rPr>
        <w:rFonts w:ascii="Arial Narrow" w:hAnsi="Arial Narrow"/>
        <w:b/>
        <w:sz w:val="16"/>
        <w:szCs w:val="16"/>
      </w:rPr>
      <w:tab/>
      <w:t xml:space="preserve">                                                             Dyrekcja</w:t>
    </w:r>
    <w:r w:rsidRPr="006B2A07">
      <w:rPr>
        <w:rFonts w:ascii="Arial Narrow" w:hAnsi="Arial Narrow"/>
        <w:b/>
        <w:sz w:val="16"/>
        <w:szCs w:val="16"/>
      </w:rPr>
      <w:t xml:space="preserve"> </w:t>
    </w:r>
    <w:r>
      <w:rPr>
        <w:rFonts w:ascii="Arial Narrow" w:hAnsi="Arial Narrow"/>
        <w:b/>
        <w:sz w:val="16"/>
        <w:szCs w:val="16"/>
      </w:rPr>
      <w:t xml:space="preserve">                                                                      Centrala</w:t>
    </w:r>
  </w:p>
  <w:p w:rsidR="005A36A6" w:rsidRDefault="005A36A6" w:rsidP="005A36A6">
    <w:pPr>
      <w:pStyle w:val="Stopka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Im. Marii Skłodowskiej-Curie –                                                           </w:t>
    </w:r>
    <w:r w:rsidRPr="006B2A07">
      <w:rPr>
        <w:rFonts w:ascii="Arial Narrow" w:hAnsi="Arial Narrow"/>
        <w:sz w:val="16"/>
        <w:szCs w:val="16"/>
      </w:rPr>
      <w:t xml:space="preserve">Tel.: +48 </w:t>
    </w:r>
    <w:r>
      <w:rPr>
        <w:rFonts w:ascii="Arial Narrow" w:hAnsi="Arial Narrow"/>
        <w:sz w:val="16"/>
        <w:szCs w:val="16"/>
      </w:rPr>
      <w:t>12 634 82 00                                                  Tel.: +48 12 634 80 00</w:t>
    </w:r>
  </w:p>
  <w:p w:rsidR="005A36A6" w:rsidRDefault="005A36A6" w:rsidP="005A36A6">
    <w:pPr>
      <w:pStyle w:val="Stopka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 xml:space="preserve">Państwowy Instytut Badawczy                                                           </w:t>
    </w:r>
    <w:r w:rsidRPr="005A2841">
      <w:rPr>
        <w:rFonts w:ascii="Arial Narrow" w:hAnsi="Arial Narrow"/>
        <w:sz w:val="16"/>
        <w:szCs w:val="16"/>
      </w:rPr>
      <w:t>Fax</w:t>
    </w:r>
    <w:r>
      <w:rPr>
        <w:rFonts w:ascii="Arial Narrow" w:hAnsi="Arial Narrow"/>
        <w:sz w:val="16"/>
        <w:szCs w:val="16"/>
      </w:rPr>
      <w:t xml:space="preserve">: +48 12 422 66 80                                                  </w:t>
    </w:r>
    <w:r w:rsidRPr="005A2841">
      <w:rPr>
        <w:rFonts w:ascii="Arial Narrow" w:hAnsi="Arial Narrow"/>
        <w:sz w:val="16"/>
        <w:szCs w:val="16"/>
      </w:rPr>
      <w:t>Fax</w:t>
    </w:r>
    <w:r>
      <w:rPr>
        <w:rFonts w:ascii="Arial Narrow" w:hAnsi="Arial Narrow"/>
        <w:sz w:val="16"/>
        <w:szCs w:val="16"/>
      </w:rPr>
      <w:t>: +48 12 423 10 76</w:t>
    </w:r>
  </w:p>
  <w:p w:rsidR="005A36A6" w:rsidRDefault="005A36A6" w:rsidP="005A36A6">
    <w:pPr>
      <w:pStyle w:val="Stopka"/>
      <w:rPr>
        <w:rFonts w:ascii="Arial Narrow" w:hAnsi="Arial Narrow"/>
        <w:b/>
        <w:sz w:val="16"/>
        <w:szCs w:val="16"/>
      </w:rPr>
    </w:pPr>
    <w:r>
      <w:rPr>
        <w:rFonts w:ascii="Arial Narrow" w:hAnsi="Arial Narrow"/>
        <w:b/>
        <w:sz w:val="16"/>
        <w:szCs w:val="16"/>
      </w:rPr>
      <w:t>Oddział w Krakowie</w:t>
    </w:r>
    <w:r>
      <w:rPr>
        <w:rFonts w:ascii="Arial Narrow" w:hAnsi="Arial Narrow"/>
        <w:b/>
        <w:sz w:val="16"/>
        <w:szCs w:val="16"/>
      </w:rPr>
      <w:tab/>
      <w:t xml:space="preserve">                                                                 </w:t>
    </w:r>
  </w:p>
  <w:p w:rsidR="005A36A6" w:rsidRPr="00C86C09" w:rsidRDefault="005A36A6" w:rsidP="005A36A6">
    <w:pPr>
      <w:pStyle w:val="Stopka"/>
      <w:rPr>
        <w:rFonts w:ascii="Arial Narrow" w:hAnsi="Arial Narrow"/>
        <w:sz w:val="16"/>
        <w:szCs w:val="16"/>
      </w:rPr>
    </w:pPr>
    <w:r w:rsidRPr="006B2A07">
      <w:rPr>
        <w:rFonts w:ascii="Arial Narrow" w:hAnsi="Arial Narrow"/>
        <w:sz w:val="16"/>
        <w:szCs w:val="16"/>
      </w:rPr>
      <w:t xml:space="preserve">ul. </w:t>
    </w:r>
    <w:r>
      <w:rPr>
        <w:rFonts w:ascii="Arial Narrow" w:hAnsi="Arial Narrow"/>
        <w:sz w:val="16"/>
        <w:szCs w:val="16"/>
      </w:rPr>
      <w:t>Garncarska 11</w:t>
    </w:r>
    <w:r w:rsidRPr="006B2A07">
      <w:rPr>
        <w:rFonts w:ascii="Arial Narrow" w:hAnsi="Arial Narrow"/>
        <w:sz w:val="16"/>
        <w:szCs w:val="16"/>
      </w:rPr>
      <w:tab/>
    </w:r>
    <w:r w:rsidRPr="00C86C09">
      <w:rPr>
        <w:rFonts w:ascii="Arial Narrow" w:hAnsi="Arial Narrow"/>
        <w:sz w:val="16"/>
        <w:szCs w:val="16"/>
      </w:rPr>
      <w:t xml:space="preserve">                                                                                  </w:t>
    </w:r>
    <w:hyperlink r:id="rId1" w:history="1">
      <w:r w:rsidRPr="00C86C09">
        <w:rPr>
          <w:rStyle w:val="Hipercze"/>
          <w:rFonts w:ascii="Arial Narrow" w:hAnsi="Arial Narrow"/>
          <w:color w:val="auto"/>
          <w:sz w:val="16"/>
          <w:szCs w:val="16"/>
          <w:u w:val="none"/>
        </w:rPr>
        <w:t>dyrektor@krakow.nio.gov.pl</w:t>
      </w:r>
    </w:hyperlink>
    <w:r w:rsidRPr="00C86C09">
      <w:rPr>
        <w:rFonts w:ascii="Arial Narrow" w:hAnsi="Arial Narrow"/>
        <w:sz w:val="16"/>
        <w:szCs w:val="16"/>
      </w:rPr>
      <w:t xml:space="preserve">                                           NIP: 5250008057</w:t>
    </w:r>
  </w:p>
  <w:p w:rsidR="005A36A6" w:rsidRPr="00CE35AD" w:rsidRDefault="005A36A6" w:rsidP="005A36A6">
    <w:pPr>
      <w:pStyle w:val="Stopka"/>
      <w:rPr>
        <w:rFonts w:ascii="Arial Narrow" w:hAnsi="Arial Narrow"/>
        <w:b/>
        <w:sz w:val="16"/>
        <w:szCs w:val="16"/>
      </w:rPr>
    </w:pPr>
    <w:r w:rsidRPr="00C86C09">
      <w:rPr>
        <w:rFonts w:ascii="Arial Narrow" w:hAnsi="Arial Narrow"/>
        <w:sz w:val="16"/>
        <w:szCs w:val="16"/>
      </w:rPr>
      <w:t>31-115 Kraków</w:t>
    </w:r>
    <w:r w:rsidRPr="00C86C09">
      <w:rPr>
        <w:rFonts w:ascii="Arial Narrow" w:hAnsi="Arial Narrow"/>
        <w:sz w:val="16"/>
        <w:szCs w:val="16"/>
      </w:rPr>
      <w:ptab w:relativeTo="margin" w:alignment="center" w:leader="none"/>
    </w:r>
    <w:r w:rsidRPr="00C86C09">
      <w:rPr>
        <w:rFonts w:ascii="Arial Narrow" w:hAnsi="Arial Narrow"/>
        <w:sz w:val="16"/>
        <w:szCs w:val="16"/>
      </w:rPr>
      <w:t xml:space="preserve">                                                                                       </w:t>
    </w:r>
    <w:hyperlink r:id="rId2" w:history="1">
      <w:r w:rsidRPr="00C86C09">
        <w:rPr>
          <w:rStyle w:val="Hipercze"/>
          <w:rFonts w:ascii="Arial Narrow" w:hAnsi="Arial Narrow"/>
          <w:color w:val="auto"/>
          <w:sz w:val="16"/>
          <w:szCs w:val="16"/>
          <w:u w:val="none"/>
        </w:rPr>
        <w:t>www.krakow.nio.gov.pl</w:t>
      </w:r>
    </w:hyperlink>
    <w:r w:rsidRPr="00C86C09">
      <w:rPr>
        <w:rFonts w:ascii="Arial Narrow" w:hAnsi="Arial Narrow"/>
        <w:sz w:val="16"/>
        <w:szCs w:val="16"/>
      </w:rPr>
      <w:t xml:space="preserve">                                                  </w:t>
    </w:r>
    <w:r>
      <w:rPr>
        <w:rFonts w:ascii="Arial Narrow" w:hAnsi="Arial Narrow"/>
        <w:sz w:val="16"/>
        <w:szCs w:val="16"/>
      </w:rPr>
      <w:t>REGON: 000288366-00035</w:t>
    </w:r>
    <w:r w:rsidRPr="006B2A07">
      <w:rPr>
        <w:rFonts w:ascii="Arial Narrow" w:hAnsi="Arial Narrow"/>
        <w:sz w:val="16"/>
        <w:szCs w:val="16"/>
      </w:rPr>
      <w:ptab w:relativeTo="margin" w:alignment="right" w:leader="none"/>
    </w:r>
  </w:p>
  <w:p w:rsidR="005A36A6" w:rsidRDefault="005A36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C85" w:rsidRDefault="00766C85" w:rsidP="001F1D85">
      <w:pPr>
        <w:spacing w:after="0" w:line="240" w:lineRule="auto"/>
      </w:pPr>
      <w:r>
        <w:separator/>
      </w:r>
    </w:p>
  </w:footnote>
  <w:footnote w:type="continuationSeparator" w:id="0">
    <w:p w:rsidR="00766C85" w:rsidRDefault="00766C85" w:rsidP="001F1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6A6" w:rsidRDefault="005A36A6">
    <w:pPr>
      <w:pStyle w:val="Nagwek"/>
    </w:pPr>
    <w:r>
      <w:rPr>
        <w:noProof/>
        <w:lang w:eastAsia="pl-PL"/>
      </w:rPr>
      <w:drawing>
        <wp:inline distT="0" distB="0" distL="0" distR="0">
          <wp:extent cx="1781175" cy="942975"/>
          <wp:effectExtent l="0" t="0" r="9525" b="9525"/>
          <wp:docPr id="1" name="Obraz 1" descr="NIO_logo_podst_KR_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IO_logo_podst_KR_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63A52"/>
    <w:multiLevelType w:val="hybridMultilevel"/>
    <w:tmpl w:val="1BDC30BC"/>
    <w:lvl w:ilvl="0" w:tplc="96AA736E">
      <w:start w:val="1"/>
      <w:numFmt w:val="bullet"/>
      <w:lvlText w:val="-"/>
      <w:lvlJc w:val="left"/>
      <w:pPr>
        <w:ind w:left="720" w:hanging="360"/>
      </w:pPr>
      <w:rPr>
        <w:rFonts w:ascii="Tahoma" w:hAnsi="Tahoma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204C22"/>
    <w:multiLevelType w:val="hybridMultilevel"/>
    <w:tmpl w:val="E0DCFAF8"/>
    <w:lvl w:ilvl="0" w:tplc="094ACF4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415E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E986AD9"/>
    <w:multiLevelType w:val="hybridMultilevel"/>
    <w:tmpl w:val="BACE2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86"/>
    <w:rsid w:val="00036686"/>
    <w:rsid w:val="000D78CD"/>
    <w:rsid w:val="0013441C"/>
    <w:rsid w:val="001A1DCF"/>
    <w:rsid w:val="001F1D85"/>
    <w:rsid w:val="001F76A8"/>
    <w:rsid w:val="002B43BB"/>
    <w:rsid w:val="003C4C9C"/>
    <w:rsid w:val="003E7326"/>
    <w:rsid w:val="00470D38"/>
    <w:rsid w:val="004905B1"/>
    <w:rsid w:val="00493F6F"/>
    <w:rsid w:val="004C7F46"/>
    <w:rsid w:val="004D0A5E"/>
    <w:rsid w:val="00531E9A"/>
    <w:rsid w:val="00535DEF"/>
    <w:rsid w:val="00581473"/>
    <w:rsid w:val="005A2841"/>
    <w:rsid w:val="005A36A6"/>
    <w:rsid w:val="005D523B"/>
    <w:rsid w:val="00642D20"/>
    <w:rsid w:val="00666F5D"/>
    <w:rsid w:val="006B2A07"/>
    <w:rsid w:val="006F1EB9"/>
    <w:rsid w:val="00702B4F"/>
    <w:rsid w:val="00737907"/>
    <w:rsid w:val="00766C85"/>
    <w:rsid w:val="007A48C7"/>
    <w:rsid w:val="007C0A5D"/>
    <w:rsid w:val="007E6EEA"/>
    <w:rsid w:val="00833C9B"/>
    <w:rsid w:val="00935519"/>
    <w:rsid w:val="00966664"/>
    <w:rsid w:val="00A0348B"/>
    <w:rsid w:val="00AA1E14"/>
    <w:rsid w:val="00B8719C"/>
    <w:rsid w:val="00BB09D7"/>
    <w:rsid w:val="00BC14AB"/>
    <w:rsid w:val="00C24FCA"/>
    <w:rsid w:val="00C27046"/>
    <w:rsid w:val="00C5713B"/>
    <w:rsid w:val="00C86C09"/>
    <w:rsid w:val="00CE35AD"/>
    <w:rsid w:val="00D0478A"/>
    <w:rsid w:val="00D90F9A"/>
    <w:rsid w:val="00DA1B8A"/>
    <w:rsid w:val="00DB0610"/>
    <w:rsid w:val="00DE2BE1"/>
    <w:rsid w:val="00E12302"/>
    <w:rsid w:val="00E17840"/>
    <w:rsid w:val="00E2406C"/>
    <w:rsid w:val="00E31013"/>
    <w:rsid w:val="00E86DD8"/>
    <w:rsid w:val="00F06C0C"/>
    <w:rsid w:val="00F377DF"/>
    <w:rsid w:val="00F64EA9"/>
    <w:rsid w:val="00FA2A15"/>
    <w:rsid w:val="00FE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6045695D"/>
  <w15:docId w15:val="{5D6FC25A-BB6B-4102-A534-C4CC93E3B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68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F1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1D85"/>
  </w:style>
  <w:style w:type="paragraph" w:styleId="Stopka">
    <w:name w:val="footer"/>
    <w:basedOn w:val="Normalny"/>
    <w:link w:val="StopkaZnak"/>
    <w:uiPriority w:val="99"/>
    <w:unhideWhenUsed/>
    <w:rsid w:val="001F1D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1D85"/>
  </w:style>
  <w:style w:type="character" w:styleId="Hipercze">
    <w:name w:val="Hyperlink"/>
    <w:basedOn w:val="Domylnaczcionkaakapitu"/>
    <w:uiPriority w:val="99"/>
    <w:unhideWhenUsed/>
    <w:rsid w:val="006B2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gdalena.wojtas@krakow.ni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rakow.nio.gov.pl" TargetMode="External"/><Relationship Id="rId1" Type="http://schemas.openxmlformats.org/officeDocument/2006/relationships/hyperlink" Target="mailto:dyrektor@krakow.nio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Saracen</dc:creator>
  <cp:lastModifiedBy>Łukasz De Ankerburg-Wagner</cp:lastModifiedBy>
  <cp:revision>36</cp:revision>
  <cp:lastPrinted>2025-05-09T11:48:00Z</cp:lastPrinted>
  <dcterms:created xsi:type="dcterms:W3CDTF">2025-04-08T06:03:00Z</dcterms:created>
  <dcterms:modified xsi:type="dcterms:W3CDTF">2025-12-10T12:10:00Z</dcterms:modified>
</cp:coreProperties>
</file>