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6C3F" w14:textId="5CDBEF17" w:rsidR="008151FD" w:rsidRPr="008151FD" w:rsidRDefault="008151FD" w:rsidP="00DF67FE">
      <w:pPr>
        <w:pStyle w:val="Tytu"/>
        <w:jc w:val="center"/>
        <w:rPr>
          <w:sz w:val="36"/>
          <w:szCs w:val="36"/>
        </w:rPr>
      </w:pPr>
      <w:r w:rsidRPr="008151FD">
        <w:rPr>
          <w:sz w:val="36"/>
          <w:szCs w:val="36"/>
        </w:rPr>
        <w:t>Opis</w:t>
      </w:r>
      <w:r w:rsidRPr="008151FD">
        <w:rPr>
          <w:rFonts w:ascii="Times New Roman" w:hAnsi="Times New Roman"/>
          <w:spacing w:val="-15"/>
          <w:sz w:val="36"/>
          <w:szCs w:val="36"/>
        </w:rPr>
        <w:t xml:space="preserve"> </w:t>
      </w:r>
      <w:r w:rsidRPr="008151FD">
        <w:rPr>
          <w:sz w:val="36"/>
          <w:szCs w:val="36"/>
        </w:rPr>
        <w:t>przedmiotu</w:t>
      </w:r>
      <w:r w:rsidRPr="008151FD">
        <w:rPr>
          <w:rFonts w:ascii="Times New Roman" w:hAnsi="Times New Roman"/>
          <w:spacing w:val="-15"/>
          <w:sz w:val="36"/>
          <w:szCs w:val="36"/>
        </w:rPr>
        <w:t xml:space="preserve"> </w:t>
      </w:r>
      <w:r w:rsidRPr="008151FD">
        <w:rPr>
          <w:sz w:val="36"/>
          <w:szCs w:val="36"/>
        </w:rPr>
        <w:t>szacowania</w:t>
      </w:r>
    </w:p>
    <w:p w14:paraId="647EC880" w14:textId="77777777" w:rsidR="00542E4B" w:rsidRDefault="00542E4B" w:rsidP="00542E4B">
      <w:pPr>
        <w:pStyle w:val="Akapitzlist"/>
        <w:tabs>
          <w:tab w:val="left" w:pos="426"/>
        </w:tabs>
        <w:suppressAutoHyphens/>
        <w:spacing w:before="120" w:after="0" w:line="276" w:lineRule="auto"/>
        <w:jc w:val="both"/>
        <w:rPr>
          <w:rFonts w:cstheme="minorHAnsi"/>
          <w:i/>
          <w:iCs/>
        </w:rPr>
      </w:pPr>
    </w:p>
    <w:p w14:paraId="6EDEB61B" w14:textId="77777777" w:rsidR="00542E4B" w:rsidRPr="00452F9F" w:rsidRDefault="00542E4B" w:rsidP="00542E4B">
      <w:pPr>
        <w:pStyle w:val="Akapitzlist"/>
        <w:numPr>
          <w:ilvl w:val="0"/>
          <w:numId w:val="10"/>
        </w:numPr>
        <w:autoSpaceDE w:val="0"/>
        <w:autoSpaceDN w:val="0"/>
        <w:adjustRightInd w:val="0"/>
        <w:spacing w:after="200" w:line="276" w:lineRule="auto"/>
        <w:rPr>
          <w:rFonts w:ascii="Arial" w:hAnsi="Arial" w:cs="Arial"/>
          <w:b/>
          <w:bCs/>
          <w:kern w:val="0"/>
          <w:sz w:val="20"/>
          <w:szCs w:val="20"/>
          <w:u w:val="single"/>
        </w:rPr>
      </w:pPr>
      <w:r w:rsidRPr="00452F9F">
        <w:rPr>
          <w:rFonts w:ascii="Arial" w:hAnsi="Arial" w:cs="Arial"/>
          <w:b/>
          <w:bCs/>
          <w:kern w:val="0"/>
          <w:sz w:val="20"/>
          <w:szCs w:val="20"/>
          <w:u w:val="single"/>
        </w:rPr>
        <w:t>Przełącznik sieciowy 24 portowy (typ A)</w:t>
      </w:r>
    </w:p>
    <w:p w14:paraId="70FD2151" w14:textId="77777777" w:rsidR="00542E4B" w:rsidRPr="00CA62E8" w:rsidRDefault="00542E4B" w:rsidP="00542E4B">
      <w:pPr>
        <w:autoSpaceDE w:val="0"/>
        <w:autoSpaceDN w:val="0"/>
        <w:adjustRightInd w:val="0"/>
        <w:spacing w:after="200" w:line="276" w:lineRule="auto"/>
        <w:ind w:left="360" w:hanging="360"/>
        <w:rPr>
          <w:rFonts w:ascii="Arial" w:hAnsi="Arial" w:cs="Arial"/>
          <w:b/>
          <w:bCs/>
          <w:kern w:val="0"/>
          <w:sz w:val="20"/>
          <w:szCs w:val="20"/>
          <w:u w:val="single"/>
        </w:rPr>
      </w:pPr>
    </w:p>
    <w:p w14:paraId="39F415D7" w14:textId="77777777" w:rsidR="00542E4B" w:rsidRPr="00E2680B" w:rsidRDefault="00542E4B" w:rsidP="00542E4B">
      <w:pPr>
        <w:autoSpaceDE w:val="0"/>
        <w:autoSpaceDN w:val="0"/>
        <w:adjustRightInd w:val="0"/>
        <w:spacing w:after="200" w:line="276" w:lineRule="auto"/>
        <w:rPr>
          <w:rFonts w:ascii="Aptos" w:hAnsi="Aptos" w:cs="Aptos"/>
          <w:kern w:val="0"/>
          <w:sz w:val="20"/>
          <w:szCs w:val="20"/>
        </w:rPr>
      </w:pPr>
      <w:r w:rsidRPr="00E2680B">
        <w:rPr>
          <w:rFonts w:ascii="Aptos" w:hAnsi="Aptos" w:cs="Aptos"/>
          <w:kern w:val="0"/>
          <w:sz w:val="16"/>
          <w:szCs w:val="16"/>
        </w:rPr>
        <w:t>Dane techniczne i funkcjonalne urządzenia:</w:t>
      </w:r>
    </w:p>
    <w:p w14:paraId="63F6A4DB" w14:textId="77777777" w:rsidR="00542E4B" w:rsidRPr="00E2680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E2680B">
        <w:rPr>
          <w:rFonts w:ascii="Aptos" w:hAnsi="Aptos" w:cs="Aptos"/>
          <w:kern w:val="0"/>
          <w:sz w:val="16"/>
          <w:szCs w:val="16"/>
        </w:rPr>
        <w:t>Typ i liczba portów - 24x 10/100/1000 RJ45, 4x 10Gigabit Ethernet SFP+</w:t>
      </w:r>
    </w:p>
    <w:p w14:paraId="081F57E7" w14:textId="77777777" w:rsidR="00542E4B" w:rsidRPr="00E2680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E2680B">
        <w:rPr>
          <w:rFonts w:ascii="Aptos" w:hAnsi="Aptos" w:cs="Aptos"/>
          <w:kern w:val="0"/>
          <w:sz w:val="16"/>
          <w:szCs w:val="16"/>
        </w:rPr>
        <w:t>Bez wentylatorów (</w:t>
      </w:r>
      <w:proofErr w:type="spellStart"/>
      <w:r w:rsidRPr="00E2680B">
        <w:rPr>
          <w:rFonts w:ascii="Aptos" w:hAnsi="Aptos" w:cs="Aptos"/>
          <w:kern w:val="0"/>
          <w:sz w:val="16"/>
          <w:szCs w:val="16"/>
        </w:rPr>
        <w:t>fanless</w:t>
      </w:r>
      <w:proofErr w:type="spellEnd"/>
      <w:r w:rsidRPr="00E2680B">
        <w:rPr>
          <w:rFonts w:ascii="Aptos" w:hAnsi="Aptos" w:cs="Aptos"/>
          <w:kern w:val="0"/>
          <w:sz w:val="16"/>
          <w:szCs w:val="16"/>
        </w:rPr>
        <w:t>)</w:t>
      </w:r>
    </w:p>
    <w:p w14:paraId="357BF370"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E2680B">
        <w:rPr>
          <w:rFonts w:ascii="Aptos" w:hAnsi="Aptos" w:cs="Aptos"/>
          <w:kern w:val="0"/>
          <w:sz w:val="16"/>
          <w:szCs w:val="16"/>
        </w:rPr>
        <w:t>Zasilanie przez wbudowany zasilacz AC 230V</w:t>
      </w:r>
    </w:p>
    <w:p w14:paraId="6F36E434" w14:textId="77777777" w:rsidR="00542E4B" w:rsidRPr="00E2680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E2680B">
        <w:rPr>
          <w:rFonts w:ascii="Aptos" w:hAnsi="Aptos" w:cs="Aptos"/>
          <w:kern w:val="0"/>
          <w:sz w:val="16"/>
          <w:szCs w:val="16"/>
        </w:rPr>
        <w:t xml:space="preserve">Obudowa 1U, </w:t>
      </w:r>
      <w:proofErr w:type="spellStart"/>
      <w:r w:rsidRPr="00E2680B">
        <w:rPr>
          <w:rFonts w:ascii="Aptos" w:hAnsi="Aptos" w:cs="Aptos"/>
          <w:kern w:val="0"/>
          <w:sz w:val="16"/>
          <w:szCs w:val="16"/>
        </w:rPr>
        <w:t>rackmount</w:t>
      </w:r>
      <w:proofErr w:type="spellEnd"/>
      <w:r w:rsidRPr="00E2680B">
        <w:rPr>
          <w:rFonts w:ascii="Aptos" w:hAnsi="Aptos" w:cs="Aptos"/>
          <w:kern w:val="0"/>
          <w:sz w:val="16"/>
          <w:szCs w:val="16"/>
        </w:rPr>
        <w:t xml:space="preserve"> (dostarczone uchwyty montażowe)</w:t>
      </w:r>
    </w:p>
    <w:p w14:paraId="27DD9AE6" w14:textId="77777777" w:rsidR="00542E4B" w:rsidRPr="00E2680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E2680B">
        <w:rPr>
          <w:rFonts w:ascii="Aptos" w:hAnsi="Aptos" w:cs="Aptos"/>
          <w:kern w:val="0"/>
          <w:sz w:val="16"/>
          <w:szCs w:val="16"/>
        </w:rPr>
        <w:t xml:space="preserve">Możliwość </w:t>
      </w:r>
      <w:proofErr w:type="spellStart"/>
      <w:r w:rsidRPr="00E2680B">
        <w:rPr>
          <w:rFonts w:ascii="Aptos" w:hAnsi="Aptos" w:cs="Aptos"/>
          <w:kern w:val="0"/>
          <w:sz w:val="16"/>
          <w:szCs w:val="16"/>
        </w:rPr>
        <w:t>stackowania</w:t>
      </w:r>
      <w:proofErr w:type="spellEnd"/>
      <w:r w:rsidRPr="00E2680B">
        <w:rPr>
          <w:rFonts w:ascii="Aptos" w:hAnsi="Aptos" w:cs="Aptos"/>
          <w:kern w:val="0"/>
          <w:sz w:val="16"/>
          <w:szCs w:val="16"/>
        </w:rPr>
        <w:t xml:space="preserve"> przełączników – do 8 przełączników i do 200 portów w stosie – z wykorzystaniem wbudowanych portów 10G oraz z zachowaniem funkcji cross-</w:t>
      </w:r>
      <w:proofErr w:type="spellStart"/>
      <w:r w:rsidRPr="00E2680B">
        <w:rPr>
          <w:rFonts w:ascii="Aptos" w:hAnsi="Aptos" w:cs="Aptos"/>
          <w:kern w:val="0"/>
          <w:sz w:val="16"/>
          <w:szCs w:val="16"/>
        </w:rPr>
        <w:t>stack</w:t>
      </w:r>
      <w:proofErr w:type="spellEnd"/>
      <w:r w:rsidRPr="00E2680B">
        <w:rPr>
          <w:rFonts w:ascii="Aptos" w:hAnsi="Aptos" w:cs="Aptos"/>
          <w:kern w:val="0"/>
          <w:sz w:val="16"/>
          <w:szCs w:val="16"/>
        </w:rPr>
        <w:t xml:space="preserve"> w tym: </w:t>
      </w:r>
      <w:proofErr w:type="spellStart"/>
      <w:r w:rsidRPr="00E2680B">
        <w:rPr>
          <w:rFonts w:ascii="Aptos" w:hAnsi="Aptos" w:cs="Aptos"/>
          <w:kern w:val="0"/>
          <w:sz w:val="16"/>
          <w:szCs w:val="16"/>
        </w:rPr>
        <w:t>Quality</w:t>
      </w:r>
      <w:proofErr w:type="spellEnd"/>
      <w:r w:rsidRPr="00E2680B">
        <w:rPr>
          <w:rFonts w:ascii="Aptos" w:hAnsi="Aptos" w:cs="Aptos"/>
          <w:kern w:val="0"/>
          <w:sz w:val="16"/>
          <w:szCs w:val="16"/>
        </w:rPr>
        <w:t xml:space="preserve"> of Service (</w:t>
      </w:r>
      <w:proofErr w:type="spellStart"/>
      <w:r w:rsidRPr="00E2680B">
        <w:rPr>
          <w:rFonts w:ascii="Aptos" w:hAnsi="Aptos" w:cs="Aptos"/>
          <w:kern w:val="0"/>
          <w:sz w:val="16"/>
          <w:szCs w:val="16"/>
        </w:rPr>
        <w:t>QoS</w:t>
      </w:r>
      <w:proofErr w:type="spellEnd"/>
      <w:r w:rsidRPr="00E2680B">
        <w:rPr>
          <w:rFonts w:ascii="Aptos" w:hAnsi="Aptos" w:cs="Aptos"/>
          <w:kern w:val="0"/>
          <w:sz w:val="16"/>
          <w:szCs w:val="16"/>
        </w:rPr>
        <w:t xml:space="preserve">), sieci VLAN, Link </w:t>
      </w:r>
      <w:proofErr w:type="spellStart"/>
      <w:r w:rsidRPr="00E2680B">
        <w:rPr>
          <w:rFonts w:ascii="Aptos" w:hAnsi="Aptos" w:cs="Aptos"/>
          <w:kern w:val="0"/>
          <w:sz w:val="16"/>
          <w:szCs w:val="16"/>
        </w:rPr>
        <w:t>Aggregation</w:t>
      </w:r>
      <w:proofErr w:type="spellEnd"/>
      <w:r w:rsidRPr="00E2680B">
        <w:rPr>
          <w:rFonts w:ascii="Aptos" w:hAnsi="Aptos" w:cs="Aptos"/>
          <w:kern w:val="0"/>
          <w:sz w:val="16"/>
          <w:szCs w:val="16"/>
        </w:rPr>
        <w:t xml:space="preserve"> (LAG) i port mirroring</w:t>
      </w:r>
    </w:p>
    <w:p w14:paraId="7B8C34B4" w14:textId="77777777" w:rsidR="00542E4B" w:rsidRPr="00E2680B" w:rsidRDefault="00542E4B" w:rsidP="00542E4B">
      <w:pPr>
        <w:autoSpaceDE w:val="0"/>
        <w:autoSpaceDN w:val="0"/>
        <w:adjustRightInd w:val="0"/>
        <w:spacing w:after="200" w:line="276" w:lineRule="auto"/>
        <w:rPr>
          <w:rFonts w:ascii="Aptos" w:hAnsi="Aptos" w:cs="Aptos"/>
          <w:kern w:val="0"/>
          <w:sz w:val="16"/>
          <w:szCs w:val="16"/>
        </w:rPr>
      </w:pPr>
      <w:r w:rsidRPr="00E2680B">
        <w:rPr>
          <w:rFonts w:ascii="Aptos" w:hAnsi="Aptos" w:cs="Aptos"/>
          <w:kern w:val="0"/>
          <w:sz w:val="16"/>
          <w:szCs w:val="16"/>
        </w:rPr>
        <w:t>Pozostałe parametry techniczne:</w:t>
      </w:r>
    </w:p>
    <w:p w14:paraId="4CCEE4B6"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Wsparcie następujących wkładek SFP w portach SFP 1G (dla urządzeń wyposażonych w takie porty):</w:t>
      </w:r>
    </w:p>
    <w:p w14:paraId="3828F5C1" w14:textId="741264A1" w:rsidR="00542E4B" w:rsidRPr="00333113" w:rsidRDefault="00542E4B" w:rsidP="00542E4B">
      <w:pPr>
        <w:widowControl w:val="0"/>
        <w:autoSpaceDE w:val="0"/>
        <w:autoSpaceDN w:val="0"/>
        <w:adjustRightInd w:val="0"/>
        <w:spacing w:after="200" w:line="276" w:lineRule="auto"/>
        <w:ind w:left="720" w:hanging="360"/>
        <w:rPr>
          <w:rFonts w:ascii="Arial" w:hAnsi="Arial" w:cs="Arial"/>
          <w:kern w:val="0"/>
          <w:sz w:val="16"/>
          <w:szCs w:val="16"/>
          <w:lang w:val="en-US"/>
        </w:rPr>
      </w:pPr>
      <w:r>
        <w:rPr>
          <w:rFonts w:ascii="Symbol" w:hAnsi="Symbol" w:cs="Symbol"/>
          <w:kern w:val="0"/>
          <w:sz w:val="16"/>
          <w:szCs w:val="16"/>
        </w:rPr>
        <w:t>·</w:t>
      </w:r>
      <w:r w:rsidRPr="00333113">
        <w:rPr>
          <w:rFonts w:ascii="Symbol" w:hAnsi="Symbol" w:cs="Symbol"/>
          <w:kern w:val="0"/>
          <w:sz w:val="16"/>
          <w:szCs w:val="16"/>
          <w:lang w:val="en-US"/>
        </w:rPr>
        <w:tab/>
      </w:r>
      <w:r w:rsidRPr="00333113">
        <w:rPr>
          <w:rFonts w:ascii="Arial" w:hAnsi="Arial" w:cs="Arial"/>
          <w:kern w:val="0"/>
          <w:sz w:val="16"/>
          <w:szCs w:val="16"/>
          <w:lang w:val="en-US"/>
        </w:rPr>
        <w:t xml:space="preserve">Gigabit Ethernet 1000Base-SX </w:t>
      </w:r>
    </w:p>
    <w:p w14:paraId="1668CC93" w14:textId="00AB7C1D" w:rsidR="00542E4B" w:rsidRDefault="00542E4B" w:rsidP="00542E4B">
      <w:pPr>
        <w:widowControl w:val="0"/>
        <w:autoSpaceDE w:val="0"/>
        <w:autoSpaceDN w:val="0"/>
        <w:adjustRightInd w:val="0"/>
        <w:spacing w:after="200" w:line="276" w:lineRule="auto"/>
        <w:ind w:left="720" w:hanging="360"/>
        <w:rPr>
          <w:rFonts w:ascii="Arial" w:hAnsi="Arial" w:cs="Arial"/>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rial" w:hAnsi="Arial" w:cs="Arial"/>
          <w:kern w:val="0"/>
          <w:sz w:val="16"/>
          <w:szCs w:val="16"/>
          <w:lang w:val="en-US"/>
        </w:rPr>
        <w:t xml:space="preserve">Gigabit Ethernet 1000Base-LX/LH </w:t>
      </w:r>
    </w:p>
    <w:p w14:paraId="4D7CE69D" w14:textId="4DC50F52" w:rsidR="00542E4B" w:rsidRDefault="00542E4B" w:rsidP="00542E4B">
      <w:pPr>
        <w:widowControl w:val="0"/>
        <w:autoSpaceDE w:val="0"/>
        <w:autoSpaceDN w:val="0"/>
        <w:adjustRightInd w:val="0"/>
        <w:spacing w:after="200" w:line="276" w:lineRule="auto"/>
        <w:ind w:left="720" w:hanging="360"/>
        <w:rPr>
          <w:rFonts w:ascii="Arial" w:hAnsi="Arial" w:cs="Arial"/>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rial" w:hAnsi="Arial" w:cs="Arial"/>
          <w:kern w:val="0"/>
          <w:sz w:val="16"/>
          <w:szCs w:val="16"/>
          <w:lang w:val="en-US"/>
        </w:rPr>
        <w:t xml:space="preserve">Gigabit Ethernet 1000Base-EX </w:t>
      </w:r>
    </w:p>
    <w:p w14:paraId="4BA7EC40" w14:textId="1BE98BC4" w:rsidR="00542E4B" w:rsidRDefault="00542E4B" w:rsidP="00542E4B">
      <w:pPr>
        <w:widowControl w:val="0"/>
        <w:autoSpaceDE w:val="0"/>
        <w:autoSpaceDN w:val="0"/>
        <w:adjustRightInd w:val="0"/>
        <w:spacing w:after="200" w:line="276" w:lineRule="auto"/>
        <w:ind w:left="720" w:hanging="360"/>
        <w:rPr>
          <w:rFonts w:ascii="Arial" w:hAnsi="Arial" w:cs="Arial"/>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rial" w:hAnsi="Arial" w:cs="Arial"/>
          <w:kern w:val="0"/>
          <w:sz w:val="16"/>
          <w:szCs w:val="16"/>
          <w:lang w:val="en-US"/>
        </w:rPr>
        <w:t xml:space="preserve">Gigabit Ethernet 1000Base-ZX </w:t>
      </w:r>
    </w:p>
    <w:p w14:paraId="041F3D94" w14:textId="77777777" w:rsidR="00542E4B" w:rsidRDefault="00542E4B" w:rsidP="00542E4B">
      <w:pPr>
        <w:widowControl w:val="0"/>
        <w:autoSpaceDE w:val="0"/>
        <w:autoSpaceDN w:val="0"/>
        <w:adjustRightInd w:val="0"/>
        <w:spacing w:after="200" w:line="276" w:lineRule="auto"/>
        <w:ind w:left="720" w:hanging="360"/>
        <w:rPr>
          <w:rFonts w:ascii="Arial" w:hAnsi="Arial" w:cs="Arial"/>
          <w:kern w:val="0"/>
          <w:sz w:val="16"/>
          <w:szCs w:val="16"/>
        </w:rPr>
      </w:pPr>
      <w:r>
        <w:rPr>
          <w:rFonts w:ascii="Symbol" w:hAnsi="Symbol" w:cs="Symbol"/>
          <w:kern w:val="0"/>
          <w:sz w:val="16"/>
          <w:szCs w:val="16"/>
        </w:rPr>
        <w:t>·</w:t>
      </w:r>
      <w:r>
        <w:rPr>
          <w:rFonts w:ascii="Symbol" w:hAnsi="Symbol" w:cs="Symbol"/>
          <w:kern w:val="0"/>
          <w:sz w:val="16"/>
          <w:szCs w:val="16"/>
        </w:rPr>
        <w:tab/>
      </w:r>
      <w:r>
        <w:rPr>
          <w:rFonts w:ascii="Arial" w:hAnsi="Arial" w:cs="Arial"/>
          <w:kern w:val="0"/>
          <w:sz w:val="16"/>
          <w:szCs w:val="16"/>
        </w:rPr>
        <w:t>Wkładka z interfejsem miedzianym 1G RJ45</w:t>
      </w:r>
    </w:p>
    <w:p w14:paraId="3D8A0093"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Wsparcie następujących wkładek SFP+ w portach SFP+ 10G (dla urządzeń wyposażonych w takie porty):</w:t>
      </w:r>
    </w:p>
    <w:p w14:paraId="7244EEE0" w14:textId="77777777" w:rsidR="00542E4B" w:rsidRDefault="00542E4B" w:rsidP="00542E4B">
      <w:pPr>
        <w:widowControl w:val="0"/>
        <w:autoSpaceDE w:val="0"/>
        <w:autoSpaceDN w:val="0"/>
        <w:adjustRightInd w:val="0"/>
        <w:spacing w:after="200" w:line="276" w:lineRule="auto"/>
        <w:ind w:left="720" w:hanging="360"/>
        <w:rPr>
          <w:rFonts w:ascii="Calibri" w:hAnsi="Calibri" w:cs="Calibri"/>
          <w:kern w:val="0"/>
          <w:sz w:val="18"/>
          <w:szCs w:val="18"/>
          <w:lang w:val="en-US"/>
        </w:rPr>
      </w:pPr>
      <w:r>
        <w:rPr>
          <w:rFonts w:ascii="Symbol" w:hAnsi="Symbol" w:cs="Symbol"/>
          <w:kern w:val="0"/>
          <w:sz w:val="18"/>
          <w:szCs w:val="18"/>
          <w:lang w:val="en-US"/>
        </w:rPr>
        <w:t>·</w:t>
      </w:r>
      <w:r>
        <w:rPr>
          <w:rFonts w:ascii="Symbol" w:hAnsi="Symbol" w:cs="Symbol"/>
          <w:kern w:val="0"/>
          <w:sz w:val="18"/>
          <w:szCs w:val="18"/>
          <w:lang w:val="en-US"/>
        </w:rPr>
        <w:tab/>
      </w:r>
      <w:r>
        <w:rPr>
          <w:rFonts w:ascii="Calibri" w:hAnsi="Calibri" w:cs="Calibri"/>
          <w:kern w:val="0"/>
          <w:sz w:val="18"/>
          <w:szCs w:val="18"/>
          <w:lang w:val="en-US"/>
        </w:rPr>
        <w:t xml:space="preserve">10Gigabit Ethernet 10GBase-SR </w:t>
      </w:r>
    </w:p>
    <w:p w14:paraId="598D01A8" w14:textId="77777777" w:rsidR="00542E4B" w:rsidRDefault="00542E4B" w:rsidP="00542E4B">
      <w:pPr>
        <w:widowControl w:val="0"/>
        <w:autoSpaceDE w:val="0"/>
        <w:autoSpaceDN w:val="0"/>
        <w:adjustRightInd w:val="0"/>
        <w:spacing w:after="200" w:line="276" w:lineRule="auto"/>
        <w:ind w:left="720" w:hanging="360"/>
        <w:rPr>
          <w:rFonts w:ascii="Calibri" w:hAnsi="Calibri" w:cs="Calibri"/>
          <w:kern w:val="0"/>
          <w:sz w:val="18"/>
          <w:szCs w:val="18"/>
          <w:lang w:val="en-US"/>
        </w:rPr>
      </w:pPr>
      <w:r>
        <w:rPr>
          <w:rFonts w:ascii="Symbol" w:hAnsi="Symbol" w:cs="Symbol"/>
          <w:kern w:val="0"/>
          <w:sz w:val="18"/>
          <w:szCs w:val="18"/>
          <w:lang w:val="en-US"/>
        </w:rPr>
        <w:t>·</w:t>
      </w:r>
      <w:r>
        <w:rPr>
          <w:rFonts w:ascii="Symbol" w:hAnsi="Symbol" w:cs="Symbol"/>
          <w:kern w:val="0"/>
          <w:sz w:val="18"/>
          <w:szCs w:val="18"/>
          <w:lang w:val="en-US"/>
        </w:rPr>
        <w:tab/>
      </w:r>
      <w:r>
        <w:rPr>
          <w:rFonts w:ascii="Calibri" w:hAnsi="Calibri" w:cs="Calibri"/>
          <w:kern w:val="0"/>
          <w:sz w:val="18"/>
          <w:szCs w:val="18"/>
          <w:lang w:val="en-US"/>
        </w:rPr>
        <w:t xml:space="preserve">10Gigabit Ethernet 10GBase-LR </w:t>
      </w:r>
    </w:p>
    <w:p w14:paraId="118574A8" w14:textId="77777777" w:rsidR="00542E4B" w:rsidRDefault="00542E4B" w:rsidP="00542E4B">
      <w:pPr>
        <w:widowControl w:val="0"/>
        <w:autoSpaceDE w:val="0"/>
        <w:autoSpaceDN w:val="0"/>
        <w:adjustRightInd w:val="0"/>
        <w:spacing w:after="200" w:line="276" w:lineRule="auto"/>
        <w:ind w:left="720" w:hanging="360"/>
        <w:rPr>
          <w:rFonts w:ascii="Calibri" w:hAnsi="Calibri" w:cs="Calibri"/>
          <w:kern w:val="0"/>
          <w:sz w:val="18"/>
          <w:szCs w:val="18"/>
          <w:lang w:val="en-US"/>
        </w:rPr>
      </w:pPr>
      <w:r>
        <w:rPr>
          <w:rFonts w:ascii="Symbol" w:hAnsi="Symbol" w:cs="Symbol"/>
          <w:kern w:val="0"/>
          <w:sz w:val="18"/>
          <w:szCs w:val="18"/>
          <w:lang w:val="en-US"/>
        </w:rPr>
        <w:t>·</w:t>
      </w:r>
      <w:r>
        <w:rPr>
          <w:rFonts w:ascii="Symbol" w:hAnsi="Symbol" w:cs="Symbol"/>
          <w:kern w:val="0"/>
          <w:sz w:val="18"/>
          <w:szCs w:val="18"/>
          <w:lang w:val="en-US"/>
        </w:rPr>
        <w:tab/>
      </w:r>
      <w:r>
        <w:rPr>
          <w:rFonts w:ascii="Calibri" w:hAnsi="Calibri" w:cs="Calibri"/>
          <w:kern w:val="0"/>
          <w:sz w:val="18"/>
          <w:szCs w:val="18"/>
          <w:lang w:val="en-US"/>
        </w:rPr>
        <w:t xml:space="preserve">10Gigabit Ethernet 10GBase-ER </w:t>
      </w:r>
    </w:p>
    <w:p w14:paraId="47D916B7" w14:textId="77777777" w:rsidR="00542E4B" w:rsidRDefault="00542E4B" w:rsidP="00542E4B">
      <w:pPr>
        <w:widowControl w:val="0"/>
        <w:autoSpaceDE w:val="0"/>
        <w:autoSpaceDN w:val="0"/>
        <w:adjustRightInd w:val="0"/>
        <w:spacing w:after="200" w:line="276" w:lineRule="auto"/>
        <w:ind w:left="720" w:hanging="360"/>
        <w:rPr>
          <w:rFonts w:ascii="Calibri" w:hAnsi="Calibri" w:cs="Calibri"/>
          <w:kern w:val="0"/>
          <w:sz w:val="18"/>
          <w:szCs w:val="18"/>
          <w:lang w:val="en-US"/>
        </w:rPr>
      </w:pPr>
      <w:r>
        <w:rPr>
          <w:rFonts w:ascii="Symbol" w:hAnsi="Symbol" w:cs="Symbol"/>
          <w:kern w:val="0"/>
          <w:sz w:val="18"/>
          <w:szCs w:val="18"/>
          <w:lang w:val="en-US"/>
        </w:rPr>
        <w:t>·</w:t>
      </w:r>
      <w:r>
        <w:rPr>
          <w:rFonts w:ascii="Symbol" w:hAnsi="Symbol" w:cs="Symbol"/>
          <w:kern w:val="0"/>
          <w:sz w:val="18"/>
          <w:szCs w:val="18"/>
          <w:lang w:val="en-US"/>
        </w:rPr>
        <w:tab/>
      </w:r>
      <w:r>
        <w:rPr>
          <w:rFonts w:ascii="Calibri" w:hAnsi="Calibri" w:cs="Calibri"/>
          <w:kern w:val="0"/>
          <w:sz w:val="18"/>
          <w:szCs w:val="18"/>
          <w:lang w:val="en-US"/>
        </w:rPr>
        <w:t xml:space="preserve">10Gigabit Ethernet </w:t>
      </w:r>
      <w:proofErr w:type="spellStart"/>
      <w:r>
        <w:rPr>
          <w:rFonts w:ascii="Calibri" w:hAnsi="Calibri" w:cs="Calibri"/>
          <w:kern w:val="0"/>
          <w:sz w:val="18"/>
          <w:szCs w:val="18"/>
          <w:lang w:val="en-US"/>
        </w:rPr>
        <w:t>typu</w:t>
      </w:r>
      <w:proofErr w:type="spellEnd"/>
      <w:r>
        <w:rPr>
          <w:rFonts w:ascii="Calibri" w:hAnsi="Calibri" w:cs="Calibri"/>
          <w:kern w:val="0"/>
          <w:sz w:val="18"/>
          <w:szCs w:val="18"/>
          <w:lang w:val="en-US"/>
        </w:rPr>
        <w:t xml:space="preserve"> </w:t>
      </w:r>
      <w:proofErr w:type="spellStart"/>
      <w:r>
        <w:rPr>
          <w:rFonts w:ascii="Calibri" w:hAnsi="Calibri" w:cs="Calibri"/>
          <w:kern w:val="0"/>
          <w:sz w:val="18"/>
          <w:szCs w:val="18"/>
          <w:lang w:val="en-US"/>
        </w:rPr>
        <w:t>twinax</w:t>
      </w:r>
      <w:proofErr w:type="spellEnd"/>
      <w:r>
        <w:rPr>
          <w:rFonts w:ascii="Calibri" w:hAnsi="Calibri" w:cs="Calibri"/>
          <w:kern w:val="0"/>
          <w:sz w:val="18"/>
          <w:szCs w:val="18"/>
          <w:lang w:val="en-US"/>
        </w:rPr>
        <w:t xml:space="preserve"> (SFP+ - SFP+)</w:t>
      </w:r>
    </w:p>
    <w:p w14:paraId="6E494178" w14:textId="77777777" w:rsidR="00542E4B" w:rsidRDefault="00542E4B" w:rsidP="00542E4B">
      <w:pPr>
        <w:widowControl w:val="0"/>
        <w:autoSpaceDE w:val="0"/>
        <w:autoSpaceDN w:val="0"/>
        <w:adjustRightInd w:val="0"/>
        <w:spacing w:after="200" w:line="276" w:lineRule="auto"/>
        <w:ind w:left="720" w:hanging="360"/>
        <w:rPr>
          <w:rFonts w:ascii="Arial" w:hAnsi="Arial" w:cs="Arial"/>
          <w:kern w:val="0"/>
          <w:sz w:val="16"/>
          <w:szCs w:val="16"/>
        </w:rPr>
      </w:pPr>
      <w:r>
        <w:rPr>
          <w:rFonts w:ascii="Symbol" w:hAnsi="Symbol" w:cs="Symbol"/>
          <w:kern w:val="0"/>
          <w:sz w:val="16"/>
          <w:szCs w:val="16"/>
        </w:rPr>
        <w:t>·</w:t>
      </w:r>
      <w:r>
        <w:rPr>
          <w:rFonts w:ascii="Symbol" w:hAnsi="Symbol" w:cs="Symbol"/>
          <w:kern w:val="0"/>
          <w:sz w:val="16"/>
          <w:szCs w:val="16"/>
        </w:rPr>
        <w:tab/>
      </w:r>
      <w:r>
        <w:rPr>
          <w:rFonts w:ascii="Arial" w:hAnsi="Arial" w:cs="Arial"/>
          <w:kern w:val="0"/>
          <w:sz w:val="16"/>
          <w:szCs w:val="16"/>
        </w:rPr>
        <w:t>Wkładka z interfejsem miedzianym 10G RJ45</w:t>
      </w:r>
    </w:p>
    <w:p w14:paraId="0B619461" w14:textId="77777777" w:rsidR="00542E4B" w:rsidRPr="003E3A01" w:rsidRDefault="00542E4B" w:rsidP="00542E4B">
      <w:p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t>Zarządzenie energią:</w:t>
      </w:r>
    </w:p>
    <w:p w14:paraId="3986036A" w14:textId="77777777" w:rsidR="00542E4B" w:rsidRPr="003E3A01"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lang w:val="en-US"/>
        </w:rPr>
      </w:pPr>
      <w:proofErr w:type="spellStart"/>
      <w:r w:rsidRPr="003E3A01">
        <w:rPr>
          <w:rFonts w:ascii="Aptos" w:hAnsi="Aptos" w:cs="Aptos"/>
          <w:kern w:val="0"/>
          <w:sz w:val="16"/>
          <w:szCs w:val="16"/>
          <w:lang w:val="en-US"/>
        </w:rPr>
        <w:t>Obsługa</w:t>
      </w:r>
      <w:proofErr w:type="spellEnd"/>
      <w:r w:rsidRPr="003E3A01">
        <w:rPr>
          <w:rFonts w:ascii="Aptos" w:hAnsi="Aptos" w:cs="Aptos"/>
          <w:kern w:val="0"/>
          <w:sz w:val="16"/>
          <w:szCs w:val="16"/>
          <w:lang w:val="en-US"/>
        </w:rPr>
        <w:t xml:space="preserve"> </w:t>
      </w:r>
      <w:proofErr w:type="spellStart"/>
      <w:r w:rsidRPr="003E3A01">
        <w:rPr>
          <w:rFonts w:ascii="Aptos" w:hAnsi="Aptos" w:cs="Aptos"/>
          <w:kern w:val="0"/>
          <w:sz w:val="16"/>
          <w:szCs w:val="16"/>
          <w:lang w:val="en-US"/>
        </w:rPr>
        <w:t>standardu</w:t>
      </w:r>
      <w:proofErr w:type="spellEnd"/>
      <w:r w:rsidRPr="003E3A01">
        <w:rPr>
          <w:rFonts w:ascii="Aptos" w:hAnsi="Aptos" w:cs="Aptos"/>
          <w:kern w:val="0"/>
          <w:sz w:val="16"/>
          <w:szCs w:val="16"/>
          <w:lang w:val="en-US"/>
        </w:rPr>
        <w:t xml:space="preserve"> Energy Efficient Ethernet (IEEE 802.3az)</w:t>
      </w:r>
    </w:p>
    <w:p w14:paraId="653DB97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Możliwość wyłączenia diod LED w celu oszczędzania energii</w:t>
      </w:r>
    </w:p>
    <w:p w14:paraId="0C021BA0" w14:textId="77777777" w:rsidR="00542E4B" w:rsidRDefault="00542E4B" w:rsidP="00542E4B">
      <w:pPr>
        <w:widowControl w:val="0"/>
        <w:autoSpaceDE w:val="0"/>
        <w:autoSpaceDN w:val="0"/>
        <w:adjustRightInd w:val="0"/>
        <w:spacing w:after="200" w:line="276" w:lineRule="auto"/>
        <w:rPr>
          <w:rFonts w:ascii="Arial" w:hAnsi="Arial" w:cs="Arial"/>
          <w:kern w:val="0"/>
          <w:sz w:val="16"/>
          <w:szCs w:val="16"/>
        </w:rPr>
      </w:pPr>
      <w:r>
        <w:rPr>
          <w:rFonts w:ascii="Aptos" w:hAnsi="Aptos" w:cs="Aptos"/>
          <w:kern w:val="0"/>
          <w:sz w:val="16"/>
          <w:szCs w:val="16"/>
        </w:rPr>
        <w:t>Parametry wydajnościowe:</w:t>
      </w:r>
    </w:p>
    <w:p w14:paraId="47EA7E79" w14:textId="77777777" w:rsidR="00542E4B" w:rsidRPr="00333113" w:rsidRDefault="00542E4B" w:rsidP="00542E4B">
      <w:pPr>
        <w:pStyle w:val="Akapitzlist"/>
        <w:numPr>
          <w:ilvl w:val="0"/>
          <w:numId w:val="6"/>
        </w:numPr>
        <w:autoSpaceDE w:val="0"/>
        <w:autoSpaceDN w:val="0"/>
        <w:adjustRightInd w:val="0"/>
        <w:spacing w:after="200" w:line="276" w:lineRule="auto"/>
        <w:rPr>
          <w:rFonts w:ascii="Arial" w:hAnsi="Arial" w:cs="Arial"/>
          <w:kern w:val="0"/>
          <w:sz w:val="16"/>
          <w:szCs w:val="16"/>
        </w:rPr>
      </w:pPr>
      <w:r w:rsidRPr="003E3A01">
        <w:rPr>
          <w:rFonts w:ascii="Aptos" w:hAnsi="Aptos" w:cs="Aptos"/>
          <w:kern w:val="0"/>
          <w:sz w:val="16"/>
          <w:szCs w:val="16"/>
        </w:rPr>
        <w:t>Przepustowość</w:t>
      </w:r>
      <w:r>
        <w:rPr>
          <w:rFonts w:ascii="Arial" w:hAnsi="Arial" w:cs="Arial"/>
          <w:kern w:val="0"/>
          <w:sz w:val="16"/>
          <w:szCs w:val="16"/>
        </w:rPr>
        <w:t xml:space="preserve"> przełącznika (</w:t>
      </w:r>
      <w:proofErr w:type="spellStart"/>
      <w:r>
        <w:rPr>
          <w:rFonts w:ascii="Arial" w:hAnsi="Arial" w:cs="Arial"/>
          <w:kern w:val="0"/>
          <w:sz w:val="16"/>
          <w:szCs w:val="16"/>
        </w:rPr>
        <w:t>Switching</w:t>
      </w:r>
      <w:proofErr w:type="spellEnd"/>
      <w:r>
        <w:rPr>
          <w:rFonts w:ascii="Arial" w:hAnsi="Arial" w:cs="Arial"/>
          <w:kern w:val="0"/>
          <w:sz w:val="16"/>
          <w:szCs w:val="16"/>
        </w:rPr>
        <w:t xml:space="preserve"> </w:t>
      </w:r>
      <w:proofErr w:type="spellStart"/>
      <w:r>
        <w:rPr>
          <w:rFonts w:ascii="Arial" w:hAnsi="Arial" w:cs="Arial"/>
          <w:kern w:val="0"/>
          <w:sz w:val="16"/>
          <w:szCs w:val="16"/>
        </w:rPr>
        <w:t>capacity</w:t>
      </w:r>
      <w:proofErr w:type="spellEnd"/>
      <w:r>
        <w:rPr>
          <w:rFonts w:ascii="Arial" w:hAnsi="Arial" w:cs="Arial"/>
          <w:kern w:val="0"/>
          <w:sz w:val="16"/>
          <w:szCs w:val="16"/>
        </w:rPr>
        <w:t>):</w:t>
      </w:r>
      <w:r w:rsidRPr="00333113">
        <w:rPr>
          <w:rFonts w:ascii="Arial" w:hAnsi="Arial" w:cs="Arial"/>
          <w:kern w:val="0"/>
          <w:sz w:val="16"/>
          <w:szCs w:val="16"/>
        </w:rPr>
        <w:tab/>
      </w:r>
      <w:r w:rsidRPr="00333113">
        <w:rPr>
          <w:rFonts w:ascii="Arial" w:hAnsi="Arial" w:cs="Arial"/>
          <w:kern w:val="0"/>
          <w:sz w:val="16"/>
          <w:szCs w:val="16"/>
        </w:rPr>
        <w:tab/>
      </w:r>
      <w:r w:rsidRPr="00333113">
        <w:rPr>
          <w:rFonts w:ascii="Arial" w:hAnsi="Arial" w:cs="Arial"/>
          <w:kern w:val="0"/>
          <w:sz w:val="16"/>
          <w:szCs w:val="16"/>
        </w:rPr>
        <w:tab/>
      </w:r>
    </w:p>
    <w:p w14:paraId="0A02CE63" w14:textId="77777777" w:rsidR="00542E4B" w:rsidRPr="00333113" w:rsidRDefault="00542E4B" w:rsidP="00542E4B">
      <w:pPr>
        <w:widowControl w:val="0"/>
        <w:numPr>
          <w:ilvl w:val="0"/>
          <w:numId w:val="3"/>
        </w:numPr>
        <w:autoSpaceDE w:val="0"/>
        <w:autoSpaceDN w:val="0"/>
        <w:adjustRightInd w:val="0"/>
        <w:spacing w:after="200" w:line="276" w:lineRule="auto"/>
        <w:rPr>
          <w:rFonts w:ascii="Arial" w:hAnsi="Arial" w:cs="Arial"/>
          <w:kern w:val="0"/>
          <w:sz w:val="16"/>
          <w:szCs w:val="16"/>
        </w:rPr>
      </w:pPr>
      <w:r w:rsidRPr="00333113">
        <w:rPr>
          <w:rFonts w:ascii="Arial" w:hAnsi="Arial" w:cs="Arial"/>
          <w:kern w:val="0"/>
          <w:sz w:val="16"/>
          <w:szCs w:val="16"/>
        </w:rPr>
        <w:t xml:space="preserve">128 </w:t>
      </w:r>
      <w:proofErr w:type="spellStart"/>
      <w:r w:rsidRPr="00333113">
        <w:rPr>
          <w:rFonts w:ascii="Arial" w:hAnsi="Arial" w:cs="Arial"/>
          <w:kern w:val="0"/>
          <w:sz w:val="16"/>
          <w:szCs w:val="16"/>
        </w:rPr>
        <w:t>Gbps</w:t>
      </w:r>
      <w:proofErr w:type="spellEnd"/>
      <w:r w:rsidRPr="00333113">
        <w:rPr>
          <w:rFonts w:ascii="Arial" w:hAnsi="Arial" w:cs="Arial"/>
          <w:kern w:val="0"/>
          <w:sz w:val="16"/>
          <w:szCs w:val="16"/>
        </w:rPr>
        <w:tab/>
      </w:r>
      <w:r w:rsidRPr="00333113">
        <w:rPr>
          <w:rFonts w:ascii="Arial" w:hAnsi="Arial" w:cs="Arial"/>
          <w:kern w:val="0"/>
          <w:sz w:val="16"/>
          <w:szCs w:val="16"/>
        </w:rPr>
        <w:tab/>
      </w:r>
      <w:r w:rsidRPr="00333113">
        <w:rPr>
          <w:rFonts w:ascii="Arial" w:hAnsi="Arial" w:cs="Arial"/>
          <w:kern w:val="0"/>
          <w:sz w:val="16"/>
          <w:szCs w:val="16"/>
        </w:rPr>
        <w:tab/>
      </w:r>
      <w:r w:rsidRPr="00333113">
        <w:rPr>
          <w:rFonts w:ascii="Arial" w:hAnsi="Arial" w:cs="Arial"/>
          <w:kern w:val="0"/>
          <w:sz w:val="16"/>
          <w:szCs w:val="16"/>
        </w:rPr>
        <w:tab/>
      </w:r>
      <w:r w:rsidRPr="00333113">
        <w:rPr>
          <w:rFonts w:ascii="Arial" w:hAnsi="Arial" w:cs="Arial"/>
          <w:kern w:val="0"/>
          <w:sz w:val="16"/>
          <w:szCs w:val="16"/>
        </w:rPr>
        <w:tab/>
      </w:r>
    </w:p>
    <w:p w14:paraId="28B46B0E" w14:textId="77777777" w:rsidR="00542E4B" w:rsidRDefault="00542E4B" w:rsidP="00542E4B">
      <w:pPr>
        <w:pStyle w:val="Akapitzlist"/>
        <w:numPr>
          <w:ilvl w:val="0"/>
          <w:numId w:val="6"/>
        </w:numPr>
        <w:autoSpaceDE w:val="0"/>
        <w:autoSpaceDN w:val="0"/>
        <w:adjustRightInd w:val="0"/>
        <w:spacing w:after="200" w:line="276" w:lineRule="auto"/>
        <w:rPr>
          <w:rFonts w:ascii="Arial" w:hAnsi="Arial" w:cs="Arial"/>
          <w:kern w:val="0"/>
          <w:sz w:val="16"/>
          <w:szCs w:val="16"/>
        </w:rPr>
      </w:pPr>
      <w:r w:rsidRPr="003E3A01">
        <w:rPr>
          <w:rFonts w:ascii="Aptos" w:hAnsi="Aptos" w:cs="Aptos"/>
          <w:kern w:val="0"/>
          <w:sz w:val="16"/>
          <w:szCs w:val="16"/>
        </w:rPr>
        <w:t>Prędkość</w:t>
      </w:r>
      <w:r>
        <w:rPr>
          <w:rFonts w:ascii="Arial" w:hAnsi="Arial" w:cs="Arial"/>
          <w:kern w:val="0"/>
          <w:sz w:val="16"/>
          <w:szCs w:val="16"/>
        </w:rPr>
        <w:t xml:space="preserve"> przesyłania (</w:t>
      </w:r>
      <w:proofErr w:type="spellStart"/>
      <w:r>
        <w:rPr>
          <w:rFonts w:ascii="Arial" w:hAnsi="Arial" w:cs="Arial"/>
          <w:kern w:val="0"/>
          <w:sz w:val="16"/>
          <w:szCs w:val="16"/>
        </w:rPr>
        <w:t>forwarding</w:t>
      </w:r>
      <w:proofErr w:type="spellEnd"/>
      <w:r>
        <w:rPr>
          <w:rFonts w:ascii="Arial" w:hAnsi="Arial" w:cs="Arial"/>
          <w:kern w:val="0"/>
          <w:sz w:val="16"/>
          <w:szCs w:val="16"/>
        </w:rPr>
        <w:t xml:space="preserve"> </w:t>
      </w:r>
      <w:proofErr w:type="spellStart"/>
      <w:r>
        <w:rPr>
          <w:rFonts w:ascii="Arial" w:hAnsi="Arial" w:cs="Arial"/>
          <w:kern w:val="0"/>
          <w:sz w:val="16"/>
          <w:szCs w:val="16"/>
        </w:rPr>
        <w:t>rate</w:t>
      </w:r>
      <w:proofErr w:type="spellEnd"/>
      <w:r>
        <w:rPr>
          <w:rFonts w:ascii="Arial" w:hAnsi="Arial" w:cs="Arial"/>
          <w:kern w:val="0"/>
          <w:sz w:val="16"/>
          <w:szCs w:val="16"/>
        </w:rPr>
        <w:t>) dla 64 bajtowych pakietów L3:</w:t>
      </w:r>
    </w:p>
    <w:p w14:paraId="2C7BCFAE" w14:textId="77777777" w:rsidR="00542E4B" w:rsidRPr="00333113" w:rsidRDefault="00542E4B" w:rsidP="00542E4B">
      <w:pPr>
        <w:numPr>
          <w:ilvl w:val="0"/>
          <w:numId w:val="2"/>
        </w:numPr>
        <w:autoSpaceDE w:val="0"/>
        <w:autoSpaceDN w:val="0"/>
        <w:adjustRightInd w:val="0"/>
        <w:spacing w:after="200" w:line="276" w:lineRule="auto"/>
        <w:rPr>
          <w:rFonts w:ascii="Aptos" w:hAnsi="Aptos" w:cs="Aptos"/>
          <w:kern w:val="0"/>
          <w:sz w:val="16"/>
          <w:szCs w:val="16"/>
        </w:rPr>
      </w:pPr>
      <w:r w:rsidRPr="00333113">
        <w:rPr>
          <w:rFonts w:ascii="Aptos" w:hAnsi="Aptos" w:cs="Aptos"/>
          <w:kern w:val="0"/>
          <w:sz w:val="16"/>
          <w:szCs w:val="16"/>
        </w:rPr>
        <w:t xml:space="preserve">95.23 </w:t>
      </w:r>
      <w:proofErr w:type="spellStart"/>
      <w:r w:rsidRPr="00333113">
        <w:rPr>
          <w:rFonts w:ascii="Aptos" w:hAnsi="Aptos" w:cs="Aptos"/>
          <w:kern w:val="0"/>
          <w:sz w:val="16"/>
          <w:szCs w:val="16"/>
        </w:rPr>
        <w:t>Mpps</w:t>
      </w:r>
      <w:proofErr w:type="spellEnd"/>
    </w:p>
    <w:p w14:paraId="24DB06A7" w14:textId="77777777" w:rsidR="00542E4B" w:rsidRDefault="00542E4B" w:rsidP="00542E4B">
      <w:p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Pamięć DRAM – 1GB </w:t>
      </w:r>
    </w:p>
    <w:p w14:paraId="019AF03D"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Pamięć Flash – 512MB</w:t>
      </w:r>
    </w:p>
    <w:p w14:paraId="2FFF1726"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4000 VLAN </w:t>
      </w:r>
    </w:p>
    <w:p w14:paraId="6827CF1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16000 adresów MAC</w:t>
      </w:r>
    </w:p>
    <w:p w14:paraId="5A418DB9"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proofErr w:type="spellStart"/>
      <w:r>
        <w:rPr>
          <w:rFonts w:ascii="Aptos" w:hAnsi="Aptos" w:cs="Aptos"/>
          <w:kern w:val="0"/>
          <w:sz w:val="16"/>
          <w:szCs w:val="16"/>
        </w:rPr>
        <w:t>Wire-speed</w:t>
      </w:r>
      <w:proofErr w:type="spellEnd"/>
      <w:r>
        <w:rPr>
          <w:rFonts w:ascii="Aptos" w:hAnsi="Aptos" w:cs="Aptos"/>
          <w:kern w:val="0"/>
          <w:sz w:val="16"/>
          <w:szCs w:val="16"/>
        </w:rPr>
        <w:t xml:space="preserve"> IPv4 routing – 990 tras statycznych, 128 interfejsów IP</w:t>
      </w:r>
    </w:p>
    <w:p w14:paraId="1FE6CFD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lastRenderedPageBreak/>
        <w:t>Obsługa ramek jumbo – do 9000 bajtów</w:t>
      </w:r>
    </w:p>
    <w:p w14:paraId="74C1536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t xml:space="preserve">2000 IGMP </w:t>
      </w:r>
      <w:proofErr w:type="spellStart"/>
      <w:r w:rsidRPr="003E3A01">
        <w:rPr>
          <w:rFonts w:ascii="Aptos" w:hAnsi="Aptos" w:cs="Aptos"/>
          <w:kern w:val="0"/>
          <w:sz w:val="16"/>
          <w:szCs w:val="16"/>
        </w:rPr>
        <w:t>group</w:t>
      </w:r>
      <w:proofErr w:type="spellEnd"/>
    </w:p>
    <w:p w14:paraId="37AAB6B8"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t>8 połączeń zagregowanych typu „port channel” per grupa, obs</w:t>
      </w:r>
      <w:r w:rsidRPr="003E3A01">
        <w:rPr>
          <w:rFonts w:ascii="Arial" w:hAnsi="Arial" w:cs="Arial"/>
          <w:kern w:val="0"/>
          <w:sz w:val="16"/>
          <w:szCs w:val="16"/>
        </w:rPr>
        <w:t>ł</w:t>
      </w:r>
      <w:r w:rsidRPr="003E3A01">
        <w:rPr>
          <w:rFonts w:ascii="Aptos" w:hAnsi="Aptos" w:cs="Aptos"/>
          <w:kern w:val="0"/>
          <w:sz w:val="16"/>
          <w:szCs w:val="16"/>
        </w:rPr>
        <w:t>uga 8 grup</w:t>
      </w:r>
    </w:p>
    <w:p w14:paraId="2B30922D" w14:textId="77777777" w:rsidR="00542E4B" w:rsidRPr="003E3A01"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t>Ilość wpisów w listach kontroli dostępu Security ACL – 1000</w:t>
      </w:r>
    </w:p>
    <w:p w14:paraId="0164A051"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protokołu SNTP</w:t>
      </w:r>
    </w:p>
    <w:p w14:paraId="0C670059"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IGMPv1/2/3 i MLDv1/2 </w:t>
      </w:r>
      <w:proofErr w:type="spellStart"/>
      <w:r>
        <w:rPr>
          <w:rFonts w:ascii="Aptos" w:hAnsi="Aptos" w:cs="Aptos"/>
          <w:kern w:val="0"/>
          <w:sz w:val="16"/>
          <w:szCs w:val="16"/>
        </w:rPr>
        <w:t>Snooping</w:t>
      </w:r>
      <w:proofErr w:type="spellEnd"/>
    </w:p>
    <w:p w14:paraId="6684FD4B"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routingu dynamicznego z wykorzystaniem protokołu RIPv2</w:t>
      </w:r>
    </w:p>
    <w:p w14:paraId="16F61CF9"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Przełącznik wspiera następujące mechanizmy związane z zapewnieniem ciągłości pracy sieci:</w:t>
      </w:r>
    </w:p>
    <w:p w14:paraId="7AC23BD8"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lang w:val="en-US"/>
        </w:rPr>
      </w:pPr>
      <w:r>
        <w:rPr>
          <w:rFonts w:ascii="Symbol" w:hAnsi="Symbol" w:cs="Symbol"/>
          <w:kern w:val="0"/>
          <w:sz w:val="16"/>
          <w:szCs w:val="16"/>
          <w:lang w:val="en-GB"/>
        </w:rPr>
        <w:t>·</w:t>
      </w:r>
      <w:r>
        <w:rPr>
          <w:rFonts w:ascii="Symbol" w:hAnsi="Symbol" w:cs="Symbol"/>
          <w:kern w:val="0"/>
          <w:sz w:val="16"/>
          <w:szCs w:val="16"/>
          <w:lang w:val="en-GB"/>
        </w:rPr>
        <w:tab/>
      </w:r>
      <w:r>
        <w:rPr>
          <w:rFonts w:ascii="Aptos" w:hAnsi="Aptos" w:cs="Aptos"/>
          <w:kern w:val="0"/>
          <w:sz w:val="16"/>
          <w:szCs w:val="16"/>
          <w:lang w:val="en-GB"/>
        </w:rPr>
        <w:t>IEEE 802.1w Rapid Spanning Tree</w:t>
      </w:r>
    </w:p>
    <w:p w14:paraId="087EC0F0"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802.1s Multi-Instance Spanning Tree</w:t>
      </w:r>
      <w:r w:rsidRPr="00333113">
        <w:rPr>
          <w:rFonts w:ascii="Arial" w:hAnsi="Arial" w:cs="Arial"/>
          <w:kern w:val="0"/>
          <w:sz w:val="16"/>
          <w:szCs w:val="16"/>
          <w:lang w:val="en-US"/>
        </w:rPr>
        <w:t xml:space="preserve"> - </w:t>
      </w:r>
      <w:proofErr w:type="spellStart"/>
      <w:r w:rsidRPr="00333113">
        <w:rPr>
          <w:rFonts w:ascii="Arial" w:hAnsi="Arial" w:cs="Arial"/>
          <w:kern w:val="0"/>
          <w:sz w:val="16"/>
          <w:szCs w:val="16"/>
          <w:lang w:val="en-US"/>
        </w:rPr>
        <w:t>obsługa</w:t>
      </w:r>
      <w:proofErr w:type="spellEnd"/>
      <w:r w:rsidRPr="00333113">
        <w:rPr>
          <w:rFonts w:ascii="Arial" w:hAnsi="Arial" w:cs="Arial"/>
          <w:kern w:val="0"/>
          <w:sz w:val="16"/>
          <w:szCs w:val="16"/>
          <w:lang w:val="en-US"/>
        </w:rPr>
        <w:t xml:space="preserve"> 8 </w:t>
      </w:r>
      <w:proofErr w:type="spellStart"/>
      <w:r w:rsidRPr="00333113">
        <w:rPr>
          <w:rFonts w:ascii="Arial" w:hAnsi="Arial" w:cs="Arial"/>
          <w:kern w:val="0"/>
          <w:sz w:val="16"/>
          <w:szCs w:val="16"/>
          <w:lang w:val="en-US"/>
        </w:rPr>
        <w:t>instancji</w:t>
      </w:r>
      <w:proofErr w:type="spellEnd"/>
    </w:p>
    <w:p w14:paraId="01BC6738"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lang w:val="en-US"/>
        </w:rPr>
      </w:pPr>
      <w:r>
        <w:rPr>
          <w:rFonts w:ascii="Symbol" w:hAnsi="Symbol" w:cs="Symbol"/>
          <w:kern w:val="0"/>
          <w:sz w:val="16"/>
          <w:szCs w:val="16"/>
          <w:lang w:val="en-GB"/>
        </w:rPr>
        <w:t>·</w:t>
      </w:r>
      <w:r>
        <w:rPr>
          <w:rFonts w:ascii="Symbol" w:hAnsi="Symbol" w:cs="Symbol"/>
          <w:kern w:val="0"/>
          <w:sz w:val="16"/>
          <w:szCs w:val="16"/>
          <w:lang w:val="en-GB"/>
        </w:rPr>
        <w:tab/>
      </w:r>
      <w:r>
        <w:rPr>
          <w:rFonts w:ascii="Aptos" w:hAnsi="Aptos" w:cs="Aptos"/>
          <w:kern w:val="0"/>
          <w:sz w:val="16"/>
          <w:szCs w:val="16"/>
          <w:lang w:val="en-GB"/>
        </w:rPr>
        <w:t>Per-VLAN Rapid Spanning Tree (PVRST+)</w:t>
      </w:r>
      <w:r w:rsidRPr="00333113">
        <w:rPr>
          <w:rFonts w:ascii="Arial" w:hAnsi="Arial" w:cs="Arial"/>
          <w:kern w:val="0"/>
          <w:sz w:val="16"/>
          <w:szCs w:val="16"/>
          <w:lang w:val="en-US"/>
        </w:rPr>
        <w:t xml:space="preserve"> - </w:t>
      </w:r>
      <w:proofErr w:type="spellStart"/>
      <w:r w:rsidRPr="00333113">
        <w:rPr>
          <w:rFonts w:ascii="Arial" w:hAnsi="Arial" w:cs="Arial"/>
          <w:kern w:val="0"/>
          <w:sz w:val="16"/>
          <w:szCs w:val="16"/>
          <w:lang w:val="en-US"/>
        </w:rPr>
        <w:t>obsługa</w:t>
      </w:r>
      <w:proofErr w:type="spellEnd"/>
      <w:r w:rsidRPr="00333113">
        <w:rPr>
          <w:rFonts w:ascii="Arial" w:hAnsi="Arial" w:cs="Arial"/>
          <w:kern w:val="0"/>
          <w:sz w:val="16"/>
          <w:szCs w:val="16"/>
          <w:lang w:val="en-US"/>
        </w:rPr>
        <w:t xml:space="preserve"> 126 </w:t>
      </w:r>
      <w:proofErr w:type="spellStart"/>
      <w:r w:rsidRPr="00333113">
        <w:rPr>
          <w:rFonts w:ascii="Arial" w:hAnsi="Arial" w:cs="Arial"/>
          <w:kern w:val="0"/>
          <w:sz w:val="16"/>
          <w:szCs w:val="16"/>
          <w:lang w:val="en-US"/>
        </w:rPr>
        <w:t>instancji</w:t>
      </w:r>
      <w:proofErr w:type="spellEnd"/>
    </w:p>
    <w:p w14:paraId="33D09361"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protokołu LLDP i LLDP-MED</w:t>
      </w:r>
    </w:p>
    <w:p w14:paraId="63B2C761"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translacji sieci VLAN 1:1 (mapowanie 1 do 1 z translacją identyfikatora sieci klienckiej VLAN (C-VLAN) na interfejsie brzegowym na identyfikator sieci VLAN używanej w sieci operatora (S-VLAN)) </w:t>
      </w:r>
    </w:p>
    <w:p w14:paraId="5C97CE98" w14:textId="77777777" w:rsidR="00542E4B" w:rsidRPr="003E3A01"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lang w:val="en-US"/>
        </w:rPr>
      </w:pPr>
      <w:proofErr w:type="spellStart"/>
      <w:r w:rsidRPr="003E3A01">
        <w:rPr>
          <w:rFonts w:ascii="Aptos" w:hAnsi="Aptos" w:cs="Aptos"/>
          <w:kern w:val="0"/>
          <w:sz w:val="16"/>
          <w:szCs w:val="16"/>
          <w:lang w:val="en-US"/>
        </w:rPr>
        <w:t>Obsługa</w:t>
      </w:r>
      <w:proofErr w:type="spellEnd"/>
      <w:r w:rsidRPr="003E3A01">
        <w:rPr>
          <w:rFonts w:ascii="Aptos" w:hAnsi="Aptos" w:cs="Aptos"/>
          <w:kern w:val="0"/>
          <w:sz w:val="16"/>
          <w:szCs w:val="16"/>
          <w:lang w:val="en-US"/>
        </w:rPr>
        <w:t xml:space="preserve"> Q-in-Q </w:t>
      </w:r>
      <w:proofErr w:type="spellStart"/>
      <w:r w:rsidRPr="003E3A01">
        <w:rPr>
          <w:rFonts w:ascii="Aptos" w:hAnsi="Aptos" w:cs="Aptos"/>
          <w:kern w:val="0"/>
          <w:sz w:val="16"/>
          <w:szCs w:val="16"/>
          <w:lang w:val="en-US"/>
        </w:rPr>
        <w:t>oraz</w:t>
      </w:r>
      <w:proofErr w:type="spellEnd"/>
      <w:r w:rsidRPr="003E3A01">
        <w:rPr>
          <w:rFonts w:ascii="Aptos" w:hAnsi="Aptos" w:cs="Aptos"/>
          <w:kern w:val="0"/>
          <w:sz w:val="16"/>
          <w:szCs w:val="16"/>
          <w:lang w:val="en-US"/>
        </w:rPr>
        <w:t xml:space="preserve"> Selective Q-in-Q</w:t>
      </w:r>
    </w:p>
    <w:p w14:paraId="46DD8EC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Urządzenie wspiera połączenia link </w:t>
      </w:r>
      <w:proofErr w:type="spellStart"/>
      <w:r>
        <w:rPr>
          <w:rFonts w:ascii="Aptos" w:hAnsi="Aptos" w:cs="Aptos"/>
          <w:kern w:val="0"/>
          <w:sz w:val="16"/>
          <w:szCs w:val="16"/>
        </w:rPr>
        <w:t>aggregation</w:t>
      </w:r>
      <w:proofErr w:type="spellEnd"/>
      <w:r>
        <w:rPr>
          <w:rFonts w:ascii="Aptos" w:hAnsi="Aptos" w:cs="Aptos"/>
          <w:kern w:val="0"/>
          <w:sz w:val="16"/>
          <w:szCs w:val="16"/>
        </w:rPr>
        <w:t xml:space="preserve"> zgodnie z IEEE 802.3ad (LACP)</w:t>
      </w:r>
    </w:p>
    <w:p w14:paraId="3CBC8320"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Realizacja funkcji UDLD w celu wykrywania jednokierunkowych połączeń spowodowanych uszkodzeniami linków</w:t>
      </w:r>
    </w:p>
    <w:p w14:paraId="26FF39F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funkcji Voice VLAN umożliwiającej odseparowanie ruchu danych i ruchu głosowego</w:t>
      </w:r>
    </w:p>
    <w:p w14:paraId="2860972C"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Możliwość uruchomienia funkcji serwera DHCP wraz z obsługą wielu puli adresowych i zakresów adresowych </w:t>
      </w:r>
    </w:p>
    <w:p w14:paraId="1C943AEB"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opcji DHCP: opcje 12, 59, 60, 66, 67, 82, 125, 129 oraz 150</w:t>
      </w:r>
    </w:p>
    <w:p w14:paraId="7DA50B3B"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Realizacja funkcji DHCP </w:t>
      </w:r>
      <w:proofErr w:type="spellStart"/>
      <w:r>
        <w:rPr>
          <w:rFonts w:ascii="Aptos" w:hAnsi="Aptos" w:cs="Aptos"/>
          <w:kern w:val="0"/>
          <w:sz w:val="16"/>
          <w:szCs w:val="16"/>
        </w:rPr>
        <w:t>Relay</w:t>
      </w:r>
      <w:proofErr w:type="spellEnd"/>
      <w:r>
        <w:rPr>
          <w:rFonts w:ascii="Aptos" w:hAnsi="Aptos" w:cs="Aptos"/>
          <w:kern w:val="0"/>
          <w:sz w:val="16"/>
          <w:szCs w:val="16"/>
        </w:rPr>
        <w:t xml:space="preserve"> wraz z obsługą funkcji DHCP opcja 82</w:t>
      </w:r>
    </w:p>
    <w:p w14:paraId="3FACC9AC"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Możliwość konfiguracji interfejsów </w:t>
      </w:r>
      <w:proofErr w:type="spellStart"/>
      <w:r>
        <w:rPr>
          <w:rFonts w:ascii="Aptos" w:hAnsi="Aptos" w:cs="Aptos"/>
          <w:kern w:val="0"/>
          <w:sz w:val="16"/>
          <w:szCs w:val="16"/>
        </w:rPr>
        <w:t>Layer</w:t>
      </w:r>
      <w:proofErr w:type="spellEnd"/>
      <w:r>
        <w:rPr>
          <w:rFonts w:ascii="Aptos" w:hAnsi="Aptos" w:cs="Aptos"/>
          <w:kern w:val="0"/>
          <w:sz w:val="16"/>
          <w:szCs w:val="16"/>
        </w:rPr>
        <w:t xml:space="preserve"> 3 dla:</w:t>
      </w:r>
    </w:p>
    <w:p w14:paraId="62C1B368"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ptos" w:hAnsi="Aptos" w:cs="Aptos"/>
          <w:kern w:val="0"/>
          <w:sz w:val="16"/>
          <w:szCs w:val="16"/>
        </w:rPr>
        <w:t>Portów fizycznych przełącznika</w:t>
      </w:r>
    </w:p>
    <w:p w14:paraId="3C0C9A83"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ptos" w:hAnsi="Aptos" w:cs="Aptos"/>
          <w:kern w:val="0"/>
          <w:sz w:val="16"/>
          <w:szCs w:val="16"/>
        </w:rPr>
        <w:t xml:space="preserve">Interfejsów zagregowanych przy pomocy Link </w:t>
      </w:r>
      <w:proofErr w:type="spellStart"/>
      <w:r>
        <w:rPr>
          <w:rFonts w:ascii="Aptos" w:hAnsi="Aptos" w:cs="Aptos"/>
          <w:kern w:val="0"/>
          <w:sz w:val="16"/>
          <w:szCs w:val="16"/>
        </w:rPr>
        <w:t>Aggregation</w:t>
      </w:r>
      <w:proofErr w:type="spellEnd"/>
      <w:r>
        <w:rPr>
          <w:rFonts w:ascii="Aptos" w:hAnsi="Aptos" w:cs="Aptos"/>
          <w:kern w:val="0"/>
          <w:sz w:val="16"/>
          <w:szCs w:val="16"/>
        </w:rPr>
        <w:t xml:space="preserve"> (LAG)</w:t>
      </w:r>
    </w:p>
    <w:p w14:paraId="4A90657C"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rial" w:hAnsi="Arial" w:cs="Arial"/>
          <w:kern w:val="0"/>
          <w:sz w:val="16"/>
          <w:szCs w:val="16"/>
        </w:rPr>
        <w:t>Interfejs</w:t>
      </w:r>
      <w:r w:rsidRPr="00333113">
        <w:rPr>
          <w:rFonts w:ascii="Arial" w:hAnsi="Arial" w:cs="Arial"/>
          <w:kern w:val="0"/>
          <w:sz w:val="16"/>
          <w:szCs w:val="16"/>
        </w:rPr>
        <w:t>ó</w:t>
      </w:r>
      <w:r>
        <w:rPr>
          <w:rFonts w:ascii="Arial" w:hAnsi="Arial" w:cs="Arial"/>
          <w:kern w:val="0"/>
          <w:sz w:val="16"/>
          <w:szCs w:val="16"/>
        </w:rPr>
        <w:t>w VLAN</w:t>
      </w:r>
    </w:p>
    <w:p w14:paraId="20923458" w14:textId="77777777" w:rsidR="00542E4B" w:rsidRDefault="00542E4B" w:rsidP="00542E4B">
      <w:pPr>
        <w:autoSpaceDE w:val="0"/>
        <w:autoSpaceDN w:val="0"/>
        <w:adjustRightInd w:val="0"/>
        <w:spacing w:after="200" w:line="276" w:lineRule="auto"/>
        <w:ind w:left="108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ptos" w:hAnsi="Aptos" w:cs="Aptos"/>
          <w:kern w:val="0"/>
          <w:sz w:val="16"/>
          <w:szCs w:val="16"/>
        </w:rPr>
        <w:t xml:space="preserve">Interfejsów </w:t>
      </w:r>
      <w:proofErr w:type="spellStart"/>
      <w:r>
        <w:rPr>
          <w:rFonts w:ascii="Aptos" w:hAnsi="Aptos" w:cs="Aptos"/>
          <w:kern w:val="0"/>
          <w:sz w:val="16"/>
          <w:szCs w:val="16"/>
        </w:rPr>
        <w:t>loopback</w:t>
      </w:r>
      <w:proofErr w:type="spellEnd"/>
    </w:p>
    <w:p w14:paraId="23EED5D5"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UDP </w:t>
      </w:r>
      <w:proofErr w:type="spellStart"/>
      <w:r>
        <w:rPr>
          <w:rFonts w:ascii="Aptos" w:hAnsi="Aptos" w:cs="Aptos"/>
          <w:kern w:val="0"/>
          <w:sz w:val="16"/>
          <w:szCs w:val="16"/>
        </w:rPr>
        <w:t>Relay</w:t>
      </w:r>
      <w:proofErr w:type="spellEnd"/>
      <w:r>
        <w:rPr>
          <w:rFonts w:ascii="Aptos" w:hAnsi="Aptos" w:cs="Aptos"/>
          <w:kern w:val="0"/>
          <w:sz w:val="16"/>
          <w:szCs w:val="16"/>
        </w:rPr>
        <w:t xml:space="preserve"> (User </w:t>
      </w:r>
      <w:proofErr w:type="spellStart"/>
      <w:r>
        <w:rPr>
          <w:rFonts w:ascii="Aptos" w:hAnsi="Aptos" w:cs="Aptos"/>
          <w:kern w:val="0"/>
          <w:sz w:val="16"/>
          <w:szCs w:val="16"/>
        </w:rPr>
        <w:t>Datagram</w:t>
      </w:r>
      <w:proofErr w:type="spellEnd"/>
      <w:r>
        <w:rPr>
          <w:rFonts w:ascii="Aptos" w:hAnsi="Aptos" w:cs="Aptos"/>
          <w:kern w:val="0"/>
          <w:sz w:val="16"/>
          <w:szCs w:val="16"/>
        </w:rPr>
        <w:t xml:space="preserve"> </w:t>
      </w:r>
      <w:proofErr w:type="spellStart"/>
      <w:r>
        <w:rPr>
          <w:rFonts w:ascii="Aptos" w:hAnsi="Aptos" w:cs="Aptos"/>
          <w:kern w:val="0"/>
          <w:sz w:val="16"/>
          <w:szCs w:val="16"/>
        </w:rPr>
        <w:t>Protocol</w:t>
      </w:r>
      <w:proofErr w:type="spellEnd"/>
      <w:r>
        <w:rPr>
          <w:rFonts w:ascii="Aptos" w:hAnsi="Aptos" w:cs="Aptos"/>
          <w:kern w:val="0"/>
          <w:sz w:val="16"/>
          <w:szCs w:val="16"/>
        </w:rPr>
        <w:t xml:space="preserve"> </w:t>
      </w:r>
      <w:proofErr w:type="spellStart"/>
      <w:r>
        <w:rPr>
          <w:rFonts w:ascii="Aptos" w:hAnsi="Aptos" w:cs="Aptos"/>
          <w:kern w:val="0"/>
          <w:sz w:val="16"/>
          <w:szCs w:val="16"/>
        </w:rPr>
        <w:t>Relay</w:t>
      </w:r>
      <w:proofErr w:type="spellEnd"/>
      <w:r>
        <w:rPr>
          <w:rFonts w:ascii="Aptos" w:hAnsi="Aptos" w:cs="Aptos"/>
          <w:kern w:val="0"/>
          <w:sz w:val="16"/>
          <w:szCs w:val="16"/>
        </w:rPr>
        <w:t>)</w:t>
      </w:r>
    </w:p>
    <w:p w14:paraId="1C8E1942"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funkcjonalno</w:t>
      </w:r>
      <w:r w:rsidRPr="003E3A01">
        <w:rPr>
          <w:rFonts w:ascii="Aptos" w:hAnsi="Aptos" w:cs="Aptos"/>
          <w:kern w:val="0"/>
          <w:sz w:val="16"/>
          <w:szCs w:val="16"/>
        </w:rPr>
        <w:t>ś</w:t>
      </w:r>
      <w:r>
        <w:rPr>
          <w:rFonts w:ascii="Aptos" w:hAnsi="Aptos" w:cs="Aptos"/>
          <w:kern w:val="0"/>
          <w:sz w:val="16"/>
          <w:szCs w:val="16"/>
        </w:rPr>
        <w:t>ci umożliwiaj</w:t>
      </w:r>
      <w:r w:rsidRPr="003E3A01">
        <w:rPr>
          <w:rFonts w:ascii="Aptos" w:hAnsi="Aptos" w:cs="Aptos"/>
          <w:kern w:val="0"/>
          <w:sz w:val="16"/>
          <w:szCs w:val="16"/>
        </w:rPr>
        <w:t>ą</w:t>
      </w:r>
      <w:r>
        <w:rPr>
          <w:rFonts w:ascii="Aptos" w:hAnsi="Aptos" w:cs="Aptos"/>
          <w:kern w:val="0"/>
          <w:sz w:val="16"/>
          <w:szCs w:val="16"/>
        </w:rPr>
        <w:t>cej powiadomienie przez prze</w:t>
      </w:r>
      <w:r w:rsidRPr="003E3A01">
        <w:rPr>
          <w:rFonts w:ascii="Aptos" w:hAnsi="Aptos" w:cs="Aptos"/>
          <w:kern w:val="0"/>
          <w:sz w:val="16"/>
          <w:szCs w:val="16"/>
        </w:rPr>
        <w:t>łą</w:t>
      </w:r>
      <w:r>
        <w:rPr>
          <w:rFonts w:ascii="Aptos" w:hAnsi="Aptos" w:cs="Aptos"/>
          <w:kern w:val="0"/>
          <w:sz w:val="16"/>
          <w:szCs w:val="16"/>
        </w:rPr>
        <w:t>cznik, z wykorzystaniem notyfikacji SYSLOG lub SNMP, nadrz</w:t>
      </w:r>
      <w:r w:rsidRPr="003E3A01">
        <w:rPr>
          <w:rFonts w:ascii="Aptos" w:hAnsi="Aptos" w:cs="Aptos"/>
          <w:kern w:val="0"/>
          <w:sz w:val="16"/>
          <w:szCs w:val="16"/>
        </w:rPr>
        <w:t>ę</w:t>
      </w:r>
      <w:r>
        <w:rPr>
          <w:rFonts w:ascii="Aptos" w:hAnsi="Aptos" w:cs="Aptos"/>
          <w:kern w:val="0"/>
          <w:sz w:val="16"/>
          <w:szCs w:val="16"/>
        </w:rPr>
        <w:t xml:space="preserve">dnego systemu monitorowania o wykryciu zaniku zasilania. Funkcjonalność umożliwia wysłanie komunikatu o zaniku zasilania przed całkowitą utratą zasilania przez urządzenie. </w:t>
      </w:r>
    </w:p>
    <w:p w14:paraId="126BBA64" w14:textId="77777777" w:rsidR="00542E4B" w:rsidRDefault="00542E4B" w:rsidP="00542E4B">
      <w:pPr>
        <w:autoSpaceDE w:val="0"/>
        <w:autoSpaceDN w:val="0"/>
        <w:adjustRightInd w:val="0"/>
        <w:spacing w:after="200" w:line="276" w:lineRule="auto"/>
        <w:ind w:left="360" w:hanging="360"/>
        <w:rPr>
          <w:rFonts w:ascii="Aptos" w:hAnsi="Aptos" w:cs="Aptos"/>
          <w:kern w:val="0"/>
          <w:sz w:val="16"/>
          <w:szCs w:val="16"/>
        </w:rPr>
      </w:pPr>
      <w:r>
        <w:rPr>
          <w:rFonts w:ascii="Aptos" w:hAnsi="Aptos" w:cs="Aptos"/>
          <w:kern w:val="0"/>
          <w:sz w:val="16"/>
          <w:szCs w:val="16"/>
        </w:rPr>
        <w:t>Mechanizmy związane z bezpieczeństwem sieci:</w:t>
      </w:r>
    </w:p>
    <w:p w14:paraId="49DA57C2"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Trzy poziomy dostępu administracyjnego poprzez konsolę (3 poziomy uprawnień)</w:t>
      </w:r>
    </w:p>
    <w:p w14:paraId="5865879D"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Autoryzacja użytkowników w oparciu o IEEE 802.1X z możliwością dynamicznego przypisania użytkownika do określonej sieci VLAN</w:t>
      </w:r>
    </w:p>
    <w:p w14:paraId="4A107F94"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różnych trybów uwierzytelniania 802.1x na porcie:</w:t>
      </w:r>
    </w:p>
    <w:p w14:paraId="75FB4008" w14:textId="77777777" w:rsidR="00542E4B" w:rsidRDefault="00542E4B" w:rsidP="00542E4B">
      <w:pPr>
        <w:autoSpaceDE w:val="0"/>
        <w:autoSpaceDN w:val="0"/>
        <w:adjustRightInd w:val="0"/>
        <w:spacing w:after="200" w:line="276" w:lineRule="auto"/>
        <w:ind w:left="180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ptos" w:hAnsi="Aptos" w:cs="Aptos"/>
          <w:kern w:val="0"/>
          <w:sz w:val="16"/>
          <w:szCs w:val="16"/>
        </w:rPr>
        <w:t>Tryb pojedynczego hosta, w którym tylko jeden host może być podłączony do portu;</w:t>
      </w:r>
    </w:p>
    <w:p w14:paraId="42D468FE" w14:textId="77777777" w:rsidR="00542E4B" w:rsidRDefault="00542E4B" w:rsidP="00542E4B">
      <w:pPr>
        <w:autoSpaceDE w:val="0"/>
        <w:autoSpaceDN w:val="0"/>
        <w:adjustRightInd w:val="0"/>
        <w:spacing w:after="200" w:line="276" w:lineRule="auto"/>
        <w:ind w:left="180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ptos" w:hAnsi="Aptos" w:cs="Aptos"/>
          <w:kern w:val="0"/>
          <w:sz w:val="16"/>
          <w:szCs w:val="16"/>
        </w:rPr>
        <w:t>Tryb wielu hostów, w którym port jest uwierzytelniony wówczas gdyż podłączony jest do niego co najmniej jeden uwierzytelniony klient;</w:t>
      </w:r>
    </w:p>
    <w:p w14:paraId="69CCBC4D" w14:textId="77777777" w:rsidR="00542E4B" w:rsidRDefault="00542E4B" w:rsidP="00542E4B">
      <w:pPr>
        <w:autoSpaceDE w:val="0"/>
        <w:autoSpaceDN w:val="0"/>
        <w:adjustRightInd w:val="0"/>
        <w:spacing w:after="200" w:line="276" w:lineRule="auto"/>
        <w:ind w:left="1800" w:hanging="360"/>
        <w:rPr>
          <w:rFonts w:ascii="Aptos" w:hAnsi="Aptos" w:cs="Aptos"/>
          <w:kern w:val="0"/>
          <w:sz w:val="16"/>
          <w:szCs w:val="16"/>
        </w:rPr>
      </w:pPr>
      <w:r>
        <w:rPr>
          <w:rFonts w:ascii="Symbol" w:hAnsi="Symbol" w:cs="Symbol"/>
          <w:kern w:val="0"/>
          <w:sz w:val="16"/>
          <w:szCs w:val="16"/>
        </w:rPr>
        <w:t>·</w:t>
      </w:r>
      <w:r>
        <w:rPr>
          <w:rFonts w:ascii="Symbol" w:hAnsi="Symbol" w:cs="Symbol"/>
          <w:kern w:val="0"/>
          <w:sz w:val="16"/>
          <w:szCs w:val="16"/>
        </w:rPr>
        <w:tab/>
      </w:r>
      <w:r>
        <w:rPr>
          <w:rFonts w:ascii="Aptos" w:hAnsi="Aptos" w:cs="Aptos"/>
          <w:kern w:val="0"/>
          <w:sz w:val="16"/>
          <w:szCs w:val="16"/>
        </w:rPr>
        <w:t>Tryb wielu sesji, w którym status uwierzytelnienia nie jest przypisany do portu a wy</w:t>
      </w:r>
      <w:r>
        <w:rPr>
          <w:rFonts w:ascii="Arial" w:hAnsi="Arial" w:cs="Arial"/>
          <w:kern w:val="0"/>
          <w:sz w:val="16"/>
          <w:szCs w:val="16"/>
        </w:rPr>
        <w:t>łą</w:t>
      </w:r>
      <w:r>
        <w:rPr>
          <w:rFonts w:ascii="Aptos" w:hAnsi="Aptos" w:cs="Aptos"/>
          <w:kern w:val="0"/>
          <w:sz w:val="16"/>
          <w:szCs w:val="16"/>
        </w:rPr>
        <w:t>cznie do każdego z klientów podłączonych do portu;</w:t>
      </w:r>
    </w:p>
    <w:p w14:paraId="6E60C29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funkcji </w:t>
      </w:r>
      <w:proofErr w:type="spellStart"/>
      <w:r>
        <w:rPr>
          <w:rFonts w:ascii="Aptos" w:hAnsi="Aptos" w:cs="Aptos"/>
          <w:kern w:val="0"/>
          <w:sz w:val="16"/>
          <w:szCs w:val="16"/>
        </w:rPr>
        <w:t>Guest</w:t>
      </w:r>
      <w:proofErr w:type="spellEnd"/>
      <w:r>
        <w:rPr>
          <w:rFonts w:ascii="Aptos" w:hAnsi="Aptos" w:cs="Aptos"/>
          <w:kern w:val="0"/>
          <w:sz w:val="16"/>
          <w:szCs w:val="16"/>
        </w:rPr>
        <w:t xml:space="preserve"> VLAN umożliwiająca uzyskanie gościnnego dostępu do sieci dla użytkowników bez suplikanta 802.1X</w:t>
      </w:r>
    </w:p>
    <w:p w14:paraId="11170FC7"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Możliwość uwierzytelniania urządzeń na porcie w oparciu o adres MAC</w:t>
      </w:r>
    </w:p>
    <w:p w14:paraId="3CC4F9D1"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Możliwość uwierzytelniania użytkowników w oparciu o portal www dla klientów bez suplikanta 802.1X</w:t>
      </w:r>
    </w:p>
    <w:p w14:paraId="6BB0AD6D"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Realizacja funkcji </w:t>
      </w:r>
      <w:proofErr w:type="spellStart"/>
      <w:r>
        <w:rPr>
          <w:rFonts w:ascii="Aptos" w:hAnsi="Aptos" w:cs="Aptos"/>
          <w:kern w:val="0"/>
          <w:sz w:val="16"/>
          <w:szCs w:val="16"/>
        </w:rPr>
        <w:t>Change</w:t>
      </w:r>
      <w:proofErr w:type="spellEnd"/>
      <w:r>
        <w:rPr>
          <w:rFonts w:ascii="Aptos" w:hAnsi="Aptos" w:cs="Aptos"/>
          <w:kern w:val="0"/>
          <w:sz w:val="16"/>
          <w:szCs w:val="16"/>
        </w:rPr>
        <w:t xml:space="preserve"> of </w:t>
      </w:r>
      <w:proofErr w:type="spellStart"/>
      <w:r>
        <w:rPr>
          <w:rFonts w:ascii="Aptos" w:hAnsi="Aptos" w:cs="Aptos"/>
          <w:kern w:val="0"/>
          <w:sz w:val="16"/>
          <w:szCs w:val="16"/>
        </w:rPr>
        <w:t>Authorization</w:t>
      </w:r>
      <w:proofErr w:type="spellEnd"/>
      <w:r>
        <w:rPr>
          <w:rFonts w:ascii="Aptos" w:hAnsi="Aptos" w:cs="Aptos"/>
          <w:kern w:val="0"/>
          <w:sz w:val="16"/>
          <w:szCs w:val="16"/>
        </w:rPr>
        <w:t xml:space="preserve"> (</w:t>
      </w:r>
      <w:proofErr w:type="spellStart"/>
      <w:r>
        <w:rPr>
          <w:rFonts w:ascii="Aptos" w:hAnsi="Aptos" w:cs="Aptos"/>
          <w:kern w:val="0"/>
          <w:sz w:val="16"/>
          <w:szCs w:val="16"/>
        </w:rPr>
        <w:t>CoA</w:t>
      </w:r>
      <w:proofErr w:type="spellEnd"/>
      <w:r>
        <w:rPr>
          <w:rFonts w:ascii="Aptos" w:hAnsi="Aptos" w:cs="Aptos"/>
          <w:kern w:val="0"/>
          <w:sz w:val="16"/>
          <w:szCs w:val="16"/>
        </w:rPr>
        <w:t xml:space="preserve">) realizującej dynamiczną zmianę uwierzytelnienia dla sesji użytkownika podłączonego do danego portu </w:t>
      </w:r>
    </w:p>
    <w:p w14:paraId="73FA1B04" w14:textId="77777777" w:rsidR="00542E4B" w:rsidRPr="003E3A01"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lang w:val="en-US"/>
        </w:rPr>
      </w:pPr>
      <w:proofErr w:type="spellStart"/>
      <w:r w:rsidRPr="003E3A01">
        <w:rPr>
          <w:rFonts w:ascii="Aptos" w:hAnsi="Aptos" w:cs="Aptos"/>
          <w:kern w:val="0"/>
          <w:sz w:val="16"/>
          <w:szCs w:val="16"/>
          <w:lang w:val="en-US"/>
        </w:rPr>
        <w:t>Obsługa</w:t>
      </w:r>
      <w:proofErr w:type="spellEnd"/>
      <w:r w:rsidRPr="003E3A01">
        <w:rPr>
          <w:rFonts w:ascii="Aptos" w:hAnsi="Aptos" w:cs="Aptos"/>
          <w:kern w:val="0"/>
          <w:sz w:val="16"/>
          <w:szCs w:val="16"/>
          <w:lang w:val="en-US"/>
        </w:rPr>
        <w:t xml:space="preserve"> </w:t>
      </w:r>
      <w:proofErr w:type="spellStart"/>
      <w:r w:rsidRPr="003E3A01">
        <w:rPr>
          <w:rFonts w:ascii="Aptos" w:hAnsi="Aptos" w:cs="Aptos"/>
          <w:kern w:val="0"/>
          <w:sz w:val="16"/>
          <w:szCs w:val="16"/>
          <w:lang w:val="en-US"/>
        </w:rPr>
        <w:t>funkcji</w:t>
      </w:r>
      <w:proofErr w:type="spellEnd"/>
      <w:r w:rsidRPr="003E3A01">
        <w:rPr>
          <w:rFonts w:ascii="Aptos" w:hAnsi="Aptos" w:cs="Aptos"/>
          <w:kern w:val="0"/>
          <w:sz w:val="16"/>
          <w:szCs w:val="16"/>
          <w:lang w:val="en-US"/>
        </w:rPr>
        <w:t xml:space="preserve"> Port Security, DHCP Snooping, Dynamic ARP Inspection </w:t>
      </w:r>
      <w:proofErr w:type="spellStart"/>
      <w:r w:rsidRPr="003E3A01">
        <w:rPr>
          <w:rFonts w:ascii="Aptos" w:hAnsi="Aptos" w:cs="Aptos"/>
          <w:kern w:val="0"/>
          <w:sz w:val="16"/>
          <w:szCs w:val="16"/>
          <w:lang w:val="en-US"/>
        </w:rPr>
        <w:t>i</w:t>
      </w:r>
      <w:proofErr w:type="spellEnd"/>
      <w:r w:rsidRPr="003E3A01">
        <w:rPr>
          <w:rFonts w:ascii="Aptos" w:hAnsi="Aptos" w:cs="Aptos"/>
          <w:kern w:val="0"/>
          <w:sz w:val="16"/>
          <w:szCs w:val="16"/>
          <w:lang w:val="en-US"/>
        </w:rPr>
        <w:t xml:space="preserve"> IP Source Guard</w:t>
      </w:r>
    </w:p>
    <w:p w14:paraId="5CEB625C"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lang w:val="en-US"/>
        </w:rPr>
      </w:pPr>
      <w:proofErr w:type="spellStart"/>
      <w:r>
        <w:rPr>
          <w:rFonts w:ascii="Aptos" w:hAnsi="Aptos" w:cs="Aptos"/>
          <w:kern w:val="0"/>
          <w:sz w:val="16"/>
          <w:szCs w:val="16"/>
          <w:lang w:val="en-US"/>
        </w:rPr>
        <w:t>Obsługa</w:t>
      </w:r>
      <w:proofErr w:type="spellEnd"/>
      <w:r>
        <w:rPr>
          <w:rFonts w:ascii="Aptos" w:hAnsi="Aptos" w:cs="Aptos"/>
          <w:kern w:val="0"/>
          <w:sz w:val="16"/>
          <w:szCs w:val="16"/>
          <w:lang w:val="en-US"/>
        </w:rPr>
        <w:t xml:space="preserve"> </w:t>
      </w:r>
      <w:proofErr w:type="spellStart"/>
      <w:r>
        <w:rPr>
          <w:rFonts w:ascii="Aptos" w:hAnsi="Aptos" w:cs="Aptos"/>
          <w:kern w:val="0"/>
          <w:sz w:val="16"/>
          <w:szCs w:val="16"/>
          <w:lang w:val="en-US"/>
        </w:rPr>
        <w:t>funkcji</w:t>
      </w:r>
      <w:proofErr w:type="spellEnd"/>
      <w:r>
        <w:rPr>
          <w:rFonts w:ascii="Aptos" w:hAnsi="Aptos" w:cs="Aptos"/>
          <w:kern w:val="0"/>
          <w:sz w:val="16"/>
          <w:szCs w:val="16"/>
          <w:lang w:val="en-US"/>
        </w:rPr>
        <w:t xml:space="preserve"> IPv6 RA Guard, ND Inspection, DHCPv6 Guard</w:t>
      </w:r>
    </w:p>
    <w:p w14:paraId="4D2951A4" w14:textId="77777777" w:rsidR="00542E4B" w:rsidRPr="003E3A01"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t>Możliwość autoryzacji prób logowania do urządzenia (dostęp administracyjny) do serwerów RADIUS i TACACS+</w:t>
      </w:r>
    </w:p>
    <w:p w14:paraId="452DE1D6" w14:textId="77777777" w:rsidR="00542E4B" w:rsidRPr="003E3A01"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lastRenderedPageBreak/>
        <w:t xml:space="preserve">Obsługa </w:t>
      </w:r>
      <w:proofErr w:type="spellStart"/>
      <w:r w:rsidRPr="003E3A01">
        <w:rPr>
          <w:rFonts w:ascii="Aptos" w:hAnsi="Aptos" w:cs="Aptos"/>
          <w:kern w:val="0"/>
          <w:sz w:val="16"/>
          <w:szCs w:val="16"/>
        </w:rPr>
        <w:t>Private</w:t>
      </w:r>
      <w:proofErr w:type="spellEnd"/>
      <w:r w:rsidRPr="003E3A01">
        <w:rPr>
          <w:rFonts w:ascii="Aptos" w:hAnsi="Aptos" w:cs="Aptos"/>
          <w:kern w:val="0"/>
          <w:sz w:val="16"/>
          <w:szCs w:val="16"/>
        </w:rPr>
        <w:t xml:space="preserve"> VLAN z możliwością definicji portów </w:t>
      </w:r>
      <w:proofErr w:type="spellStart"/>
      <w:r w:rsidRPr="003E3A01">
        <w:rPr>
          <w:rFonts w:ascii="Aptos" w:hAnsi="Aptos" w:cs="Aptos"/>
          <w:kern w:val="0"/>
          <w:sz w:val="16"/>
          <w:szCs w:val="16"/>
        </w:rPr>
        <w:t>promiscuous</w:t>
      </w:r>
      <w:proofErr w:type="spellEnd"/>
      <w:r w:rsidRPr="003E3A01">
        <w:rPr>
          <w:rFonts w:ascii="Aptos" w:hAnsi="Aptos" w:cs="Aptos"/>
          <w:kern w:val="0"/>
          <w:sz w:val="16"/>
          <w:szCs w:val="16"/>
        </w:rPr>
        <w:t xml:space="preserve">, </w:t>
      </w:r>
      <w:proofErr w:type="spellStart"/>
      <w:r w:rsidRPr="003E3A01">
        <w:rPr>
          <w:rFonts w:ascii="Aptos" w:hAnsi="Aptos" w:cs="Aptos"/>
          <w:kern w:val="0"/>
          <w:sz w:val="16"/>
          <w:szCs w:val="16"/>
        </w:rPr>
        <w:t>isolated</w:t>
      </w:r>
      <w:proofErr w:type="spellEnd"/>
      <w:r w:rsidRPr="003E3A01">
        <w:rPr>
          <w:rFonts w:ascii="Aptos" w:hAnsi="Aptos" w:cs="Aptos"/>
          <w:kern w:val="0"/>
          <w:sz w:val="16"/>
          <w:szCs w:val="16"/>
        </w:rPr>
        <w:t xml:space="preserve"> i </w:t>
      </w:r>
      <w:proofErr w:type="spellStart"/>
      <w:r w:rsidRPr="003E3A01">
        <w:rPr>
          <w:rFonts w:ascii="Aptos" w:hAnsi="Aptos" w:cs="Aptos"/>
          <w:kern w:val="0"/>
          <w:sz w:val="16"/>
          <w:szCs w:val="16"/>
        </w:rPr>
        <w:t>community</w:t>
      </w:r>
      <w:proofErr w:type="spellEnd"/>
      <w:r w:rsidRPr="003E3A01">
        <w:rPr>
          <w:rFonts w:ascii="Aptos" w:hAnsi="Aptos" w:cs="Aptos"/>
          <w:kern w:val="0"/>
          <w:sz w:val="16"/>
          <w:szCs w:val="16"/>
        </w:rPr>
        <w:t xml:space="preserve"> </w:t>
      </w:r>
    </w:p>
    <w:p w14:paraId="0C3D9FB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list kontroli dostępu (ACL) – możliwość filtracji ruchu w oparciu adresy MAC (</w:t>
      </w:r>
      <w:proofErr w:type="spellStart"/>
      <w:r>
        <w:rPr>
          <w:rFonts w:ascii="Aptos" w:hAnsi="Aptos" w:cs="Aptos"/>
          <w:kern w:val="0"/>
          <w:sz w:val="16"/>
          <w:szCs w:val="16"/>
        </w:rPr>
        <w:t>source</w:t>
      </w:r>
      <w:proofErr w:type="spellEnd"/>
      <w:r>
        <w:rPr>
          <w:rFonts w:ascii="Aptos" w:hAnsi="Aptos" w:cs="Aptos"/>
          <w:kern w:val="0"/>
          <w:sz w:val="16"/>
          <w:szCs w:val="16"/>
        </w:rPr>
        <w:t>/</w:t>
      </w:r>
      <w:proofErr w:type="spellStart"/>
      <w:r>
        <w:rPr>
          <w:rFonts w:ascii="Aptos" w:hAnsi="Aptos" w:cs="Aptos"/>
          <w:kern w:val="0"/>
          <w:sz w:val="16"/>
          <w:szCs w:val="16"/>
        </w:rPr>
        <w:t>destination</w:t>
      </w:r>
      <w:proofErr w:type="spellEnd"/>
      <w:r>
        <w:rPr>
          <w:rFonts w:ascii="Aptos" w:hAnsi="Aptos" w:cs="Aptos"/>
          <w:kern w:val="0"/>
          <w:sz w:val="16"/>
          <w:szCs w:val="16"/>
        </w:rPr>
        <w:t xml:space="preserve">), VLAN ID, adresy IPv4 lub IPv6, TCP/UDP </w:t>
      </w:r>
      <w:proofErr w:type="spellStart"/>
      <w:r>
        <w:rPr>
          <w:rFonts w:ascii="Aptos" w:hAnsi="Aptos" w:cs="Aptos"/>
          <w:kern w:val="0"/>
          <w:sz w:val="16"/>
          <w:szCs w:val="16"/>
        </w:rPr>
        <w:t>source</w:t>
      </w:r>
      <w:proofErr w:type="spellEnd"/>
      <w:r>
        <w:rPr>
          <w:rFonts w:ascii="Aptos" w:hAnsi="Aptos" w:cs="Aptos"/>
          <w:kern w:val="0"/>
          <w:sz w:val="16"/>
          <w:szCs w:val="16"/>
        </w:rPr>
        <w:t>/</w:t>
      </w:r>
      <w:proofErr w:type="spellStart"/>
      <w:r>
        <w:rPr>
          <w:rFonts w:ascii="Aptos" w:hAnsi="Aptos" w:cs="Aptos"/>
          <w:kern w:val="0"/>
          <w:sz w:val="16"/>
          <w:szCs w:val="16"/>
        </w:rPr>
        <w:t>destination</w:t>
      </w:r>
      <w:proofErr w:type="spellEnd"/>
      <w:r>
        <w:rPr>
          <w:rFonts w:ascii="Aptos" w:hAnsi="Aptos" w:cs="Aptos"/>
          <w:kern w:val="0"/>
          <w:sz w:val="16"/>
          <w:szCs w:val="16"/>
        </w:rPr>
        <w:t xml:space="preserve"> port, 802.1p </w:t>
      </w:r>
      <w:proofErr w:type="spellStart"/>
      <w:r>
        <w:rPr>
          <w:rFonts w:ascii="Aptos" w:hAnsi="Aptos" w:cs="Aptos"/>
          <w:kern w:val="0"/>
          <w:sz w:val="16"/>
          <w:szCs w:val="16"/>
        </w:rPr>
        <w:t>priorty</w:t>
      </w:r>
      <w:proofErr w:type="spellEnd"/>
      <w:r>
        <w:rPr>
          <w:rFonts w:ascii="Aptos" w:hAnsi="Aptos" w:cs="Aptos"/>
          <w:kern w:val="0"/>
          <w:sz w:val="16"/>
          <w:szCs w:val="16"/>
        </w:rPr>
        <w:t xml:space="preserve">, TCP flag. Obsługa czasowych list ACL </w:t>
      </w:r>
    </w:p>
    <w:p w14:paraId="3325FD10"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mechanizmów zapewaniających bezpieczną pracę urządzenia w tym ochronę procesów: </w:t>
      </w:r>
      <w:proofErr w:type="spellStart"/>
      <w:r>
        <w:rPr>
          <w:rFonts w:ascii="Aptos" w:hAnsi="Aptos" w:cs="Aptos"/>
          <w:kern w:val="0"/>
          <w:sz w:val="16"/>
          <w:szCs w:val="16"/>
        </w:rPr>
        <w:t>Executable</w:t>
      </w:r>
      <w:proofErr w:type="spellEnd"/>
      <w:r>
        <w:rPr>
          <w:rFonts w:ascii="Aptos" w:hAnsi="Aptos" w:cs="Aptos"/>
          <w:kern w:val="0"/>
          <w:sz w:val="16"/>
          <w:szCs w:val="16"/>
        </w:rPr>
        <w:t xml:space="preserve"> Space </w:t>
      </w:r>
      <w:proofErr w:type="spellStart"/>
      <w:r>
        <w:rPr>
          <w:rFonts w:ascii="Aptos" w:hAnsi="Aptos" w:cs="Aptos"/>
          <w:kern w:val="0"/>
          <w:sz w:val="16"/>
          <w:szCs w:val="16"/>
        </w:rPr>
        <w:t>Protection</w:t>
      </w:r>
      <w:proofErr w:type="spellEnd"/>
      <w:r>
        <w:rPr>
          <w:rFonts w:ascii="Aptos" w:hAnsi="Aptos" w:cs="Aptos"/>
          <w:kern w:val="0"/>
          <w:sz w:val="16"/>
          <w:szCs w:val="16"/>
        </w:rPr>
        <w:t xml:space="preserve"> [X-Space], </w:t>
      </w:r>
      <w:proofErr w:type="spellStart"/>
      <w:r>
        <w:rPr>
          <w:rFonts w:ascii="Aptos" w:hAnsi="Aptos" w:cs="Aptos"/>
          <w:kern w:val="0"/>
          <w:sz w:val="16"/>
          <w:szCs w:val="16"/>
        </w:rPr>
        <w:t>Address</w:t>
      </w:r>
      <w:proofErr w:type="spellEnd"/>
      <w:r>
        <w:rPr>
          <w:rFonts w:ascii="Aptos" w:hAnsi="Aptos" w:cs="Aptos"/>
          <w:kern w:val="0"/>
          <w:sz w:val="16"/>
          <w:szCs w:val="16"/>
        </w:rPr>
        <w:t xml:space="preserve"> Space Layout </w:t>
      </w:r>
      <w:proofErr w:type="spellStart"/>
      <w:r>
        <w:rPr>
          <w:rFonts w:ascii="Aptos" w:hAnsi="Aptos" w:cs="Aptos"/>
          <w:kern w:val="0"/>
          <w:sz w:val="16"/>
          <w:szCs w:val="16"/>
        </w:rPr>
        <w:t>Randomization</w:t>
      </w:r>
      <w:proofErr w:type="spellEnd"/>
      <w:r>
        <w:rPr>
          <w:rFonts w:ascii="Aptos" w:hAnsi="Aptos" w:cs="Aptos"/>
          <w:kern w:val="0"/>
          <w:sz w:val="16"/>
          <w:szCs w:val="16"/>
        </w:rPr>
        <w:t xml:space="preserve"> [ASLR], </w:t>
      </w:r>
      <w:proofErr w:type="spellStart"/>
      <w:r>
        <w:rPr>
          <w:rFonts w:ascii="Aptos" w:hAnsi="Aptos" w:cs="Aptos"/>
          <w:kern w:val="0"/>
          <w:sz w:val="16"/>
          <w:szCs w:val="16"/>
        </w:rPr>
        <w:t>Built</w:t>
      </w:r>
      <w:proofErr w:type="spellEnd"/>
      <w:r>
        <w:rPr>
          <w:rFonts w:ascii="Aptos" w:hAnsi="Aptos" w:cs="Aptos"/>
          <w:kern w:val="0"/>
          <w:sz w:val="16"/>
          <w:szCs w:val="16"/>
        </w:rPr>
        <w:t xml:space="preserve">-In Object </w:t>
      </w:r>
      <w:proofErr w:type="spellStart"/>
      <w:r>
        <w:rPr>
          <w:rFonts w:ascii="Aptos" w:hAnsi="Aptos" w:cs="Aptos"/>
          <w:kern w:val="0"/>
          <w:sz w:val="16"/>
          <w:szCs w:val="16"/>
        </w:rPr>
        <w:t>Size</w:t>
      </w:r>
      <w:proofErr w:type="spellEnd"/>
      <w:r>
        <w:rPr>
          <w:rFonts w:ascii="Aptos" w:hAnsi="Aptos" w:cs="Aptos"/>
          <w:kern w:val="0"/>
          <w:sz w:val="16"/>
          <w:szCs w:val="16"/>
        </w:rPr>
        <w:t xml:space="preserve"> </w:t>
      </w:r>
      <w:proofErr w:type="spellStart"/>
      <w:r>
        <w:rPr>
          <w:rFonts w:ascii="Aptos" w:hAnsi="Aptos" w:cs="Aptos"/>
          <w:kern w:val="0"/>
          <w:sz w:val="16"/>
          <w:szCs w:val="16"/>
        </w:rPr>
        <w:t>Checking</w:t>
      </w:r>
      <w:proofErr w:type="spellEnd"/>
      <w:r>
        <w:rPr>
          <w:rFonts w:ascii="Aptos" w:hAnsi="Aptos" w:cs="Aptos"/>
          <w:kern w:val="0"/>
          <w:sz w:val="16"/>
          <w:szCs w:val="16"/>
        </w:rPr>
        <w:t xml:space="preserve"> [BOSC]</w:t>
      </w:r>
    </w:p>
    <w:p w14:paraId="536A1BC3"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Bezpieczny proces </w:t>
      </w:r>
      <w:proofErr w:type="spellStart"/>
      <w:r>
        <w:rPr>
          <w:rFonts w:ascii="Aptos" w:hAnsi="Aptos" w:cs="Aptos"/>
          <w:kern w:val="0"/>
          <w:sz w:val="16"/>
          <w:szCs w:val="16"/>
        </w:rPr>
        <w:t>bootowania</w:t>
      </w:r>
      <w:proofErr w:type="spellEnd"/>
      <w:r>
        <w:rPr>
          <w:rFonts w:ascii="Aptos" w:hAnsi="Aptos" w:cs="Aptos"/>
          <w:kern w:val="0"/>
          <w:sz w:val="16"/>
          <w:szCs w:val="16"/>
        </w:rPr>
        <w:t xml:space="preserve"> urządzenia</w:t>
      </w:r>
    </w:p>
    <w:p w14:paraId="28B7F696"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Suplikant 802.1X - przełącznik można skonfigurować tak, aby działał jako suplikant do innego przełącznika</w:t>
      </w:r>
    </w:p>
    <w:p w14:paraId="347B9DCD" w14:textId="77777777" w:rsidR="00542E4B" w:rsidRDefault="00542E4B" w:rsidP="00542E4B">
      <w:pPr>
        <w:autoSpaceDE w:val="0"/>
        <w:autoSpaceDN w:val="0"/>
        <w:adjustRightInd w:val="0"/>
        <w:spacing w:after="200" w:line="276" w:lineRule="auto"/>
        <w:ind w:left="360" w:hanging="360"/>
        <w:rPr>
          <w:rFonts w:ascii="Aptos" w:hAnsi="Aptos" w:cs="Aptos"/>
          <w:kern w:val="0"/>
          <w:sz w:val="16"/>
          <w:szCs w:val="16"/>
        </w:rPr>
      </w:pPr>
      <w:r>
        <w:rPr>
          <w:rFonts w:ascii="Aptos" w:hAnsi="Aptos" w:cs="Aptos"/>
          <w:kern w:val="0"/>
          <w:sz w:val="16"/>
          <w:szCs w:val="16"/>
        </w:rPr>
        <w:t>Mechanizmy związane z zapewnieniem jakości usług w sieci:</w:t>
      </w:r>
    </w:p>
    <w:p w14:paraId="05619BFD"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Implementacja 8 kolejek dla ruchu wyjściowego na każdym porcie dla obsługi ruchu o różnej klasie obsługi</w:t>
      </w:r>
    </w:p>
    <w:p w14:paraId="0CA9FC93"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Implementacja algorytmu </w:t>
      </w:r>
      <w:proofErr w:type="spellStart"/>
      <w:r>
        <w:rPr>
          <w:rFonts w:ascii="Aptos" w:hAnsi="Aptos" w:cs="Aptos"/>
          <w:kern w:val="0"/>
          <w:sz w:val="16"/>
          <w:szCs w:val="16"/>
        </w:rPr>
        <w:t>Weighted</w:t>
      </w:r>
      <w:proofErr w:type="spellEnd"/>
      <w:r>
        <w:rPr>
          <w:rFonts w:ascii="Aptos" w:hAnsi="Aptos" w:cs="Aptos"/>
          <w:kern w:val="0"/>
          <w:sz w:val="16"/>
          <w:szCs w:val="16"/>
        </w:rPr>
        <w:t xml:space="preserve"> </w:t>
      </w:r>
      <w:proofErr w:type="spellStart"/>
      <w:r>
        <w:rPr>
          <w:rFonts w:ascii="Aptos" w:hAnsi="Aptos" w:cs="Aptos"/>
          <w:kern w:val="0"/>
          <w:sz w:val="16"/>
          <w:szCs w:val="16"/>
        </w:rPr>
        <w:t>Round</w:t>
      </w:r>
      <w:proofErr w:type="spellEnd"/>
      <w:r>
        <w:rPr>
          <w:rFonts w:ascii="Aptos" w:hAnsi="Aptos" w:cs="Aptos"/>
          <w:kern w:val="0"/>
          <w:sz w:val="16"/>
          <w:szCs w:val="16"/>
        </w:rPr>
        <w:t>-Robin (WRR) dla obsługi kolejek</w:t>
      </w:r>
    </w:p>
    <w:p w14:paraId="704B47B3"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Możliwość obsługi jednej z powyżej wspomnianych kolejek z bezwzględnym priorytetem w stosunku do innych (</w:t>
      </w:r>
      <w:proofErr w:type="spellStart"/>
      <w:r>
        <w:rPr>
          <w:rFonts w:ascii="Aptos" w:hAnsi="Aptos" w:cs="Aptos"/>
          <w:kern w:val="0"/>
          <w:sz w:val="16"/>
          <w:szCs w:val="16"/>
        </w:rPr>
        <w:t>Strict</w:t>
      </w:r>
      <w:proofErr w:type="spellEnd"/>
      <w:r>
        <w:rPr>
          <w:rFonts w:ascii="Aptos" w:hAnsi="Aptos" w:cs="Aptos"/>
          <w:kern w:val="0"/>
          <w:sz w:val="16"/>
          <w:szCs w:val="16"/>
        </w:rPr>
        <w:t xml:space="preserve"> </w:t>
      </w:r>
      <w:proofErr w:type="spellStart"/>
      <w:r>
        <w:rPr>
          <w:rFonts w:ascii="Aptos" w:hAnsi="Aptos" w:cs="Aptos"/>
          <w:kern w:val="0"/>
          <w:sz w:val="16"/>
          <w:szCs w:val="16"/>
        </w:rPr>
        <w:t>Priority</w:t>
      </w:r>
      <w:proofErr w:type="spellEnd"/>
      <w:r>
        <w:rPr>
          <w:rFonts w:ascii="Aptos" w:hAnsi="Aptos" w:cs="Aptos"/>
          <w:kern w:val="0"/>
          <w:sz w:val="16"/>
          <w:szCs w:val="16"/>
        </w:rPr>
        <w:t>)</w:t>
      </w:r>
    </w:p>
    <w:p w14:paraId="130A95F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Klasyfikacja ruchu do klas różnej jakości obsługi (</w:t>
      </w:r>
      <w:proofErr w:type="spellStart"/>
      <w:r>
        <w:rPr>
          <w:rFonts w:ascii="Aptos" w:hAnsi="Aptos" w:cs="Aptos"/>
          <w:kern w:val="0"/>
          <w:sz w:val="16"/>
          <w:szCs w:val="16"/>
        </w:rPr>
        <w:t>QoS</w:t>
      </w:r>
      <w:proofErr w:type="spellEnd"/>
      <w:r>
        <w:rPr>
          <w:rFonts w:ascii="Aptos" w:hAnsi="Aptos" w:cs="Aptos"/>
          <w:kern w:val="0"/>
          <w:sz w:val="16"/>
          <w:szCs w:val="16"/>
        </w:rPr>
        <w:t>) poprzez wykorzystanie następujących parametrów: źródłowy/docelowy adres MAC, źródłowy/docelowy adres IP, źródłowy/docelowy port TCP</w:t>
      </w:r>
    </w:p>
    <w:p w14:paraId="1828DD69"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Możliwość ograniczania pasma dostępnego na danym porcie dla ruchu o danej klasie obsługi</w:t>
      </w:r>
    </w:p>
    <w:p w14:paraId="72C2B818"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Kontrola sztormów dla ruchu broadcast/</w:t>
      </w:r>
      <w:proofErr w:type="spellStart"/>
      <w:r>
        <w:rPr>
          <w:rFonts w:ascii="Aptos" w:hAnsi="Aptos" w:cs="Aptos"/>
          <w:kern w:val="0"/>
          <w:sz w:val="16"/>
          <w:szCs w:val="16"/>
        </w:rPr>
        <w:t>multicast</w:t>
      </w:r>
      <w:proofErr w:type="spellEnd"/>
      <w:r>
        <w:rPr>
          <w:rFonts w:ascii="Aptos" w:hAnsi="Aptos" w:cs="Aptos"/>
          <w:kern w:val="0"/>
          <w:sz w:val="16"/>
          <w:szCs w:val="16"/>
        </w:rPr>
        <w:t>/</w:t>
      </w:r>
      <w:proofErr w:type="spellStart"/>
      <w:r>
        <w:rPr>
          <w:rFonts w:ascii="Aptos" w:hAnsi="Aptos" w:cs="Aptos"/>
          <w:kern w:val="0"/>
          <w:sz w:val="16"/>
          <w:szCs w:val="16"/>
        </w:rPr>
        <w:t>unicast</w:t>
      </w:r>
      <w:proofErr w:type="spellEnd"/>
    </w:p>
    <w:p w14:paraId="331D5E57"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Możliwość zmiany przez urządzenie kodu wartości </w:t>
      </w:r>
      <w:proofErr w:type="spellStart"/>
      <w:r>
        <w:rPr>
          <w:rFonts w:ascii="Aptos" w:hAnsi="Aptos" w:cs="Aptos"/>
          <w:kern w:val="0"/>
          <w:sz w:val="16"/>
          <w:szCs w:val="16"/>
        </w:rPr>
        <w:t>QoS</w:t>
      </w:r>
      <w:proofErr w:type="spellEnd"/>
      <w:r>
        <w:rPr>
          <w:rFonts w:ascii="Aptos" w:hAnsi="Aptos" w:cs="Aptos"/>
          <w:kern w:val="0"/>
          <w:sz w:val="16"/>
          <w:szCs w:val="16"/>
        </w:rPr>
        <w:t xml:space="preserve"> zawartego w ramce Ethernet lub pakiecie IP – poprzez zmianę pola 802.1p (</w:t>
      </w:r>
      <w:proofErr w:type="spellStart"/>
      <w:r>
        <w:rPr>
          <w:rFonts w:ascii="Aptos" w:hAnsi="Aptos" w:cs="Aptos"/>
          <w:kern w:val="0"/>
          <w:sz w:val="16"/>
          <w:szCs w:val="16"/>
        </w:rPr>
        <w:t>CoS</w:t>
      </w:r>
      <w:proofErr w:type="spellEnd"/>
      <w:r>
        <w:rPr>
          <w:rFonts w:ascii="Aptos" w:hAnsi="Aptos" w:cs="Aptos"/>
          <w:kern w:val="0"/>
          <w:sz w:val="16"/>
          <w:szCs w:val="16"/>
        </w:rPr>
        <w:t xml:space="preserve">) oraz IP </w:t>
      </w:r>
      <w:proofErr w:type="spellStart"/>
      <w:r>
        <w:rPr>
          <w:rFonts w:ascii="Aptos" w:hAnsi="Aptos" w:cs="Aptos"/>
          <w:kern w:val="0"/>
          <w:sz w:val="16"/>
          <w:szCs w:val="16"/>
        </w:rPr>
        <w:t>ToS</w:t>
      </w:r>
      <w:proofErr w:type="spellEnd"/>
      <w:r>
        <w:rPr>
          <w:rFonts w:ascii="Aptos" w:hAnsi="Aptos" w:cs="Aptos"/>
          <w:kern w:val="0"/>
          <w:sz w:val="16"/>
          <w:szCs w:val="16"/>
        </w:rPr>
        <w:t>/DSCP</w:t>
      </w:r>
    </w:p>
    <w:p w14:paraId="08B8FF8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Optymalizacja ruchu </w:t>
      </w:r>
      <w:proofErr w:type="spellStart"/>
      <w:r>
        <w:rPr>
          <w:rFonts w:ascii="Aptos" w:hAnsi="Aptos" w:cs="Aptos"/>
          <w:kern w:val="0"/>
          <w:sz w:val="16"/>
          <w:szCs w:val="16"/>
        </w:rPr>
        <w:t>iSCSI</w:t>
      </w:r>
      <w:proofErr w:type="spellEnd"/>
      <w:r>
        <w:rPr>
          <w:rFonts w:ascii="Aptos" w:hAnsi="Aptos" w:cs="Aptos"/>
          <w:kern w:val="0"/>
          <w:sz w:val="16"/>
          <w:szCs w:val="16"/>
        </w:rPr>
        <w:t xml:space="preserve"> - mechanizm nadawania priorytetu ruchowi </w:t>
      </w:r>
      <w:proofErr w:type="spellStart"/>
      <w:r>
        <w:rPr>
          <w:rFonts w:ascii="Aptos" w:hAnsi="Aptos" w:cs="Aptos"/>
          <w:kern w:val="0"/>
          <w:sz w:val="16"/>
          <w:szCs w:val="16"/>
        </w:rPr>
        <w:t>iSCSI</w:t>
      </w:r>
      <w:proofErr w:type="spellEnd"/>
      <w:r>
        <w:rPr>
          <w:rFonts w:ascii="Aptos" w:hAnsi="Aptos" w:cs="Aptos"/>
          <w:kern w:val="0"/>
          <w:sz w:val="16"/>
          <w:szCs w:val="16"/>
        </w:rPr>
        <w:t xml:space="preserve"> w stosunku do innych typów ruchu</w:t>
      </w:r>
    </w:p>
    <w:p w14:paraId="3C30BD28"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Przełącznik umożliwia lokalną i zdalną obserwację ruchu na określonym porcie, polegającą na kopiowaniu pojawiających się na nim ramek i przesyłaniu ich do zdalnego urządzenia monitorującego – mechanizmy SPAN i RSPAN </w:t>
      </w:r>
    </w:p>
    <w:p w14:paraId="34D587D1"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funkcji port mirroring polegającej na kopiowaniu ruchu z danego portu i przesłanie go do innego portu. Obsługa do 8 portów źródłowych kopiujących swój ruch do jednego portu docelowego (monitorującego)</w:t>
      </w:r>
    </w:p>
    <w:p w14:paraId="7EC8200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funkcji VLAN mirroring polegającej na kopiowaniu ruchu z danej sieci VLAN i przesłanie go do innego portu. Obsługa do 8 źródłowych sieci VLAN kopiujących swój ruch do jednego portu docelowego (monitorującego)</w:t>
      </w:r>
    </w:p>
    <w:p w14:paraId="5E82D60F"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3E3A01">
        <w:rPr>
          <w:rFonts w:ascii="Aptos" w:hAnsi="Aptos" w:cs="Aptos"/>
          <w:kern w:val="0"/>
          <w:sz w:val="16"/>
          <w:szCs w:val="16"/>
        </w:rPr>
        <w:t>·</w:t>
      </w:r>
      <w:r>
        <w:rPr>
          <w:rFonts w:ascii="Aptos" w:hAnsi="Aptos" w:cs="Aptos"/>
          <w:kern w:val="0"/>
          <w:sz w:val="16"/>
          <w:szCs w:val="16"/>
        </w:rPr>
        <w:t>Przełącznik posiada wzorce konfiguracji portów zawierające prekonfigurowane ustawienia rekomendowane zależnie od typu urządzenia dołączonego do portu (np. telefon IP, kamera itp.)</w:t>
      </w:r>
    </w:p>
    <w:p w14:paraId="5C5AEBF8"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protokołu </w:t>
      </w:r>
      <w:proofErr w:type="spellStart"/>
      <w:r>
        <w:rPr>
          <w:rFonts w:ascii="Aptos" w:hAnsi="Aptos" w:cs="Aptos"/>
          <w:kern w:val="0"/>
          <w:sz w:val="16"/>
          <w:szCs w:val="16"/>
        </w:rPr>
        <w:t>sFlow</w:t>
      </w:r>
      <w:proofErr w:type="spellEnd"/>
    </w:p>
    <w:p w14:paraId="271B5FDD"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Obsługa standardów:</w:t>
      </w:r>
    </w:p>
    <w:p w14:paraId="603961CC"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IEEE 802.3 10BASE-T Ethernet, </w:t>
      </w:r>
    </w:p>
    <w:p w14:paraId="1469B80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IEEE 802.3u 100BASE-TX Fast Ethernet, </w:t>
      </w:r>
    </w:p>
    <w:p w14:paraId="36C509F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802.3ab 1000BASE-T Gigabit Ethernet,</w:t>
      </w:r>
    </w:p>
    <w:p w14:paraId="401BBEB1"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802.3ad Link Aggregation Control Protocol,</w:t>
      </w:r>
    </w:p>
    <w:p w14:paraId="036F591B"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802.3z Gigabit Ethernet,</w:t>
      </w:r>
    </w:p>
    <w:p w14:paraId="61BA1B40"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802.3ae 10 Gbps Ethernet over fiber for LAN,</w:t>
      </w:r>
    </w:p>
    <w:p w14:paraId="3BB45A2A"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802.3an 10GBASE-T 10 Gbps Ethernet over copper twisted pair cable,</w:t>
      </w:r>
    </w:p>
    <w:p w14:paraId="10F3D70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802.3x Flow Control,</w:t>
      </w:r>
    </w:p>
    <w:p w14:paraId="758CCBE1"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802.1D (STP, GARP, and GVRP),</w:t>
      </w:r>
    </w:p>
    <w:p w14:paraId="35767A9D"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802.1Q/p VLAN,</w:t>
      </w:r>
    </w:p>
    <w:p w14:paraId="1D4AA6E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802.1w Rapid STP,</w:t>
      </w:r>
    </w:p>
    <w:p w14:paraId="53F121BD"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802.1s Multiple STP,</w:t>
      </w:r>
    </w:p>
    <w:p w14:paraId="64A8303E"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802.1X Port Access Authentication,</w:t>
      </w:r>
    </w:p>
    <w:p w14:paraId="234F9989"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802.3af,</w:t>
      </w:r>
    </w:p>
    <w:p w14:paraId="3FC1DC89"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802.3at,</w:t>
      </w:r>
    </w:p>
    <w:p w14:paraId="0B363D5A"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IEEE 802.1AB Link Layer Discovery Protocol,</w:t>
      </w:r>
    </w:p>
    <w:p w14:paraId="3ADC6768"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lastRenderedPageBreak/>
        <w:t>·</w:t>
      </w:r>
      <w:r>
        <w:rPr>
          <w:rFonts w:ascii="Symbol" w:hAnsi="Symbol" w:cs="Symbol"/>
          <w:kern w:val="0"/>
          <w:sz w:val="16"/>
          <w:szCs w:val="16"/>
          <w:lang w:val="en-US"/>
        </w:rPr>
        <w:tab/>
      </w:r>
      <w:r>
        <w:rPr>
          <w:rFonts w:ascii="Aptos" w:hAnsi="Aptos" w:cs="Aptos"/>
          <w:kern w:val="0"/>
          <w:sz w:val="16"/>
          <w:szCs w:val="16"/>
          <w:lang w:val="en-US"/>
        </w:rPr>
        <w:t>IEEE 802.3az Energy Efficient Ethernet,</w:t>
      </w:r>
    </w:p>
    <w:p w14:paraId="3477E61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768,</w:t>
      </w:r>
    </w:p>
    <w:p w14:paraId="76C2A3A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783,</w:t>
      </w:r>
    </w:p>
    <w:p w14:paraId="240CDFFD"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791,</w:t>
      </w:r>
    </w:p>
    <w:p w14:paraId="1CF9A7E2"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792,</w:t>
      </w:r>
    </w:p>
    <w:p w14:paraId="30AA3AB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793,</w:t>
      </w:r>
    </w:p>
    <w:p w14:paraId="0D9AEEAD"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813,</w:t>
      </w:r>
    </w:p>
    <w:p w14:paraId="0BC309D0"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826,</w:t>
      </w:r>
    </w:p>
    <w:p w14:paraId="545C356C"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879,</w:t>
      </w:r>
    </w:p>
    <w:p w14:paraId="707A474C"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896,</w:t>
      </w:r>
    </w:p>
    <w:p w14:paraId="1E0E315D"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854,</w:t>
      </w:r>
    </w:p>
    <w:p w14:paraId="21886EEA"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855,</w:t>
      </w:r>
    </w:p>
    <w:p w14:paraId="0A13CE58"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856,</w:t>
      </w:r>
    </w:p>
    <w:p w14:paraId="34DFB67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858,</w:t>
      </w:r>
    </w:p>
    <w:p w14:paraId="0567214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894,</w:t>
      </w:r>
    </w:p>
    <w:p w14:paraId="6073C5C1"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919,</w:t>
      </w:r>
    </w:p>
    <w:p w14:paraId="547662B7"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920,</w:t>
      </w:r>
    </w:p>
    <w:p w14:paraId="5CB5EC02"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922,</w:t>
      </w:r>
    </w:p>
    <w:p w14:paraId="4A2BE749"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950,</w:t>
      </w:r>
    </w:p>
    <w:p w14:paraId="1154BE34"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951,</w:t>
      </w:r>
    </w:p>
    <w:p w14:paraId="7B118CD4"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1042,</w:t>
      </w:r>
    </w:p>
    <w:p w14:paraId="6B54AD34"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1071,</w:t>
      </w:r>
    </w:p>
    <w:p w14:paraId="2A859E6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1123,</w:t>
      </w:r>
    </w:p>
    <w:p w14:paraId="631A884B"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1141,</w:t>
      </w:r>
    </w:p>
    <w:p w14:paraId="0BEB8BE7"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1155,</w:t>
      </w:r>
    </w:p>
    <w:p w14:paraId="6662CA8C"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1157,</w:t>
      </w:r>
    </w:p>
    <w:p w14:paraId="77014E7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1213,</w:t>
      </w:r>
    </w:p>
    <w:p w14:paraId="082B79B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1215,</w:t>
      </w:r>
    </w:p>
    <w:p w14:paraId="06E8C5D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1286,</w:t>
      </w:r>
    </w:p>
    <w:p w14:paraId="2AFA553F"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1350,</w:t>
      </w:r>
    </w:p>
    <w:p w14:paraId="60A515B2"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1442,</w:t>
      </w:r>
    </w:p>
    <w:p w14:paraId="383E3644"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1451,</w:t>
      </w:r>
    </w:p>
    <w:p w14:paraId="45B4980F"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lastRenderedPageBreak/>
        <w:t>·</w:t>
      </w:r>
      <w:r>
        <w:rPr>
          <w:rFonts w:ascii="Symbol" w:hAnsi="Symbol" w:cs="Symbol"/>
          <w:kern w:val="0"/>
          <w:sz w:val="16"/>
          <w:szCs w:val="16"/>
          <w:lang w:val="en-US"/>
        </w:rPr>
        <w:tab/>
      </w:r>
      <w:r>
        <w:rPr>
          <w:rFonts w:ascii="Aptos" w:hAnsi="Aptos" w:cs="Aptos"/>
          <w:kern w:val="0"/>
          <w:sz w:val="16"/>
          <w:szCs w:val="16"/>
          <w:lang w:val="en-US"/>
        </w:rPr>
        <w:t>RFC 1493,</w:t>
      </w:r>
    </w:p>
    <w:p w14:paraId="3C3A4A9F"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1533,</w:t>
      </w:r>
    </w:p>
    <w:p w14:paraId="234D8111"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1541,</w:t>
      </w:r>
    </w:p>
    <w:p w14:paraId="6F5D31B4"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1542,</w:t>
      </w:r>
    </w:p>
    <w:p w14:paraId="6548BFFF"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1573, </w:t>
      </w:r>
    </w:p>
    <w:p w14:paraId="32FA9259"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1624,</w:t>
      </w:r>
    </w:p>
    <w:p w14:paraId="51CD2BB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1643, </w:t>
      </w:r>
    </w:p>
    <w:p w14:paraId="4712B49E"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1700, </w:t>
      </w:r>
    </w:p>
    <w:p w14:paraId="33A7E08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1757, </w:t>
      </w:r>
    </w:p>
    <w:p w14:paraId="4A5D475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1867, </w:t>
      </w:r>
    </w:p>
    <w:p w14:paraId="77862267"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1907, </w:t>
      </w:r>
    </w:p>
    <w:p w14:paraId="6FE2AECB"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2011, </w:t>
      </w:r>
    </w:p>
    <w:p w14:paraId="665898CE"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2012, </w:t>
      </w:r>
    </w:p>
    <w:p w14:paraId="6FEB08CD"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2013, </w:t>
      </w:r>
    </w:p>
    <w:p w14:paraId="26BD84E1"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2030, </w:t>
      </w:r>
    </w:p>
    <w:p w14:paraId="4F9F6E80"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2131, </w:t>
      </w:r>
    </w:p>
    <w:p w14:paraId="325EF84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2132, </w:t>
      </w:r>
    </w:p>
    <w:p w14:paraId="00674BC2"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2233, </w:t>
      </w:r>
    </w:p>
    <w:p w14:paraId="15D1F90B"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2576, </w:t>
      </w:r>
    </w:p>
    <w:p w14:paraId="334BCAE1"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RFC 2616,</w:t>
      </w:r>
    </w:p>
    <w:p w14:paraId="7DB2DE3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2618, </w:t>
      </w:r>
    </w:p>
    <w:p w14:paraId="52035358"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2665, </w:t>
      </w:r>
    </w:p>
    <w:p w14:paraId="64A14AE2"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2666, </w:t>
      </w:r>
    </w:p>
    <w:p w14:paraId="1AC299DE"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2674, </w:t>
      </w:r>
    </w:p>
    <w:p w14:paraId="3695A45A"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2737, </w:t>
      </w:r>
    </w:p>
    <w:p w14:paraId="25CEEE3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2819, </w:t>
      </w:r>
    </w:p>
    <w:p w14:paraId="0E95351C"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2863, </w:t>
      </w:r>
    </w:p>
    <w:p w14:paraId="0D231C16"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3164, </w:t>
      </w:r>
    </w:p>
    <w:p w14:paraId="16F93237"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3176, </w:t>
      </w:r>
    </w:p>
    <w:p w14:paraId="710820A0"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3411, </w:t>
      </w:r>
    </w:p>
    <w:p w14:paraId="5FD88040"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3412, </w:t>
      </w:r>
    </w:p>
    <w:p w14:paraId="0FBD0745"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3413, </w:t>
      </w:r>
    </w:p>
    <w:p w14:paraId="61CCAABF"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lastRenderedPageBreak/>
        <w:t>·</w:t>
      </w:r>
      <w:r>
        <w:rPr>
          <w:rFonts w:ascii="Symbol" w:hAnsi="Symbol" w:cs="Symbol"/>
          <w:kern w:val="0"/>
          <w:sz w:val="16"/>
          <w:szCs w:val="16"/>
          <w:lang w:val="en-US"/>
        </w:rPr>
        <w:tab/>
      </w:r>
      <w:r>
        <w:rPr>
          <w:rFonts w:ascii="Aptos" w:hAnsi="Aptos" w:cs="Aptos"/>
          <w:kern w:val="0"/>
          <w:sz w:val="16"/>
          <w:szCs w:val="16"/>
          <w:lang w:val="en-US"/>
        </w:rPr>
        <w:t xml:space="preserve">RFC 3414, </w:t>
      </w:r>
    </w:p>
    <w:p w14:paraId="03BF4293"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lang w:val="en-US"/>
        </w:rPr>
      </w:pPr>
      <w:r>
        <w:rPr>
          <w:rFonts w:ascii="Symbol" w:hAnsi="Symbol" w:cs="Symbol"/>
          <w:kern w:val="0"/>
          <w:sz w:val="16"/>
          <w:szCs w:val="16"/>
          <w:lang w:val="en-US"/>
        </w:rPr>
        <w:t>·</w:t>
      </w:r>
      <w:r>
        <w:rPr>
          <w:rFonts w:ascii="Symbol" w:hAnsi="Symbol" w:cs="Symbol"/>
          <w:kern w:val="0"/>
          <w:sz w:val="16"/>
          <w:szCs w:val="16"/>
          <w:lang w:val="en-US"/>
        </w:rPr>
        <w:tab/>
      </w:r>
      <w:r>
        <w:rPr>
          <w:rFonts w:ascii="Aptos" w:hAnsi="Aptos" w:cs="Aptos"/>
          <w:kern w:val="0"/>
          <w:sz w:val="16"/>
          <w:szCs w:val="16"/>
          <w:lang w:val="en-US"/>
        </w:rPr>
        <w:t xml:space="preserve">RFC 3415, </w:t>
      </w:r>
    </w:p>
    <w:p w14:paraId="5B69A511" w14:textId="77777777" w:rsidR="00542E4B" w:rsidRPr="00333113" w:rsidRDefault="00542E4B" w:rsidP="00542E4B">
      <w:pPr>
        <w:autoSpaceDE w:val="0"/>
        <w:autoSpaceDN w:val="0"/>
        <w:adjustRightInd w:val="0"/>
        <w:spacing w:after="200" w:line="276" w:lineRule="auto"/>
        <w:ind w:left="720" w:hanging="360"/>
        <w:rPr>
          <w:rFonts w:ascii="Aptos" w:hAnsi="Aptos" w:cs="Aptos"/>
          <w:kern w:val="0"/>
          <w:sz w:val="16"/>
          <w:szCs w:val="16"/>
        </w:rPr>
      </w:pPr>
      <w:r>
        <w:rPr>
          <w:rFonts w:ascii="Symbol" w:hAnsi="Symbol" w:cs="Symbol"/>
          <w:kern w:val="0"/>
          <w:sz w:val="16"/>
          <w:szCs w:val="16"/>
          <w:lang w:val="en-US"/>
        </w:rPr>
        <w:t>·</w:t>
      </w:r>
      <w:r w:rsidRPr="00333113">
        <w:rPr>
          <w:rFonts w:ascii="Symbol" w:hAnsi="Symbol" w:cs="Symbol"/>
          <w:kern w:val="0"/>
          <w:sz w:val="16"/>
          <w:szCs w:val="16"/>
        </w:rPr>
        <w:tab/>
      </w:r>
      <w:r w:rsidRPr="00333113">
        <w:rPr>
          <w:rFonts w:ascii="Aptos" w:hAnsi="Aptos" w:cs="Aptos"/>
          <w:kern w:val="0"/>
          <w:sz w:val="16"/>
          <w:szCs w:val="16"/>
        </w:rPr>
        <w:t xml:space="preserve">RFC 3416, </w:t>
      </w:r>
    </w:p>
    <w:p w14:paraId="7EEE68B2" w14:textId="77777777" w:rsidR="00542E4B" w:rsidRDefault="00542E4B" w:rsidP="00542E4B">
      <w:pPr>
        <w:autoSpaceDE w:val="0"/>
        <w:autoSpaceDN w:val="0"/>
        <w:adjustRightInd w:val="0"/>
        <w:spacing w:after="200" w:line="276" w:lineRule="auto"/>
        <w:ind w:left="720" w:hanging="360"/>
        <w:rPr>
          <w:rFonts w:ascii="Aptos" w:hAnsi="Aptos" w:cs="Aptos"/>
          <w:kern w:val="0"/>
          <w:sz w:val="16"/>
          <w:szCs w:val="16"/>
        </w:rPr>
      </w:pPr>
      <w:r>
        <w:rPr>
          <w:rFonts w:ascii="Symbol" w:hAnsi="Symbol" w:cs="Symbol"/>
          <w:kern w:val="0"/>
          <w:sz w:val="16"/>
          <w:szCs w:val="16"/>
          <w:lang w:val="en-US"/>
        </w:rPr>
        <w:t>·</w:t>
      </w:r>
      <w:r w:rsidRPr="00333113">
        <w:rPr>
          <w:rFonts w:ascii="Symbol" w:hAnsi="Symbol" w:cs="Symbol"/>
          <w:kern w:val="0"/>
          <w:sz w:val="16"/>
          <w:szCs w:val="16"/>
        </w:rPr>
        <w:tab/>
      </w:r>
      <w:r w:rsidRPr="00333113">
        <w:rPr>
          <w:rFonts w:ascii="Aptos" w:hAnsi="Aptos" w:cs="Aptos"/>
          <w:kern w:val="0"/>
          <w:sz w:val="16"/>
          <w:szCs w:val="16"/>
        </w:rPr>
        <w:t xml:space="preserve">RFC </w:t>
      </w:r>
      <w:r>
        <w:rPr>
          <w:rFonts w:ascii="Aptos" w:hAnsi="Aptos" w:cs="Aptos"/>
          <w:kern w:val="0"/>
          <w:sz w:val="16"/>
          <w:szCs w:val="16"/>
        </w:rPr>
        <w:t>4330</w:t>
      </w:r>
    </w:p>
    <w:p w14:paraId="1B33679B" w14:textId="77777777" w:rsidR="00542E4B" w:rsidRDefault="00542E4B" w:rsidP="00542E4B">
      <w:pPr>
        <w:autoSpaceDE w:val="0"/>
        <w:autoSpaceDN w:val="0"/>
        <w:adjustRightInd w:val="0"/>
        <w:spacing w:after="200" w:line="276" w:lineRule="auto"/>
        <w:ind w:left="360" w:hanging="360"/>
        <w:rPr>
          <w:rFonts w:ascii="Aptos" w:hAnsi="Aptos" w:cs="Aptos"/>
          <w:kern w:val="0"/>
          <w:sz w:val="16"/>
          <w:szCs w:val="16"/>
        </w:rPr>
      </w:pPr>
      <w:r>
        <w:rPr>
          <w:rFonts w:ascii="Aptos" w:hAnsi="Aptos" w:cs="Aptos"/>
          <w:kern w:val="0"/>
          <w:sz w:val="16"/>
          <w:szCs w:val="16"/>
        </w:rPr>
        <w:t>Zarządzanie:</w:t>
      </w:r>
    </w:p>
    <w:p w14:paraId="1E1A715D"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Port konsoli – USB typu C i RJ45</w:t>
      </w:r>
    </w:p>
    <w:p w14:paraId="777BBE45"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Port USB umożliwiający podłączenie zewnętrznego nośnika danych np. w celu uaktualnienia oprogramowania urządzenia</w:t>
      </w:r>
    </w:p>
    <w:p w14:paraId="613F53D3"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Obsługa protokołów SNMPv3, SSHv2, </w:t>
      </w:r>
      <w:proofErr w:type="spellStart"/>
      <w:r>
        <w:rPr>
          <w:rFonts w:ascii="Aptos" w:hAnsi="Aptos" w:cs="Aptos"/>
          <w:kern w:val="0"/>
          <w:sz w:val="16"/>
          <w:szCs w:val="16"/>
        </w:rPr>
        <w:t>https</w:t>
      </w:r>
      <w:proofErr w:type="spellEnd"/>
      <w:r>
        <w:rPr>
          <w:rFonts w:ascii="Aptos" w:hAnsi="Aptos" w:cs="Aptos"/>
          <w:kern w:val="0"/>
          <w:sz w:val="16"/>
          <w:szCs w:val="16"/>
        </w:rPr>
        <w:t xml:space="preserve">, </w:t>
      </w:r>
      <w:proofErr w:type="spellStart"/>
      <w:r>
        <w:rPr>
          <w:rFonts w:ascii="Aptos" w:hAnsi="Aptos" w:cs="Aptos"/>
          <w:kern w:val="0"/>
          <w:sz w:val="16"/>
          <w:szCs w:val="16"/>
        </w:rPr>
        <w:t>syslog</w:t>
      </w:r>
      <w:proofErr w:type="spellEnd"/>
      <w:r>
        <w:rPr>
          <w:rFonts w:ascii="Aptos" w:hAnsi="Aptos" w:cs="Aptos"/>
          <w:kern w:val="0"/>
          <w:sz w:val="16"/>
          <w:szCs w:val="16"/>
        </w:rPr>
        <w:t>, SCP</w:t>
      </w:r>
    </w:p>
    <w:p w14:paraId="557FC21B"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 xml:space="preserve">Aplikacja mobilna umożliwiająca łatwe zarządzania urządzeniami </w:t>
      </w:r>
    </w:p>
    <w:p w14:paraId="21467AB3"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DB2BAD">
        <w:rPr>
          <w:rFonts w:ascii="Aptos" w:hAnsi="Aptos" w:cs="Aptos"/>
          <w:kern w:val="0"/>
          <w:sz w:val="16"/>
          <w:szCs w:val="16"/>
        </w:rPr>
        <w:t>Wbudowany graficzny interfejs zarządzania przełącznikiem dostępny z poziomu przeglądarki</w:t>
      </w:r>
    </w:p>
    <w:p w14:paraId="27DDE64B" w14:textId="77777777" w:rsidR="00542E4B" w:rsidRPr="00DB2BAD"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sidRPr="00DB2BAD">
        <w:rPr>
          <w:rFonts w:ascii="Aptos" w:hAnsi="Aptos" w:cs="Aptos"/>
          <w:kern w:val="0"/>
          <w:sz w:val="16"/>
          <w:szCs w:val="16"/>
        </w:rPr>
        <w:t>Tekstowy plik konfiguracyjny – z możliwością edycji z pomocą edytora tekstu</w:t>
      </w:r>
    </w:p>
    <w:p w14:paraId="06D886B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Praca w szerokim zakresie temperatur: -5</w:t>
      </w:r>
      <w:r w:rsidRPr="00DB2BAD">
        <w:rPr>
          <w:rFonts w:ascii="Aptos" w:hAnsi="Aptos" w:cs="Aptos"/>
          <w:kern w:val="0"/>
          <w:sz w:val="16"/>
          <w:szCs w:val="16"/>
        </w:rPr>
        <w:t>o</w:t>
      </w:r>
      <w:r>
        <w:rPr>
          <w:rFonts w:ascii="Aptos" w:hAnsi="Aptos" w:cs="Aptos"/>
          <w:kern w:val="0"/>
          <w:sz w:val="16"/>
          <w:szCs w:val="16"/>
        </w:rPr>
        <w:t>C – +50</w:t>
      </w:r>
      <w:r w:rsidRPr="00DB2BAD">
        <w:rPr>
          <w:rFonts w:ascii="Aptos" w:hAnsi="Aptos" w:cs="Aptos"/>
          <w:kern w:val="0"/>
          <w:sz w:val="16"/>
          <w:szCs w:val="16"/>
        </w:rPr>
        <w:t>o</w:t>
      </w:r>
      <w:r>
        <w:rPr>
          <w:rFonts w:ascii="Aptos" w:hAnsi="Aptos" w:cs="Aptos"/>
          <w:kern w:val="0"/>
          <w:sz w:val="16"/>
          <w:szCs w:val="16"/>
        </w:rPr>
        <w:t>C</w:t>
      </w:r>
    </w:p>
    <w:p w14:paraId="3BB5E30B"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Możliwość przechowywania w szerokim zakresie temperatur: -25</w:t>
      </w:r>
      <w:r w:rsidRPr="00DB2BAD">
        <w:rPr>
          <w:rFonts w:ascii="Aptos" w:hAnsi="Aptos" w:cs="Aptos"/>
          <w:kern w:val="0"/>
          <w:sz w:val="16"/>
          <w:szCs w:val="16"/>
        </w:rPr>
        <w:t>o</w:t>
      </w:r>
      <w:r>
        <w:rPr>
          <w:rFonts w:ascii="Aptos" w:hAnsi="Aptos" w:cs="Aptos"/>
          <w:kern w:val="0"/>
          <w:sz w:val="16"/>
          <w:szCs w:val="16"/>
        </w:rPr>
        <w:t>C – +70</w:t>
      </w:r>
      <w:r w:rsidRPr="00DB2BAD">
        <w:rPr>
          <w:rFonts w:ascii="Aptos" w:hAnsi="Aptos" w:cs="Aptos"/>
          <w:kern w:val="0"/>
          <w:sz w:val="16"/>
          <w:szCs w:val="16"/>
        </w:rPr>
        <w:t>o</w:t>
      </w:r>
      <w:r>
        <w:rPr>
          <w:rFonts w:ascii="Aptos" w:hAnsi="Aptos" w:cs="Aptos"/>
          <w:kern w:val="0"/>
          <w:sz w:val="16"/>
          <w:szCs w:val="16"/>
        </w:rPr>
        <w:t>C</w:t>
      </w:r>
    </w:p>
    <w:p w14:paraId="4BD3E36E" w14:textId="77777777" w:rsidR="00542E4B" w:rsidRDefault="00542E4B"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Głębokość urządzenia nie przekracza 35cm</w:t>
      </w:r>
    </w:p>
    <w:p w14:paraId="5E2231F2" w14:textId="44C87980" w:rsidR="00A35C88" w:rsidRDefault="00A35C88" w:rsidP="00542E4B">
      <w:pPr>
        <w:pStyle w:val="Akapitzlist"/>
        <w:numPr>
          <w:ilvl w:val="0"/>
          <w:numId w:val="6"/>
        </w:numPr>
        <w:autoSpaceDE w:val="0"/>
        <w:autoSpaceDN w:val="0"/>
        <w:adjustRightInd w:val="0"/>
        <w:spacing w:after="200" w:line="276" w:lineRule="auto"/>
        <w:rPr>
          <w:rFonts w:ascii="Aptos" w:hAnsi="Aptos" w:cs="Aptos"/>
          <w:kern w:val="0"/>
          <w:sz w:val="16"/>
          <w:szCs w:val="16"/>
        </w:rPr>
      </w:pPr>
      <w:r>
        <w:rPr>
          <w:rFonts w:ascii="Aptos" w:hAnsi="Aptos" w:cs="Aptos"/>
          <w:kern w:val="0"/>
          <w:sz w:val="16"/>
          <w:szCs w:val="16"/>
        </w:rPr>
        <w:t>Producent sprzętu posiada certyfikat ISO14001</w:t>
      </w:r>
    </w:p>
    <w:p w14:paraId="1AC8C2E9" w14:textId="77777777" w:rsidR="00542E4B" w:rsidRDefault="00542E4B" w:rsidP="00542E4B">
      <w:pPr>
        <w:tabs>
          <w:tab w:val="left" w:pos="426"/>
        </w:tabs>
        <w:suppressAutoHyphens/>
        <w:spacing w:before="120" w:after="0" w:line="276" w:lineRule="auto"/>
        <w:jc w:val="both"/>
        <w:rPr>
          <w:rFonts w:eastAsia="Times New Roman" w:cs="Arial"/>
          <w:b/>
          <w:lang w:eastAsia="pl-PL"/>
        </w:rPr>
      </w:pPr>
    </w:p>
    <w:p w14:paraId="22EA3738" w14:textId="77777777" w:rsidR="00542E4B" w:rsidRPr="00452F9F" w:rsidRDefault="00542E4B" w:rsidP="00542E4B">
      <w:pPr>
        <w:pStyle w:val="Akapitzlist"/>
        <w:widowControl w:val="0"/>
        <w:numPr>
          <w:ilvl w:val="0"/>
          <w:numId w:val="10"/>
        </w:numPr>
        <w:autoSpaceDE w:val="0"/>
        <w:autoSpaceDN w:val="0"/>
        <w:adjustRightInd w:val="0"/>
        <w:spacing w:after="200" w:line="276" w:lineRule="auto"/>
        <w:rPr>
          <w:rFonts w:ascii="Verdana" w:hAnsi="Verdana" w:cs="Calibri"/>
          <w:b/>
          <w:bCs/>
          <w:kern w:val="1"/>
          <w:sz w:val="16"/>
          <w:szCs w:val="16"/>
          <w:u w:val="single"/>
        </w:rPr>
      </w:pPr>
      <w:r w:rsidRPr="00452F9F">
        <w:rPr>
          <w:rFonts w:ascii="Verdana" w:hAnsi="Verdana" w:cs="Calibri"/>
          <w:b/>
          <w:bCs/>
          <w:kern w:val="1"/>
          <w:sz w:val="16"/>
          <w:szCs w:val="16"/>
          <w:u w:val="single"/>
        </w:rPr>
        <w:t>Przełącznik sieciowy 48 portowy (Typ B)</w:t>
      </w:r>
    </w:p>
    <w:p w14:paraId="0E551944" w14:textId="77777777" w:rsidR="00542E4B" w:rsidRPr="00C20D45" w:rsidRDefault="00542E4B" w:rsidP="00542E4B">
      <w:pPr>
        <w:widowControl w:val="0"/>
        <w:autoSpaceDE w:val="0"/>
        <w:autoSpaceDN w:val="0"/>
        <w:adjustRightInd w:val="0"/>
        <w:spacing w:after="200" w:line="276" w:lineRule="auto"/>
        <w:rPr>
          <w:rFonts w:ascii="Verdana" w:hAnsi="Verdana" w:cs="Calibri"/>
          <w:b/>
          <w:bCs/>
          <w:kern w:val="1"/>
          <w:sz w:val="16"/>
          <w:szCs w:val="16"/>
        </w:rPr>
      </w:pPr>
    </w:p>
    <w:p w14:paraId="71B708D6"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w:t>
      </w:r>
      <w:r w:rsidRPr="00C20D45">
        <w:rPr>
          <w:rFonts w:ascii="Verdana" w:hAnsi="Verdana" w:cs="Calibri"/>
          <w:kern w:val="0"/>
          <w:sz w:val="16"/>
          <w:szCs w:val="16"/>
        </w:rPr>
        <w:tab/>
        <w:t>Typ i liczba portów:</w:t>
      </w:r>
    </w:p>
    <w:p w14:paraId="15DAF05B" w14:textId="11076321" w:rsidR="00542E4B" w:rsidRPr="00C20D45" w:rsidRDefault="00345C39" w:rsidP="00542E4B">
      <w:pPr>
        <w:autoSpaceDE w:val="0"/>
        <w:autoSpaceDN w:val="0"/>
        <w:adjustRightInd w:val="0"/>
        <w:spacing w:after="200" w:line="276" w:lineRule="auto"/>
        <w:ind w:left="360"/>
        <w:rPr>
          <w:rFonts w:ascii="Verdana" w:hAnsi="Verdana" w:cs="Calibri"/>
          <w:kern w:val="0"/>
          <w:sz w:val="16"/>
          <w:szCs w:val="16"/>
        </w:rPr>
      </w:pPr>
      <w:r>
        <w:rPr>
          <w:rFonts w:ascii="Verdana" w:hAnsi="Verdana" w:cs="Calibri"/>
          <w:kern w:val="0"/>
          <w:sz w:val="16"/>
          <w:szCs w:val="16"/>
        </w:rPr>
        <w:t xml:space="preserve">48 </w:t>
      </w:r>
      <w:r w:rsidR="00542E4B" w:rsidRPr="00C20D45">
        <w:rPr>
          <w:rFonts w:ascii="Verdana" w:hAnsi="Verdana" w:cs="Calibri"/>
          <w:kern w:val="0"/>
          <w:sz w:val="16"/>
          <w:szCs w:val="16"/>
        </w:rPr>
        <w:t xml:space="preserve">portów 10/100/1000BaseT RJ-45 + </w:t>
      </w:r>
      <w:proofErr w:type="spellStart"/>
      <w:r w:rsidR="00542E4B" w:rsidRPr="00C20D45">
        <w:rPr>
          <w:rFonts w:ascii="Verdana" w:hAnsi="Verdana" w:cs="Calibri"/>
          <w:kern w:val="0"/>
          <w:sz w:val="16"/>
          <w:szCs w:val="16"/>
        </w:rPr>
        <w:t>uplink</w:t>
      </w:r>
      <w:proofErr w:type="spellEnd"/>
      <w:r w:rsidR="00542E4B" w:rsidRPr="00C20D45">
        <w:rPr>
          <w:rFonts w:ascii="Verdana" w:hAnsi="Verdana" w:cs="Calibri"/>
          <w:kern w:val="0"/>
          <w:sz w:val="16"/>
          <w:szCs w:val="16"/>
        </w:rPr>
        <w:t xml:space="preserve"> 4x10G SFP</w:t>
      </w:r>
    </w:p>
    <w:p w14:paraId="0B439B38"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w:t>
      </w:r>
      <w:r w:rsidRPr="00C20D45">
        <w:rPr>
          <w:rFonts w:ascii="Verdana" w:hAnsi="Verdana" w:cs="Calibri"/>
          <w:kern w:val="0"/>
          <w:sz w:val="16"/>
          <w:szCs w:val="16"/>
        </w:rPr>
        <w:tab/>
        <w:t>Porty SFP możliwe do obsadzenia następującymi rodzajami wkładek:</w:t>
      </w:r>
    </w:p>
    <w:p w14:paraId="3BA663B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1000Base-T, </w:t>
      </w:r>
    </w:p>
    <w:p w14:paraId="794D7D43"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1000Base-SX, </w:t>
      </w:r>
    </w:p>
    <w:p w14:paraId="2CCB5C3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Gigabit Ethernet 1000Base-LX/LH, </w:t>
      </w:r>
    </w:p>
    <w:p w14:paraId="109E756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1000Base-EX, </w:t>
      </w:r>
    </w:p>
    <w:p w14:paraId="2A0A400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1000Base-ZX, </w:t>
      </w:r>
    </w:p>
    <w:p w14:paraId="6646A64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Gigabit Ethernet 1000Base-BX-D/U, </w:t>
      </w:r>
    </w:p>
    <w:p w14:paraId="3F64EC6C"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10GBase-SR, </w:t>
      </w:r>
    </w:p>
    <w:p w14:paraId="1DCEB8CA"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10GBase-LR, </w:t>
      </w:r>
    </w:p>
    <w:p w14:paraId="1E93D0C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10GBase-ER, </w:t>
      </w:r>
    </w:p>
    <w:p w14:paraId="27BD79BA"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10GBase-ZR, </w:t>
      </w:r>
    </w:p>
    <w:p w14:paraId="2AF38BB8"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10Gigabit Ethernet </w:t>
      </w:r>
      <w:proofErr w:type="spellStart"/>
      <w:r w:rsidRPr="00C20D45">
        <w:rPr>
          <w:rFonts w:ascii="Verdana" w:hAnsi="Verdana" w:cs="Calibri"/>
          <w:kern w:val="0"/>
          <w:sz w:val="16"/>
          <w:szCs w:val="16"/>
          <w:lang w:val="en-US"/>
        </w:rPr>
        <w:t>typu</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twinax</w:t>
      </w:r>
      <w:proofErr w:type="spellEnd"/>
      <w:r w:rsidRPr="00C20D45">
        <w:rPr>
          <w:rFonts w:ascii="Verdana" w:hAnsi="Verdana" w:cs="Calibri"/>
          <w:kern w:val="0"/>
          <w:sz w:val="16"/>
          <w:szCs w:val="16"/>
          <w:lang w:val="en-US"/>
        </w:rPr>
        <w:t xml:space="preserve"> (SFP+ - SFP+)</w:t>
      </w:r>
    </w:p>
    <w:p w14:paraId="5C43DFB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10/25Gigabit Ethernet 10/25GBASE-LR (SMF)</w:t>
      </w:r>
    </w:p>
    <w:p w14:paraId="32E97EF0"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4.</w:t>
      </w:r>
      <w:r w:rsidRPr="00C20D45">
        <w:rPr>
          <w:rFonts w:ascii="Verdana" w:hAnsi="Verdana" w:cs="Calibri"/>
          <w:kern w:val="0"/>
          <w:sz w:val="16"/>
          <w:szCs w:val="16"/>
        </w:rPr>
        <w:tab/>
        <w:t xml:space="preserve">Możliwość </w:t>
      </w:r>
      <w:proofErr w:type="spellStart"/>
      <w:r w:rsidRPr="00C20D45">
        <w:rPr>
          <w:rFonts w:ascii="Verdana" w:hAnsi="Verdana" w:cs="Calibri"/>
          <w:kern w:val="0"/>
          <w:sz w:val="16"/>
          <w:szCs w:val="16"/>
        </w:rPr>
        <w:t>stackowania</w:t>
      </w:r>
      <w:proofErr w:type="spellEnd"/>
      <w:r w:rsidRPr="00C20D45">
        <w:rPr>
          <w:rFonts w:ascii="Verdana" w:hAnsi="Verdana" w:cs="Calibri"/>
          <w:kern w:val="0"/>
          <w:sz w:val="16"/>
          <w:szCs w:val="16"/>
        </w:rPr>
        <w:t xml:space="preserve"> przełączników z zapewnieniem następujących funkcjonalności:</w:t>
      </w:r>
    </w:p>
    <w:p w14:paraId="42B79DC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Przepustowość</w:t>
      </w:r>
      <w:r w:rsidRPr="00C20D45">
        <w:rPr>
          <w:rFonts w:ascii="Verdana" w:hAnsi="Verdana" w:cs="Calibri"/>
          <w:kern w:val="0"/>
          <w:sz w:val="16"/>
          <w:szCs w:val="16"/>
        </w:rPr>
        <w:t xml:space="preserve"> w ramach stosu - 80Gb/s,</w:t>
      </w:r>
    </w:p>
    <w:p w14:paraId="192C6D94"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 xml:space="preserve">8 </w:t>
      </w:r>
      <w:proofErr w:type="spellStart"/>
      <w:r w:rsidRPr="00DB2BAD">
        <w:rPr>
          <w:rFonts w:ascii="Verdana" w:hAnsi="Verdana" w:cs="Calibri"/>
          <w:kern w:val="0"/>
          <w:sz w:val="16"/>
          <w:szCs w:val="16"/>
          <w:lang w:val="en-US"/>
        </w:rPr>
        <w:t>urządzeń</w:t>
      </w:r>
      <w:proofErr w:type="spellEnd"/>
      <w:r w:rsidRPr="00DB2BAD">
        <w:rPr>
          <w:rFonts w:ascii="Verdana" w:hAnsi="Verdana" w:cs="Calibri"/>
          <w:kern w:val="0"/>
          <w:sz w:val="16"/>
          <w:szCs w:val="16"/>
          <w:lang w:val="en-US"/>
        </w:rPr>
        <w:t xml:space="preserve"> w </w:t>
      </w:r>
      <w:proofErr w:type="spellStart"/>
      <w:r w:rsidRPr="00DB2BAD">
        <w:rPr>
          <w:rFonts w:ascii="Verdana" w:hAnsi="Verdana" w:cs="Calibri"/>
          <w:kern w:val="0"/>
          <w:sz w:val="16"/>
          <w:szCs w:val="16"/>
          <w:lang w:val="en-US"/>
        </w:rPr>
        <w:t>stosie</w:t>
      </w:r>
      <w:proofErr w:type="spellEnd"/>
      <w:r w:rsidRPr="00DB2BAD">
        <w:rPr>
          <w:rFonts w:ascii="Verdana" w:hAnsi="Verdana" w:cs="Calibri"/>
          <w:kern w:val="0"/>
          <w:sz w:val="16"/>
          <w:szCs w:val="16"/>
          <w:lang w:val="en-US"/>
        </w:rPr>
        <w:t>,</w:t>
      </w:r>
    </w:p>
    <w:p w14:paraId="58748687"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Zarządzanie poprzez jeden adres IP,</w:t>
      </w:r>
    </w:p>
    <w:p w14:paraId="0959D8FD" w14:textId="77777777" w:rsidR="00542E4B"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lastRenderedPageBreak/>
        <w:t>Możliwość tworzenia połączeń cross-</w:t>
      </w:r>
      <w:proofErr w:type="spellStart"/>
      <w:r w:rsidRPr="00EE37A6">
        <w:rPr>
          <w:rFonts w:ascii="Verdana" w:hAnsi="Verdana" w:cs="Calibri"/>
          <w:kern w:val="0"/>
          <w:sz w:val="16"/>
          <w:szCs w:val="16"/>
        </w:rPr>
        <w:t>stack</w:t>
      </w:r>
      <w:proofErr w:type="spellEnd"/>
      <w:r w:rsidRPr="00EE37A6">
        <w:rPr>
          <w:rFonts w:ascii="Verdana" w:hAnsi="Verdana" w:cs="Calibri"/>
          <w:kern w:val="0"/>
          <w:sz w:val="16"/>
          <w:szCs w:val="16"/>
        </w:rPr>
        <w:t xml:space="preserve"> Link </w:t>
      </w:r>
      <w:proofErr w:type="spellStart"/>
      <w:r w:rsidRPr="00EE37A6">
        <w:rPr>
          <w:rFonts w:ascii="Verdana" w:hAnsi="Verdana" w:cs="Calibri"/>
          <w:kern w:val="0"/>
          <w:sz w:val="16"/>
          <w:szCs w:val="16"/>
        </w:rPr>
        <w:t>Aggregation</w:t>
      </w:r>
      <w:proofErr w:type="spellEnd"/>
      <w:r w:rsidRPr="00EE37A6">
        <w:rPr>
          <w:rFonts w:ascii="Verdana" w:hAnsi="Verdana" w:cs="Calibri"/>
          <w:kern w:val="0"/>
          <w:sz w:val="16"/>
          <w:szCs w:val="16"/>
        </w:rPr>
        <w:t xml:space="preserve"> (czyli dla portów należących do różnych jednostek w stosie) zgodnie z IEEE 802.3ad,</w:t>
      </w:r>
    </w:p>
    <w:p w14:paraId="56E6239F" w14:textId="77777777" w:rsidR="00542E4B" w:rsidRPr="00C4199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41996">
        <w:rPr>
          <w:rFonts w:ascii="Verdana" w:hAnsi="Verdana" w:cs="Calibri"/>
          <w:kern w:val="0"/>
          <w:sz w:val="16"/>
          <w:szCs w:val="16"/>
        </w:rPr>
        <w:t xml:space="preserve">Możliwość </w:t>
      </w:r>
      <w:proofErr w:type="spellStart"/>
      <w:r w:rsidRPr="00C41996">
        <w:rPr>
          <w:rFonts w:ascii="Verdana" w:hAnsi="Verdana" w:cs="Calibri"/>
          <w:kern w:val="0"/>
          <w:sz w:val="16"/>
          <w:szCs w:val="16"/>
        </w:rPr>
        <w:t>stackowania</w:t>
      </w:r>
      <w:proofErr w:type="spellEnd"/>
      <w:r w:rsidRPr="00C41996">
        <w:rPr>
          <w:rFonts w:ascii="Verdana" w:hAnsi="Verdana" w:cs="Calibri"/>
          <w:kern w:val="0"/>
          <w:sz w:val="16"/>
          <w:szCs w:val="16"/>
        </w:rPr>
        <w:t xml:space="preserve"> z posiadanymi przełącznikami Cisco 9200L</w:t>
      </w:r>
    </w:p>
    <w:p w14:paraId="55F17010" w14:textId="77777777" w:rsidR="00542E4B" w:rsidRPr="00A817F3"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A817F3">
        <w:rPr>
          <w:rFonts w:ascii="Verdana" w:hAnsi="Verdana" w:cs="Calibri"/>
          <w:kern w:val="0"/>
          <w:sz w:val="16"/>
          <w:szCs w:val="16"/>
        </w:rPr>
        <w:t xml:space="preserve">Jeśli do </w:t>
      </w:r>
      <w:proofErr w:type="spellStart"/>
      <w:r w:rsidRPr="00A817F3">
        <w:rPr>
          <w:rFonts w:ascii="Verdana" w:hAnsi="Verdana" w:cs="Calibri"/>
          <w:kern w:val="0"/>
          <w:sz w:val="16"/>
          <w:szCs w:val="16"/>
        </w:rPr>
        <w:t>stackowania</w:t>
      </w:r>
      <w:proofErr w:type="spellEnd"/>
      <w:r w:rsidRPr="00A817F3">
        <w:rPr>
          <w:rFonts w:ascii="Verdana" w:hAnsi="Verdana" w:cs="Calibri"/>
          <w:kern w:val="0"/>
          <w:sz w:val="16"/>
          <w:szCs w:val="16"/>
        </w:rPr>
        <w:t xml:space="preserve"> ni</w:t>
      </w:r>
      <w:r>
        <w:rPr>
          <w:rFonts w:ascii="Verdana" w:hAnsi="Verdana" w:cs="Calibri"/>
          <w:kern w:val="0"/>
          <w:sz w:val="16"/>
          <w:szCs w:val="16"/>
        </w:rPr>
        <w:t>ezbędny jest dodatkowy moduł, to należy go dostarczyć w ramach niniejszego postępowania</w:t>
      </w:r>
    </w:p>
    <w:p w14:paraId="2A6505D5"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5.</w:t>
      </w:r>
      <w:r w:rsidRPr="00C20D45">
        <w:rPr>
          <w:rFonts w:ascii="Verdana" w:hAnsi="Verdana" w:cs="Calibri"/>
          <w:kern w:val="0"/>
          <w:sz w:val="16"/>
          <w:szCs w:val="16"/>
        </w:rPr>
        <w:tab/>
        <w:t>Zasilanie i chłodzenie:</w:t>
      </w:r>
    </w:p>
    <w:p w14:paraId="009D8510"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 xml:space="preserve">Możliwość instalacji zasilacza redundantnego AC 230V. Zasilacze wymienne (możliwość instalacji/wymiany „na gorąco” – ang. hot </w:t>
      </w:r>
      <w:proofErr w:type="spellStart"/>
      <w:r w:rsidRPr="00EE37A6">
        <w:rPr>
          <w:rFonts w:ascii="Verdana" w:hAnsi="Verdana" w:cs="Calibri"/>
          <w:kern w:val="0"/>
          <w:sz w:val="16"/>
          <w:szCs w:val="16"/>
        </w:rPr>
        <w:t>swap</w:t>
      </w:r>
      <w:proofErr w:type="spellEnd"/>
      <w:r w:rsidRPr="00EE37A6">
        <w:rPr>
          <w:rFonts w:ascii="Verdana" w:hAnsi="Verdana" w:cs="Calibri"/>
          <w:kern w:val="0"/>
          <w:sz w:val="16"/>
          <w:szCs w:val="16"/>
        </w:rPr>
        <w:t>),</w:t>
      </w:r>
    </w:p>
    <w:p w14:paraId="360671A2"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Redundantne</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wentylatory</w:t>
      </w:r>
      <w:proofErr w:type="spellEnd"/>
      <w:r w:rsidRPr="00DB2BAD">
        <w:rPr>
          <w:rFonts w:ascii="Verdana" w:hAnsi="Verdana" w:cs="Calibri"/>
          <w:kern w:val="0"/>
          <w:sz w:val="16"/>
          <w:szCs w:val="16"/>
          <w:lang w:val="en-US"/>
        </w:rPr>
        <w:t>,</w:t>
      </w:r>
    </w:p>
    <w:p w14:paraId="30421DE2"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6.</w:t>
      </w:r>
      <w:r w:rsidRPr="00C20D45">
        <w:rPr>
          <w:rFonts w:ascii="Verdana" w:hAnsi="Verdana" w:cs="Calibri"/>
          <w:kern w:val="0"/>
          <w:sz w:val="16"/>
          <w:szCs w:val="16"/>
        </w:rPr>
        <w:tab/>
        <w:t>Parametry wydajnościowe:</w:t>
      </w:r>
    </w:p>
    <w:p w14:paraId="738137B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proofErr w:type="spellStart"/>
      <w:r w:rsidRPr="00DB2BAD">
        <w:rPr>
          <w:rFonts w:ascii="Verdana" w:hAnsi="Verdana" w:cs="Calibri"/>
          <w:kern w:val="0"/>
          <w:sz w:val="16"/>
          <w:szCs w:val="16"/>
          <w:lang w:val="en-US"/>
        </w:rPr>
        <w:t>Przepustowość</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przełącznika</w:t>
      </w:r>
      <w:proofErr w:type="spellEnd"/>
      <w:r w:rsidRPr="00DB2BAD">
        <w:rPr>
          <w:rFonts w:ascii="Verdana" w:hAnsi="Verdana" w:cs="Calibri"/>
          <w:kern w:val="0"/>
          <w:sz w:val="16"/>
          <w:szCs w:val="16"/>
          <w:lang w:val="en-US"/>
        </w:rPr>
        <w:t xml:space="preserve"> (switching capacity):</w:t>
      </w:r>
    </w:p>
    <w:p w14:paraId="3F439F21" w14:textId="77777777" w:rsidR="00542E4B" w:rsidRPr="00C20D45" w:rsidRDefault="00542E4B" w:rsidP="00542E4B">
      <w:pPr>
        <w:widowControl w:val="0"/>
        <w:numPr>
          <w:ilvl w:val="0"/>
          <w:numId w:val="4"/>
        </w:numPr>
        <w:autoSpaceDE w:val="0"/>
        <w:autoSpaceDN w:val="0"/>
        <w:adjustRightInd w:val="0"/>
        <w:spacing w:after="200" w:line="276" w:lineRule="auto"/>
        <w:rPr>
          <w:rFonts w:ascii="Verdana" w:hAnsi="Verdana" w:cs="Calibri"/>
          <w:kern w:val="0"/>
          <w:sz w:val="16"/>
          <w:szCs w:val="16"/>
        </w:rPr>
      </w:pPr>
      <w:r w:rsidRPr="00C20D45">
        <w:rPr>
          <w:rFonts w:ascii="Verdana" w:hAnsi="Verdana" w:cs="Calibri"/>
          <w:kern w:val="0"/>
          <w:sz w:val="16"/>
          <w:szCs w:val="16"/>
        </w:rPr>
        <w:t xml:space="preserve">176 </w:t>
      </w:r>
      <w:proofErr w:type="spellStart"/>
      <w:r w:rsidRPr="00C20D45">
        <w:rPr>
          <w:rFonts w:ascii="Verdana" w:hAnsi="Verdana" w:cs="Calibri"/>
          <w:kern w:val="0"/>
          <w:sz w:val="16"/>
          <w:szCs w:val="16"/>
        </w:rPr>
        <w:t>Gb</w:t>
      </w:r>
      <w:proofErr w:type="spellEnd"/>
      <w:r w:rsidRPr="00C20D45">
        <w:rPr>
          <w:rFonts w:ascii="Verdana" w:hAnsi="Verdana" w:cs="Calibri"/>
          <w:kern w:val="0"/>
          <w:sz w:val="16"/>
          <w:szCs w:val="16"/>
        </w:rPr>
        <w:t xml:space="preserve">/s (bez podłączenia do stosu), 256 </w:t>
      </w:r>
      <w:proofErr w:type="spellStart"/>
      <w:r w:rsidRPr="00C20D45">
        <w:rPr>
          <w:rFonts w:ascii="Verdana" w:hAnsi="Verdana" w:cs="Calibri"/>
          <w:kern w:val="0"/>
          <w:sz w:val="16"/>
          <w:szCs w:val="16"/>
        </w:rPr>
        <w:t>Gb</w:t>
      </w:r>
      <w:proofErr w:type="spellEnd"/>
      <w:r w:rsidRPr="00C20D45">
        <w:rPr>
          <w:rFonts w:ascii="Verdana" w:hAnsi="Verdana" w:cs="Calibri"/>
          <w:kern w:val="0"/>
          <w:sz w:val="16"/>
          <w:szCs w:val="16"/>
        </w:rPr>
        <w:t>/s (z podłączeniem do stosu)</w:t>
      </w:r>
    </w:p>
    <w:p w14:paraId="203C969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proofErr w:type="spellStart"/>
      <w:r w:rsidRPr="00DB2BAD">
        <w:rPr>
          <w:rFonts w:ascii="Verdana" w:hAnsi="Verdana" w:cs="Calibri"/>
          <w:kern w:val="0"/>
          <w:sz w:val="16"/>
          <w:szCs w:val="16"/>
          <w:lang w:val="en-US"/>
        </w:rPr>
        <w:t>Prędkość</w:t>
      </w:r>
      <w:proofErr w:type="spellEnd"/>
      <w:r w:rsidRPr="00C20D45">
        <w:rPr>
          <w:rFonts w:ascii="Verdana" w:hAnsi="Verdana" w:cs="Calibri"/>
          <w:kern w:val="0"/>
          <w:sz w:val="16"/>
          <w:szCs w:val="16"/>
        </w:rPr>
        <w:t xml:space="preserve"> przesyłania (</w:t>
      </w:r>
      <w:proofErr w:type="spellStart"/>
      <w:r w:rsidRPr="00C20D45">
        <w:rPr>
          <w:rFonts w:ascii="Verdana" w:hAnsi="Verdana" w:cs="Calibri"/>
          <w:kern w:val="0"/>
          <w:sz w:val="16"/>
          <w:szCs w:val="16"/>
        </w:rPr>
        <w:t>forwarding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rate</w:t>
      </w:r>
      <w:proofErr w:type="spellEnd"/>
      <w:r w:rsidRPr="00C20D45">
        <w:rPr>
          <w:rFonts w:ascii="Verdana" w:hAnsi="Verdana" w:cs="Calibri"/>
          <w:kern w:val="0"/>
          <w:sz w:val="16"/>
          <w:szCs w:val="16"/>
        </w:rPr>
        <w:t>):</w:t>
      </w:r>
    </w:p>
    <w:p w14:paraId="4F6B1F3D" w14:textId="77777777" w:rsidR="00542E4B" w:rsidRPr="00C20D45" w:rsidRDefault="00542E4B" w:rsidP="00542E4B">
      <w:pPr>
        <w:widowControl w:val="0"/>
        <w:autoSpaceDE w:val="0"/>
        <w:autoSpaceDN w:val="0"/>
        <w:adjustRightInd w:val="0"/>
        <w:spacing w:after="200" w:line="276" w:lineRule="auto"/>
        <w:ind w:left="1800" w:hanging="360"/>
        <w:rPr>
          <w:rFonts w:ascii="Verdana" w:hAnsi="Verdana" w:cs="Calibri"/>
          <w:kern w:val="0"/>
          <w:sz w:val="16"/>
          <w:szCs w:val="16"/>
        </w:rPr>
      </w:pPr>
      <w:r w:rsidRPr="00C20D45">
        <w:rPr>
          <w:rFonts w:ascii="Verdana" w:hAnsi="Verdana" w:cs="Symbol"/>
          <w:kern w:val="0"/>
          <w:sz w:val="16"/>
          <w:szCs w:val="16"/>
          <w:lang w:val="en-US"/>
        </w:rPr>
        <w:t>·</w:t>
      </w:r>
      <w:r w:rsidRPr="00C20D45">
        <w:rPr>
          <w:rFonts w:ascii="Verdana" w:hAnsi="Verdana" w:cs="Symbol"/>
          <w:kern w:val="0"/>
          <w:sz w:val="16"/>
          <w:szCs w:val="16"/>
        </w:rPr>
        <w:tab/>
        <w:t>130,95</w:t>
      </w:r>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Mpps</w:t>
      </w:r>
      <w:proofErr w:type="spellEnd"/>
    </w:p>
    <w:p w14:paraId="5B9A39F4"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Bufor</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pakietów</w:t>
      </w:r>
      <w:proofErr w:type="spellEnd"/>
      <w:r w:rsidRPr="00DB2BAD">
        <w:rPr>
          <w:rFonts w:ascii="Verdana" w:hAnsi="Verdana" w:cs="Calibri"/>
          <w:kern w:val="0"/>
          <w:sz w:val="16"/>
          <w:szCs w:val="16"/>
          <w:lang w:val="en-US"/>
        </w:rPr>
        <w:t xml:space="preserve"> – 6MB </w:t>
      </w:r>
    </w:p>
    <w:p w14:paraId="46AE3AD4"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Pamięć</w:t>
      </w:r>
      <w:proofErr w:type="spellEnd"/>
      <w:r w:rsidRPr="00DB2BAD">
        <w:rPr>
          <w:rFonts w:ascii="Verdana" w:hAnsi="Verdana" w:cs="Calibri"/>
          <w:kern w:val="0"/>
          <w:sz w:val="16"/>
          <w:szCs w:val="16"/>
          <w:lang w:val="en-US"/>
        </w:rPr>
        <w:t xml:space="preserve"> DRAM – 2GB</w:t>
      </w:r>
    </w:p>
    <w:p w14:paraId="2513B427"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Pamięć</w:t>
      </w:r>
      <w:proofErr w:type="spellEnd"/>
      <w:r w:rsidRPr="00DB2BAD">
        <w:rPr>
          <w:rFonts w:ascii="Verdana" w:hAnsi="Verdana" w:cs="Calibri"/>
          <w:kern w:val="0"/>
          <w:sz w:val="16"/>
          <w:szCs w:val="16"/>
          <w:lang w:val="en-US"/>
        </w:rPr>
        <w:t xml:space="preserve"> flash – 4GB</w:t>
      </w:r>
    </w:p>
    <w:p w14:paraId="7FF30D89"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Obsługa</w:t>
      </w:r>
      <w:proofErr w:type="spellEnd"/>
      <w:r w:rsidRPr="00DB2BAD">
        <w:rPr>
          <w:rFonts w:ascii="Verdana" w:hAnsi="Verdana" w:cs="Calibri"/>
          <w:kern w:val="0"/>
          <w:sz w:val="16"/>
          <w:szCs w:val="16"/>
          <w:lang w:val="en-US"/>
        </w:rPr>
        <w:t>:</w:t>
      </w:r>
    </w:p>
    <w:p w14:paraId="2A5B4B04"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 xml:space="preserve">500 </w:t>
      </w:r>
      <w:proofErr w:type="spellStart"/>
      <w:r w:rsidRPr="00DB2BAD">
        <w:rPr>
          <w:rFonts w:ascii="Verdana" w:hAnsi="Verdana" w:cs="Calibri"/>
          <w:kern w:val="0"/>
          <w:sz w:val="16"/>
          <w:szCs w:val="16"/>
          <w:lang w:val="en-US"/>
        </w:rPr>
        <w:t>aktywnych</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sieci</w:t>
      </w:r>
      <w:proofErr w:type="spellEnd"/>
      <w:r w:rsidRPr="00DB2BAD">
        <w:rPr>
          <w:rFonts w:ascii="Verdana" w:hAnsi="Verdana" w:cs="Calibri"/>
          <w:kern w:val="0"/>
          <w:sz w:val="16"/>
          <w:szCs w:val="16"/>
          <w:lang w:val="en-US"/>
        </w:rPr>
        <w:t xml:space="preserve"> VLAN</w:t>
      </w:r>
    </w:p>
    <w:p w14:paraId="0B5990E1"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 xml:space="preserve">16000 </w:t>
      </w:r>
      <w:proofErr w:type="spellStart"/>
      <w:r w:rsidRPr="00DB2BAD">
        <w:rPr>
          <w:rFonts w:ascii="Verdana" w:hAnsi="Verdana" w:cs="Calibri"/>
          <w:kern w:val="0"/>
          <w:sz w:val="16"/>
          <w:szCs w:val="16"/>
          <w:lang w:val="en-US"/>
        </w:rPr>
        <w:t>adresów</w:t>
      </w:r>
      <w:proofErr w:type="spellEnd"/>
      <w:r w:rsidRPr="00DB2BAD">
        <w:rPr>
          <w:rFonts w:ascii="Verdana" w:hAnsi="Verdana" w:cs="Calibri"/>
          <w:kern w:val="0"/>
          <w:sz w:val="16"/>
          <w:szCs w:val="16"/>
          <w:lang w:val="en-US"/>
        </w:rPr>
        <w:t xml:space="preserve"> MAC</w:t>
      </w:r>
    </w:p>
    <w:p w14:paraId="0617B29A"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 xml:space="preserve">3000 </w:t>
      </w:r>
      <w:proofErr w:type="spellStart"/>
      <w:r w:rsidRPr="00DB2BAD">
        <w:rPr>
          <w:rFonts w:ascii="Verdana" w:hAnsi="Verdana" w:cs="Calibri"/>
          <w:kern w:val="0"/>
          <w:sz w:val="16"/>
          <w:szCs w:val="16"/>
          <w:lang w:val="en-US"/>
        </w:rPr>
        <w:t>tras</w:t>
      </w:r>
      <w:proofErr w:type="spellEnd"/>
      <w:r w:rsidRPr="00DB2BAD">
        <w:rPr>
          <w:rFonts w:ascii="Verdana" w:hAnsi="Verdana" w:cs="Calibri"/>
          <w:kern w:val="0"/>
          <w:sz w:val="16"/>
          <w:szCs w:val="16"/>
          <w:lang w:val="en-US"/>
        </w:rPr>
        <w:t xml:space="preserve"> IPv4</w:t>
      </w:r>
    </w:p>
    <w:p w14:paraId="562B6D86"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 xml:space="preserve">1500 </w:t>
      </w:r>
      <w:proofErr w:type="spellStart"/>
      <w:r w:rsidRPr="00DB2BAD">
        <w:rPr>
          <w:rFonts w:ascii="Verdana" w:hAnsi="Verdana" w:cs="Calibri"/>
          <w:kern w:val="0"/>
          <w:sz w:val="16"/>
          <w:szCs w:val="16"/>
          <w:lang w:val="en-US"/>
        </w:rPr>
        <w:t>tras</w:t>
      </w:r>
      <w:proofErr w:type="spellEnd"/>
      <w:r w:rsidRPr="00DB2BAD">
        <w:rPr>
          <w:rFonts w:ascii="Verdana" w:hAnsi="Verdana" w:cs="Calibri"/>
          <w:kern w:val="0"/>
          <w:sz w:val="16"/>
          <w:szCs w:val="16"/>
          <w:lang w:val="en-US"/>
        </w:rPr>
        <w:t xml:space="preserve"> IPv6</w:t>
      </w:r>
    </w:p>
    <w:p w14:paraId="5B1594A1"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Ilość wpisów w listach kontroli dostępu Security ACL – 1000</w:t>
      </w:r>
    </w:p>
    <w:p w14:paraId="65F3D45B"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 xml:space="preserve">ilość wpisów w listach kontroli dostępu </w:t>
      </w:r>
      <w:proofErr w:type="spellStart"/>
      <w:r w:rsidRPr="00EE37A6">
        <w:rPr>
          <w:rFonts w:ascii="Verdana" w:hAnsi="Verdana" w:cs="Calibri"/>
          <w:kern w:val="0"/>
          <w:sz w:val="16"/>
          <w:szCs w:val="16"/>
        </w:rPr>
        <w:t>QoS</w:t>
      </w:r>
      <w:proofErr w:type="spellEnd"/>
      <w:r w:rsidRPr="00EE37A6">
        <w:rPr>
          <w:rFonts w:ascii="Verdana" w:hAnsi="Verdana" w:cs="Calibri"/>
          <w:kern w:val="0"/>
          <w:sz w:val="16"/>
          <w:szCs w:val="16"/>
        </w:rPr>
        <w:t xml:space="preserve"> ACL – 1000</w:t>
      </w:r>
    </w:p>
    <w:p w14:paraId="5626882A"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 xml:space="preserve">512 </w:t>
      </w:r>
      <w:proofErr w:type="spellStart"/>
      <w:r w:rsidRPr="00DB2BAD">
        <w:rPr>
          <w:rFonts w:ascii="Verdana" w:hAnsi="Verdana" w:cs="Calibri"/>
          <w:kern w:val="0"/>
          <w:sz w:val="16"/>
          <w:szCs w:val="16"/>
          <w:lang w:val="en-US"/>
        </w:rPr>
        <w:t>interfejsów</w:t>
      </w:r>
      <w:proofErr w:type="spellEnd"/>
      <w:r w:rsidRPr="00DB2BAD">
        <w:rPr>
          <w:rFonts w:ascii="Verdana" w:hAnsi="Verdana" w:cs="Calibri"/>
          <w:kern w:val="0"/>
          <w:sz w:val="16"/>
          <w:szCs w:val="16"/>
          <w:lang w:val="en-US"/>
        </w:rPr>
        <w:t xml:space="preserve"> SVI L3</w:t>
      </w:r>
    </w:p>
    <w:p w14:paraId="1F429CAF"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DB2BAD">
        <w:rPr>
          <w:rFonts w:ascii="Verdana" w:hAnsi="Verdana" w:cs="Calibri"/>
          <w:kern w:val="0"/>
          <w:sz w:val="16"/>
          <w:szCs w:val="16"/>
          <w:lang w:val="en-US"/>
        </w:rPr>
        <w:t>Jumbo frame 9198B</w:t>
      </w:r>
    </w:p>
    <w:p w14:paraId="5981AEDA"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 xml:space="preserve">48 połączeń zagregowanych typu „port channel” </w:t>
      </w:r>
    </w:p>
    <w:p w14:paraId="5F1DD3C2"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16 linków w ramach jednego połączenia zagregowanego typu „port channel” LACP</w:t>
      </w:r>
    </w:p>
    <w:p w14:paraId="1651AF44"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7.</w:t>
      </w:r>
      <w:r w:rsidRPr="00C20D45">
        <w:rPr>
          <w:rFonts w:ascii="Verdana" w:hAnsi="Verdana" w:cs="Calibri"/>
          <w:kern w:val="0"/>
          <w:sz w:val="16"/>
          <w:szCs w:val="16"/>
        </w:rPr>
        <w:tab/>
        <w:t>Obsługa protokołu NTP</w:t>
      </w:r>
    </w:p>
    <w:p w14:paraId="56BD8BDC"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8.</w:t>
      </w:r>
      <w:r w:rsidRPr="00C20D45">
        <w:rPr>
          <w:rFonts w:ascii="Verdana" w:hAnsi="Verdana" w:cs="Calibri"/>
          <w:kern w:val="0"/>
          <w:sz w:val="16"/>
          <w:szCs w:val="16"/>
        </w:rPr>
        <w:tab/>
        <w:t xml:space="preserve">Obsługa IGMPv1/2/3 i MLDv1/2 </w:t>
      </w:r>
      <w:proofErr w:type="spellStart"/>
      <w:r w:rsidRPr="00C20D45">
        <w:rPr>
          <w:rFonts w:ascii="Verdana" w:hAnsi="Verdana" w:cs="Calibri"/>
          <w:kern w:val="0"/>
          <w:sz w:val="16"/>
          <w:szCs w:val="16"/>
        </w:rPr>
        <w:t>Snooping</w:t>
      </w:r>
      <w:proofErr w:type="spellEnd"/>
    </w:p>
    <w:p w14:paraId="40AB4DB0"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9.</w:t>
      </w:r>
      <w:r w:rsidRPr="00C20D45">
        <w:rPr>
          <w:rFonts w:ascii="Verdana" w:hAnsi="Verdana" w:cs="Calibri"/>
          <w:kern w:val="0"/>
          <w:sz w:val="16"/>
          <w:szCs w:val="16"/>
        </w:rPr>
        <w:tab/>
        <w:t>Przełącznik wspiera następujące mechanizmy związane z zapewnieniem ciągłości pracy sieci:</w:t>
      </w:r>
    </w:p>
    <w:p w14:paraId="06D03FD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IEEE 802.1w Rapid Spanning Tree</w:t>
      </w:r>
    </w:p>
    <w:p w14:paraId="7E2CF77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Per-VLAN Rapid Spanning Tree (PVRST+)</w:t>
      </w:r>
    </w:p>
    <w:p w14:paraId="1E1E4F1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IEEE 802.1s Multi-Instance Spanning Tree</w:t>
      </w:r>
    </w:p>
    <w:p w14:paraId="0BCD34D9"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Obsługa</w:t>
      </w:r>
      <w:proofErr w:type="spellEnd"/>
      <w:r w:rsidRPr="00DB2BAD">
        <w:rPr>
          <w:rFonts w:ascii="Verdana" w:hAnsi="Verdana" w:cs="Calibri"/>
          <w:kern w:val="0"/>
          <w:sz w:val="16"/>
          <w:szCs w:val="16"/>
          <w:lang w:val="en-US"/>
        </w:rPr>
        <w:t xml:space="preserve"> 64 </w:t>
      </w:r>
      <w:proofErr w:type="spellStart"/>
      <w:r w:rsidRPr="00DB2BAD">
        <w:rPr>
          <w:rFonts w:ascii="Verdana" w:hAnsi="Verdana" w:cs="Calibri"/>
          <w:kern w:val="0"/>
          <w:sz w:val="16"/>
          <w:szCs w:val="16"/>
          <w:lang w:val="en-US"/>
        </w:rPr>
        <w:t>instancji</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protokołu</w:t>
      </w:r>
      <w:proofErr w:type="spellEnd"/>
      <w:r w:rsidRPr="00DB2BAD">
        <w:rPr>
          <w:rFonts w:ascii="Verdana" w:hAnsi="Verdana" w:cs="Calibri"/>
          <w:kern w:val="0"/>
          <w:sz w:val="16"/>
          <w:szCs w:val="16"/>
          <w:lang w:val="en-US"/>
        </w:rPr>
        <w:t xml:space="preserve"> STP</w:t>
      </w:r>
    </w:p>
    <w:p w14:paraId="5A71163D"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lastRenderedPageBreak/>
        <w:t>Wsparcie dla protokołu REP (</w:t>
      </w:r>
      <w:proofErr w:type="spellStart"/>
      <w:r w:rsidRPr="00EE37A6">
        <w:rPr>
          <w:rFonts w:ascii="Verdana" w:hAnsi="Verdana" w:cs="Calibri"/>
          <w:kern w:val="0"/>
          <w:sz w:val="16"/>
          <w:szCs w:val="16"/>
        </w:rPr>
        <w:t>Resilient</w:t>
      </w:r>
      <w:proofErr w:type="spellEnd"/>
      <w:r w:rsidRPr="00EE37A6">
        <w:rPr>
          <w:rFonts w:ascii="Verdana" w:hAnsi="Verdana" w:cs="Calibri"/>
          <w:kern w:val="0"/>
          <w:sz w:val="16"/>
          <w:szCs w:val="16"/>
        </w:rPr>
        <w:t xml:space="preserve"> Ethernet </w:t>
      </w:r>
      <w:proofErr w:type="spellStart"/>
      <w:r w:rsidRPr="00EE37A6">
        <w:rPr>
          <w:rFonts w:ascii="Verdana" w:hAnsi="Verdana" w:cs="Calibri"/>
          <w:kern w:val="0"/>
          <w:sz w:val="16"/>
          <w:szCs w:val="16"/>
        </w:rPr>
        <w:t>Protocol</w:t>
      </w:r>
      <w:proofErr w:type="spellEnd"/>
      <w:r w:rsidRPr="00EE37A6">
        <w:rPr>
          <w:rFonts w:ascii="Verdana" w:hAnsi="Verdana" w:cs="Calibri"/>
          <w:kern w:val="0"/>
          <w:sz w:val="16"/>
          <w:szCs w:val="16"/>
        </w:rPr>
        <w:t>)</w:t>
      </w:r>
    </w:p>
    <w:p w14:paraId="3F6EFED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EE37A6">
        <w:rPr>
          <w:rFonts w:ascii="Verdana" w:hAnsi="Verdana" w:cs="Calibri"/>
          <w:kern w:val="0"/>
          <w:sz w:val="16"/>
          <w:szCs w:val="16"/>
        </w:rPr>
        <w:t xml:space="preserve">Redundancja połączeń </w:t>
      </w:r>
      <w:proofErr w:type="spellStart"/>
      <w:r w:rsidRPr="00EE37A6">
        <w:rPr>
          <w:rFonts w:ascii="Verdana" w:hAnsi="Verdana" w:cs="Calibri"/>
          <w:kern w:val="0"/>
          <w:sz w:val="16"/>
          <w:szCs w:val="16"/>
        </w:rPr>
        <w:t>uplink</w:t>
      </w:r>
      <w:proofErr w:type="spellEnd"/>
      <w:r w:rsidRPr="00EE37A6">
        <w:rPr>
          <w:rFonts w:ascii="Verdana" w:hAnsi="Verdana" w:cs="Calibri"/>
          <w:kern w:val="0"/>
          <w:sz w:val="16"/>
          <w:szCs w:val="16"/>
        </w:rPr>
        <w:t xml:space="preserve"> bez używania protokołu </w:t>
      </w:r>
      <w:proofErr w:type="spellStart"/>
      <w:r w:rsidRPr="00EE37A6">
        <w:rPr>
          <w:rFonts w:ascii="Verdana" w:hAnsi="Verdana" w:cs="Calibri"/>
          <w:kern w:val="0"/>
          <w:sz w:val="16"/>
          <w:szCs w:val="16"/>
        </w:rPr>
        <w:t>spanning-tree</w:t>
      </w:r>
      <w:proofErr w:type="spellEnd"/>
      <w:r w:rsidRPr="00EE37A6">
        <w:rPr>
          <w:rFonts w:ascii="Verdana" w:hAnsi="Verdana" w:cs="Calibri"/>
          <w:kern w:val="0"/>
          <w:sz w:val="16"/>
          <w:szCs w:val="16"/>
        </w:rPr>
        <w:t xml:space="preserve"> lub funkcji </w:t>
      </w:r>
      <w:proofErr w:type="spellStart"/>
      <w:r w:rsidRPr="00EE37A6">
        <w:rPr>
          <w:rFonts w:ascii="Verdana" w:hAnsi="Verdana" w:cs="Calibri"/>
          <w:kern w:val="0"/>
          <w:sz w:val="16"/>
          <w:szCs w:val="16"/>
        </w:rPr>
        <w:t>portchannel</w:t>
      </w:r>
      <w:proofErr w:type="spellEnd"/>
      <w:r w:rsidRPr="00EE37A6">
        <w:rPr>
          <w:rFonts w:ascii="Verdana" w:hAnsi="Verdana" w:cs="Calibri"/>
          <w:kern w:val="0"/>
          <w:sz w:val="16"/>
          <w:szCs w:val="16"/>
        </w:rPr>
        <w:t xml:space="preserve"> umożliwiająca aktywację zapasowego łącza </w:t>
      </w:r>
      <w:proofErr w:type="spellStart"/>
      <w:r w:rsidRPr="00EE37A6">
        <w:rPr>
          <w:rFonts w:ascii="Verdana" w:hAnsi="Verdana" w:cs="Calibri"/>
          <w:kern w:val="0"/>
          <w:sz w:val="16"/>
          <w:szCs w:val="16"/>
        </w:rPr>
        <w:t>uplink</w:t>
      </w:r>
      <w:proofErr w:type="spellEnd"/>
      <w:r w:rsidRPr="00EE37A6">
        <w:rPr>
          <w:rFonts w:ascii="Verdana" w:hAnsi="Verdana" w:cs="Calibri"/>
          <w:kern w:val="0"/>
          <w:sz w:val="16"/>
          <w:szCs w:val="16"/>
        </w:rPr>
        <w:t xml:space="preserve"> po wykryciu awarii łącza podstawowego wraz z możliwością wskazania, dla których sieci VLAN pierwszy </w:t>
      </w:r>
      <w:proofErr w:type="spellStart"/>
      <w:r w:rsidRPr="00EE37A6">
        <w:rPr>
          <w:rFonts w:ascii="Verdana" w:hAnsi="Verdana" w:cs="Calibri"/>
          <w:kern w:val="0"/>
          <w:sz w:val="16"/>
          <w:szCs w:val="16"/>
        </w:rPr>
        <w:t>uplink</w:t>
      </w:r>
      <w:proofErr w:type="spellEnd"/>
      <w:r w:rsidRPr="00EE37A6">
        <w:rPr>
          <w:rFonts w:ascii="Verdana" w:hAnsi="Verdana" w:cs="Calibri"/>
          <w:kern w:val="0"/>
          <w:sz w:val="16"/>
          <w:szCs w:val="16"/>
        </w:rPr>
        <w:t xml:space="preserve"> jest łączem podstawowym a drugi </w:t>
      </w:r>
      <w:proofErr w:type="spellStart"/>
      <w:r w:rsidRPr="00EE37A6">
        <w:rPr>
          <w:rFonts w:ascii="Verdana" w:hAnsi="Verdana" w:cs="Calibri"/>
          <w:kern w:val="0"/>
          <w:sz w:val="16"/>
          <w:szCs w:val="16"/>
        </w:rPr>
        <w:t>uplink</w:t>
      </w:r>
      <w:proofErr w:type="spellEnd"/>
      <w:r w:rsidRPr="00EE37A6">
        <w:rPr>
          <w:rFonts w:ascii="Verdana" w:hAnsi="Verdana" w:cs="Calibri"/>
          <w:kern w:val="0"/>
          <w:sz w:val="16"/>
          <w:szCs w:val="16"/>
        </w:rPr>
        <w:t xml:space="preserve"> zapasowym a dla których przypisanie jest odwrotne. Realizacja funkcji automatycznego powrotu do ustawień sprzed awarii (</w:t>
      </w:r>
      <w:proofErr w:type="spellStart"/>
      <w:r w:rsidRPr="00EE37A6">
        <w:rPr>
          <w:rFonts w:ascii="Verdana" w:hAnsi="Verdana" w:cs="Calibri"/>
          <w:kern w:val="0"/>
          <w:sz w:val="16"/>
          <w:szCs w:val="16"/>
        </w:rPr>
        <w:t>preempt</w:t>
      </w:r>
      <w:proofErr w:type="spellEnd"/>
      <w:r w:rsidRPr="00EE37A6">
        <w:rPr>
          <w:rFonts w:ascii="Verdana" w:hAnsi="Verdana" w:cs="Calibri"/>
          <w:kern w:val="0"/>
          <w:sz w:val="16"/>
          <w:szCs w:val="16"/>
        </w:rPr>
        <w:t>) po przywrócenia aktywności liku podstawow</w:t>
      </w:r>
      <w:r w:rsidRPr="00C20D45">
        <w:rPr>
          <w:rFonts w:ascii="Verdana" w:hAnsi="Verdana" w:cs="Calibri"/>
          <w:kern w:val="0"/>
          <w:sz w:val="16"/>
          <w:szCs w:val="16"/>
        </w:rPr>
        <w:t>ego</w:t>
      </w:r>
    </w:p>
    <w:p w14:paraId="203398C2"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10.</w:t>
      </w:r>
      <w:r w:rsidRPr="00C20D45">
        <w:rPr>
          <w:rFonts w:ascii="Verdana" w:hAnsi="Verdana" w:cs="Calibri"/>
          <w:kern w:val="0"/>
          <w:sz w:val="16"/>
          <w:szCs w:val="16"/>
        </w:rPr>
        <w:tab/>
        <w:t>Obsługa protokołu LLDP i LLDP-MED</w:t>
      </w:r>
    </w:p>
    <w:p w14:paraId="767820B7"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 xml:space="preserve">11.   Realizacja funkcji 802.1Q </w:t>
      </w:r>
      <w:proofErr w:type="spellStart"/>
      <w:r w:rsidRPr="00C20D45">
        <w:rPr>
          <w:rFonts w:ascii="Verdana" w:hAnsi="Verdana" w:cs="Calibri"/>
          <w:kern w:val="0"/>
          <w:sz w:val="16"/>
          <w:szCs w:val="16"/>
        </w:rPr>
        <w:t>tunneling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QinQ</w:t>
      </w:r>
      <w:proofErr w:type="spellEnd"/>
      <w:r w:rsidRPr="00C20D45">
        <w:rPr>
          <w:rFonts w:ascii="Verdana" w:hAnsi="Verdana" w:cs="Calibri"/>
          <w:kern w:val="0"/>
          <w:sz w:val="16"/>
          <w:szCs w:val="16"/>
        </w:rPr>
        <w:t xml:space="preserve">) wraz z obsługą tzw. selektywnego </w:t>
      </w:r>
      <w:proofErr w:type="spellStart"/>
      <w:r w:rsidRPr="00C20D45">
        <w:rPr>
          <w:rFonts w:ascii="Verdana" w:hAnsi="Verdana" w:cs="Calibri"/>
          <w:kern w:val="0"/>
          <w:sz w:val="16"/>
          <w:szCs w:val="16"/>
        </w:rPr>
        <w:t>QinQ</w:t>
      </w:r>
      <w:proofErr w:type="spellEnd"/>
      <w:r w:rsidRPr="00C20D45">
        <w:rPr>
          <w:rFonts w:ascii="Verdana" w:hAnsi="Verdana" w:cs="Calibri"/>
          <w:kern w:val="0"/>
          <w:sz w:val="16"/>
          <w:szCs w:val="16"/>
        </w:rPr>
        <w:t xml:space="preserve"> polegającego na możliwości </w:t>
      </w:r>
      <w:proofErr w:type="spellStart"/>
      <w:r w:rsidRPr="00C20D45">
        <w:rPr>
          <w:rFonts w:ascii="Verdana" w:hAnsi="Verdana" w:cs="Calibri"/>
          <w:kern w:val="0"/>
          <w:sz w:val="16"/>
          <w:szCs w:val="16"/>
        </w:rPr>
        <w:t>zamapowania</w:t>
      </w:r>
      <w:proofErr w:type="spellEnd"/>
      <w:r w:rsidRPr="00C20D45">
        <w:rPr>
          <w:rFonts w:ascii="Verdana" w:hAnsi="Verdana" w:cs="Calibri"/>
          <w:kern w:val="0"/>
          <w:sz w:val="16"/>
          <w:szCs w:val="16"/>
        </w:rPr>
        <w:t xml:space="preserve"> jednego lub kilku klienckich VLAN ID (C-VLAN ID) do VLAN ID (S-VLAN IS) używanego w sieci transportowej (operatora usługi </w:t>
      </w:r>
      <w:proofErr w:type="spellStart"/>
      <w:r w:rsidRPr="00C20D45">
        <w:rPr>
          <w:rFonts w:ascii="Verdana" w:hAnsi="Verdana" w:cs="Calibri"/>
          <w:kern w:val="0"/>
          <w:sz w:val="16"/>
          <w:szCs w:val="16"/>
        </w:rPr>
        <w:t>QinQ</w:t>
      </w:r>
      <w:proofErr w:type="spellEnd"/>
      <w:r w:rsidRPr="00C20D45">
        <w:rPr>
          <w:rFonts w:ascii="Verdana" w:hAnsi="Verdana" w:cs="Calibri"/>
          <w:kern w:val="0"/>
          <w:sz w:val="16"/>
          <w:szCs w:val="16"/>
        </w:rPr>
        <w:t>)</w:t>
      </w:r>
    </w:p>
    <w:p w14:paraId="798C0F4D"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12.</w:t>
      </w:r>
      <w:r w:rsidRPr="00C20D45">
        <w:rPr>
          <w:rFonts w:ascii="Verdana" w:hAnsi="Verdana" w:cs="Calibri"/>
          <w:kern w:val="0"/>
          <w:sz w:val="16"/>
          <w:szCs w:val="16"/>
        </w:rPr>
        <w:tab/>
        <w:t xml:space="preserve">Funkcjonalność </w:t>
      </w:r>
      <w:proofErr w:type="spellStart"/>
      <w:r w:rsidRPr="00C20D45">
        <w:rPr>
          <w:rFonts w:ascii="Verdana" w:hAnsi="Verdana" w:cs="Calibri"/>
          <w:kern w:val="0"/>
          <w:sz w:val="16"/>
          <w:szCs w:val="16"/>
        </w:rPr>
        <w:t>Layer</w:t>
      </w:r>
      <w:proofErr w:type="spellEnd"/>
      <w:r w:rsidRPr="00C20D45">
        <w:rPr>
          <w:rFonts w:ascii="Verdana" w:hAnsi="Verdana" w:cs="Calibri"/>
          <w:kern w:val="0"/>
          <w:sz w:val="16"/>
          <w:szCs w:val="16"/>
        </w:rPr>
        <w:t xml:space="preserve"> 2 </w:t>
      </w:r>
      <w:proofErr w:type="spellStart"/>
      <w:r w:rsidRPr="00C20D45">
        <w:rPr>
          <w:rFonts w:ascii="Verdana" w:hAnsi="Verdana" w:cs="Calibri"/>
          <w:kern w:val="0"/>
          <w:sz w:val="16"/>
          <w:szCs w:val="16"/>
        </w:rPr>
        <w:t>traceroute</w:t>
      </w:r>
      <w:proofErr w:type="spellEnd"/>
      <w:r w:rsidRPr="00C20D45">
        <w:rPr>
          <w:rFonts w:ascii="Verdana" w:hAnsi="Verdana" w:cs="Calibri"/>
          <w:kern w:val="0"/>
          <w:sz w:val="16"/>
          <w:szCs w:val="16"/>
        </w:rPr>
        <w:t xml:space="preserve"> umożliwiająca śledzenie fizycznej trasy pakietu o zadanym źródłowym i docelowym adresie MAC</w:t>
      </w:r>
    </w:p>
    <w:p w14:paraId="0D3402DF"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13.</w:t>
      </w:r>
      <w:r w:rsidRPr="00C20D45">
        <w:rPr>
          <w:rFonts w:ascii="Verdana" w:hAnsi="Verdana" w:cs="Calibri"/>
          <w:kern w:val="0"/>
          <w:sz w:val="16"/>
          <w:szCs w:val="16"/>
        </w:rPr>
        <w:tab/>
        <w:t>Obsługa funkcji Voice VLAN umożliwiającej odseparowanie ruchu danych i ruchu głosowego</w:t>
      </w:r>
    </w:p>
    <w:p w14:paraId="1F5EEF45"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14.</w:t>
      </w:r>
      <w:r w:rsidRPr="00C20D45">
        <w:rPr>
          <w:rFonts w:ascii="Verdana" w:hAnsi="Verdana" w:cs="Calibri"/>
          <w:kern w:val="0"/>
          <w:sz w:val="16"/>
          <w:szCs w:val="16"/>
        </w:rPr>
        <w:tab/>
        <w:t>Możliwość uruchomienia funkcji serwera DHCP</w:t>
      </w:r>
    </w:p>
    <w:p w14:paraId="180DDDC5"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15.</w:t>
      </w:r>
      <w:r w:rsidRPr="00C20D45">
        <w:rPr>
          <w:rFonts w:ascii="Verdana" w:hAnsi="Verdana" w:cs="Calibri"/>
          <w:kern w:val="0"/>
          <w:sz w:val="16"/>
          <w:szCs w:val="16"/>
        </w:rPr>
        <w:tab/>
        <w:t>Mechanizmy związane z bezpieczeństwem sieci:</w:t>
      </w:r>
    </w:p>
    <w:p w14:paraId="67018EC7"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 xml:space="preserve">Wiele poziomów dostępu administracyjnego poprzez konsolę. </w:t>
      </w:r>
      <w:r w:rsidRPr="00EE37A6">
        <w:rPr>
          <w:rFonts w:ascii="Verdana" w:hAnsi="Verdana" w:cs="Calibri"/>
          <w:kern w:val="0"/>
          <w:sz w:val="16"/>
          <w:szCs w:val="16"/>
        </w:rPr>
        <w:t>Przełącznik umożliwia zalogowanie się administratora z konkretnym poziomem dostępu zgodnie z odpowiedzą serwera autoryzacji (</w:t>
      </w:r>
      <w:proofErr w:type="spellStart"/>
      <w:r w:rsidRPr="00EE37A6">
        <w:rPr>
          <w:rFonts w:ascii="Verdana" w:hAnsi="Verdana" w:cs="Calibri"/>
          <w:kern w:val="0"/>
          <w:sz w:val="16"/>
          <w:szCs w:val="16"/>
        </w:rPr>
        <w:t>privilege-level</w:t>
      </w:r>
      <w:proofErr w:type="spellEnd"/>
      <w:r w:rsidRPr="00EE37A6">
        <w:rPr>
          <w:rFonts w:ascii="Verdana" w:hAnsi="Verdana" w:cs="Calibri"/>
          <w:kern w:val="0"/>
          <w:sz w:val="16"/>
          <w:szCs w:val="16"/>
        </w:rPr>
        <w:t>),</w:t>
      </w:r>
    </w:p>
    <w:p w14:paraId="41CF5BAF"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Autoryzacja użytkowników w oparciu o IEEE 802.1X z możliwością dynamicznego przypisania użytkownika do określonej sieci VLAN,</w:t>
      </w:r>
    </w:p>
    <w:p w14:paraId="4AFD17EC"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Autoryzacja użytkowników w oparciu o IEEE 802.1X z możliwością dynamicznego przypisania listy ACL,</w:t>
      </w:r>
    </w:p>
    <w:p w14:paraId="6A8BA048"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 xml:space="preserve">Obsługa funkcji </w:t>
      </w:r>
      <w:proofErr w:type="spellStart"/>
      <w:r w:rsidRPr="00DB2BAD">
        <w:rPr>
          <w:rFonts w:ascii="Verdana" w:hAnsi="Verdana" w:cs="Calibri"/>
          <w:kern w:val="0"/>
          <w:sz w:val="16"/>
          <w:szCs w:val="16"/>
        </w:rPr>
        <w:t>Guest</w:t>
      </w:r>
      <w:proofErr w:type="spellEnd"/>
      <w:r w:rsidRPr="00DB2BAD">
        <w:rPr>
          <w:rFonts w:ascii="Verdana" w:hAnsi="Verdana" w:cs="Calibri"/>
          <w:kern w:val="0"/>
          <w:sz w:val="16"/>
          <w:szCs w:val="16"/>
        </w:rPr>
        <w:t xml:space="preserve"> VLAN umożliwiająca uzyskanie gościnnego dostępu do sieci dla użytkowników bez suplikanta 802.1X,</w:t>
      </w:r>
    </w:p>
    <w:p w14:paraId="0990EB69"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Możliwość uwierzytelniania urządzeń na porcie w oparciu o adres MAC,</w:t>
      </w:r>
    </w:p>
    <w:p w14:paraId="17A3DB49"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Możliwość uwierzytelniania użytkowników w oparciu o portal www dla klientów bez suplikanta 802.1X,</w:t>
      </w:r>
    </w:p>
    <w:p w14:paraId="04204595"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Możliwość uwierzytelniania wielu użytkowników na jednym porcie oraz możliwość jednoczesnego uwierzytelniania na porcie telefonu IP i komputera PC podłączonego za telefonem,</w:t>
      </w:r>
    </w:p>
    <w:p w14:paraId="651A123C"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DB2BAD">
        <w:rPr>
          <w:rFonts w:ascii="Verdana" w:hAnsi="Verdana" w:cs="Calibri"/>
          <w:kern w:val="0"/>
          <w:sz w:val="16"/>
          <w:szCs w:val="16"/>
          <w:lang w:val="en-US"/>
        </w:rPr>
        <w:t>Możliwość</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obsługi</w:t>
      </w:r>
      <w:proofErr w:type="spellEnd"/>
      <w:r w:rsidRPr="00DB2BAD">
        <w:rPr>
          <w:rFonts w:ascii="Verdana" w:hAnsi="Verdana" w:cs="Calibri"/>
          <w:kern w:val="0"/>
          <w:sz w:val="16"/>
          <w:szCs w:val="16"/>
          <w:lang w:val="en-US"/>
        </w:rPr>
        <w:t xml:space="preserve"> </w:t>
      </w:r>
      <w:proofErr w:type="spellStart"/>
      <w:r w:rsidRPr="00DB2BAD">
        <w:rPr>
          <w:rFonts w:ascii="Verdana" w:hAnsi="Verdana" w:cs="Calibri"/>
          <w:kern w:val="0"/>
          <w:sz w:val="16"/>
          <w:szCs w:val="16"/>
          <w:lang w:val="en-US"/>
        </w:rPr>
        <w:t>żądań</w:t>
      </w:r>
      <w:proofErr w:type="spellEnd"/>
      <w:r w:rsidRPr="00DB2BAD">
        <w:rPr>
          <w:rFonts w:ascii="Verdana" w:hAnsi="Verdana" w:cs="Calibri"/>
          <w:kern w:val="0"/>
          <w:sz w:val="16"/>
          <w:szCs w:val="16"/>
          <w:lang w:val="en-US"/>
        </w:rPr>
        <w:t xml:space="preserve"> Change of Authorization (CoA) </w:t>
      </w:r>
      <w:proofErr w:type="spellStart"/>
      <w:r w:rsidRPr="00DB2BAD">
        <w:rPr>
          <w:rFonts w:ascii="Verdana" w:hAnsi="Verdana" w:cs="Calibri"/>
          <w:kern w:val="0"/>
          <w:sz w:val="16"/>
          <w:szCs w:val="16"/>
          <w:lang w:val="en-US"/>
        </w:rPr>
        <w:t>zgodnie</w:t>
      </w:r>
      <w:proofErr w:type="spellEnd"/>
      <w:r w:rsidRPr="00DB2BAD">
        <w:rPr>
          <w:rFonts w:ascii="Verdana" w:hAnsi="Verdana" w:cs="Calibri"/>
          <w:kern w:val="0"/>
          <w:sz w:val="16"/>
          <w:szCs w:val="16"/>
          <w:lang w:val="en-US"/>
        </w:rPr>
        <w:t xml:space="preserve"> z RFC 5176,</w:t>
      </w:r>
    </w:p>
    <w:p w14:paraId="343A6EF9"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 xml:space="preserve">Funkcjonalność </w:t>
      </w:r>
      <w:proofErr w:type="spellStart"/>
      <w:r w:rsidRPr="00DB2BAD">
        <w:rPr>
          <w:rFonts w:ascii="Verdana" w:hAnsi="Verdana" w:cs="Calibri"/>
          <w:kern w:val="0"/>
          <w:sz w:val="16"/>
          <w:szCs w:val="16"/>
        </w:rPr>
        <w:t>flexible</w:t>
      </w:r>
      <w:proofErr w:type="spellEnd"/>
      <w:r w:rsidRPr="00DB2BAD">
        <w:rPr>
          <w:rFonts w:ascii="Verdana" w:hAnsi="Verdana" w:cs="Calibri"/>
          <w:kern w:val="0"/>
          <w:sz w:val="16"/>
          <w:szCs w:val="16"/>
        </w:rPr>
        <w:t xml:space="preserve"> </w:t>
      </w:r>
      <w:proofErr w:type="spellStart"/>
      <w:r w:rsidRPr="00DB2BAD">
        <w:rPr>
          <w:rFonts w:ascii="Verdana" w:hAnsi="Verdana" w:cs="Calibri"/>
          <w:kern w:val="0"/>
          <w:sz w:val="16"/>
          <w:szCs w:val="16"/>
        </w:rPr>
        <w:t>authentication</w:t>
      </w:r>
      <w:proofErr w:type="spellEnd"/>
      <w:r w:rsidRPr="00DB2BAD">
        <w:rPr>
          <w:rFonts w:ascii="Verdana" w:hAnsi="Verdana" w:cs="Calibri"/>
          <w:kern w:val="0"/>
          <w:sz w:val="16"/>
          <w:szCs w:val="16"/>
        </w:rPr>
        <w:t xml:space="preserve"> (możliwość wyboru kolejności uwierzytelniania – 802.1X/uwierzytelnianie w oparciu o MAC adres/uwierzytelnianie oparciu o portal www),</w:t>
      </w:r>
    </w:p>
    <w:p w14:paraId="40C024D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C20D45">
        <w:rPr>
          <w:rFonts w:ascii="Verdana" w:hAnsi="Verdana" w:cs="Calibri"/>
          <w:kern w:val="0"/>
          <w:sz w:val="16"/>
          <w:szCs w:val="16"/>
          <w:lang w:val="en-US"/>
        </w:rPr>
        <w:t>Obsługa</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funkcji</w:t>
      </w:r>
      <w:proofErr w:type="spellEnd"/>
      <w:r w:rsidRPr="00C20D45">
        <w:rPr>
          <w:rFonts w:ascii="Verdana" w:hAnsi="Verdana" w:cs="Calibri"/>
          <w:kern w:val="0"/>
          <w:sz w:val="16"/>
          <w:szCs w:val="16"/>
          <w:lang w:val="en-US"/>
        </w:rPr>
        <w:t xml:space="preserve"> Port Security, DHCP Snooping, Dynamic ARP Inspection </w:t>
      </w:r>
      <w:proofErr w:type="spellStart"/>
      <w:r w:rsidRPr="00C20D45">
        <w:rPr>
          <w:rFonts w:ascii="Verdana" w:hAnsi="Verdana" w:cs="Calibri"/>
          <w:kern w:val="0"/>
          <w:sz w:val="16"/>
          <w:szCs w:val="16"/>
          <w:lang w:val="en-US"/>
        </w:rPr>
        <w:t>i</w:t>
      </w:r>
      <w:proofErr w:type="spellEnd"/>
      <w:r w:rsidRPr="00C20D45">
        <w:rPr>
          <w:rFonts w:ascii="Verdana" w:hAnsi="Verdana" w:cs="Calibri"/>
          <w:kern w:val="0"/>
          <w:sz w:val="16"/>
          <w:szCs w:val="16"/>
          <w:lang w:val="en-US"/>
        </w:rPr>
        <w:t xml:space="preserve"> IP Source Guard,</w:t>
      </w:r>
    </w:p>
    <w:p w14:paraId="26532D65"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 xml:space="preserve">Zapewnienie podstawowych mechanizmów bezpieczeństwa IPv6 na brzegu sieci (IPv6 FHS) – w tym minimum ochronę przed rozgłaszaniem fałszywych komunikatów Router </w:t>
      </w:r>
      <w:proofErr w:type="spellStart"/>
      <w:r w:rsidRPr="00DB2BAD">
        <w:rPr>
          <w:rFonts w:ascii="Verdana" w:hAnsi="Verdana" w:cs="Calibri"/>
          <w:kern w:val="0"/>
          <w:sz w:val="16"/>
          <w:szCs w:val="16"/>
        </w:rPr>
        <w:t>Advertisement</w:t>
      </w:r>
      <w:proofErr w:type="spellEnd"/>
      <w:r w:rsidRPr="00DB2BAD">
        <w:rPr>
          <w:rFonts w:ascii="Verdana" w:hAnsi="Verdana" w:cs="Calibri"/>
          <w:kern w:val="0"/>
          <w:sz w:val="16"/>
          <w:szCs w:val="16"/>
        </w:rPr>
        <w:t xml:space="preserve"> (RA </w:t>
      </w:r>
      <w:proofErr w:type="spellStart"/>
      <w:r w:rsidRPr="00DB2BAD">
        <w:rPr>
          <w:rFonts w:ascii="Verdana" w:hAnsi="Verdana" w:cs="Calibri"/>
          <w:kern w:val="0"/>
          <w:sz w:val="16"/>
          <w:szCs w:val="16"/>
        </w:rPr>
        <w:t>Guard</w:t>
      </w:r>
      <w:proofErr w:type="spellEnd"/>
      <w:r w:rsidRPr="00DB2BAD">
        <w:rPr>
          <w:rFonts w:ascii="Verdana" w:hAnsi="Verdana" w:cs="Calibri"/>
          <w:kern w:val="0"/>
          <w:sz w:val="16"/>
          <w:szCs w:val="16"/>
        </w:rPr>
        <w:t xml:space="preserve">) i ochronę przed dołączeniem nieuprawnionych serwerów DHCPv6 do sieci (DHCPv6 </w:t>
      </w:r>
      <w:proofErr w:type="spellStart"/>
      <w:r w:rsidRPr="00DB2BAD">
        <w:rPr>
          <w:rFonts w:ascii="Verdana" w:hAnsi="Verdana" w:cs="Calibri"/>
          <w:kern w:val="0"/>
          <w:sz w:val="16"/>
          <w:szCs w:val="16"/>
        </w:rPr>
        <w:t>Guard</w:t>
      </w:r>
      <w:proofErr w:type="spellEnd"/>
      <w:r w:rsidRPr="00DB2BAD">
        <w:rPr>
          <w:rFonts w:ascii="Verdana" w:hAnsi="Verdana" w:cs="Calibri"/>
          <w:kern w:val="0"/>
          <w:sz w:val="16"/>
          <w:szCs w:val="16"/>
        </w:rPr>
        <w:t>),</w:t>
      </w:r>
    </w:p>
    <w:p w14:paraId="60013FE0"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Możliwość autoryzacji prób logowania do urządzenia (dostęp administracyjny) do serwerów RADIUS i TACACS+,</w:t>
      </w:r>
    </w:p>
    <w:p w14:paraId="2AFC5974"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Obsługa list kontroli dostępu (ACL) następujących typów:</w:t>
      </w:r>
    </w:p>
    <w:p w14:paraId="2E009241"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Port ACL umożliwiające kontrolę ruchu wchodzącego (</w:t>
      </w:r>
      <w:proofErr w:type="spellStart"/>
      <w:r w:rsidRPr="00DB2BAD">
        <w:rPr>
          <w:rFonts w:ascii="Verdana" w:hAnsi="Verdana" w:cs="Calibri"/>
          <w:kern w:val="0"/>
          <w:sz w:val="16"/>
          <w:szCs w:val="16"/>
        </w:rPr>
        <w:t>inbound</w:t>
      </w:r>
      <w:proofErr w:type="spellEnd"/>
      <w:r w:rsidRPr="00DB2BAD">
        <w:rPr>
          <w:rFonts w:ascii="Verdana" w:hAnsi="Verdana" w:cs="Calibri"/>
          <w:kern w:val="0"/>
          <w:sz w:val="16"/>
          <w:szCs w:val="16"/>
        </w:rPr>
        <w:t xml:space="preserve">) na poziomie portów L2 </w:t>
      </w:r>
      <w:r w:rsidRPr="00DB2BAD">
        <w:rPr>
          <w:rFonts w:ascii="Verdana" w:hAnsi="Verdana" w:cs="Calibri"/>
          <w:kern w:val="0"/>
          <w:sz w:val="16"/>
          <w:szCs w:val="16"/>
        </w:rPr>
        <w:lastRenderedPageBreak/>
        <w:t>przełącznika,</w:t>
      </w:r>
    </w:p>
    <w:p w14:paraId="66F79CA8"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VLAN ACL umożliwiające kontrolę ruchu pomiędzy stacjami znajdującymi się w tej samem sieci V</w:t>
      </w:r>
      <w:r>
        <w:rPr>
          <w:rFonts w:ascii="Verdana" w:hAnsi="Verdana" w:cs="Calibri"/>
          <w:kern w:val="0"/>
          <w:sz w:val="16"/>
          <w:szCs w:val="16"/>
        </w:rPr>
        <w:t>L</w:t>
      </w:r>
      <w:r w:rsidRPr="00DB2BAD">
        <w:rPr>
          <w:rFonts w:ascii="Verdana" w:hAnsi="Verdana" w:cs="Calibri"/>
          <w:kern w:val="0"/>
          <w:sz w:val="16"/>
          <w:szCs w:val="16"/>
        </w:rPr>
        <w:t>AN w obrębie przełącznika,</w:t>
      </w:r>
    </w:p>
    <w:p w14:paraId="4441B917"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proofErr w:type="spellStart"/>
      <w:r w:rsidRPr="00DB2BAD">
        <w:rPr>
          <w:rFonts w:ascii="Verdana" w:hAnsi="Verdana" w:cs="Calibri"/>
          <w:kern w:val="0"/>
          <w:sz w:val="16"/>
          <w:szCs w:val="16"/>
        </w:rPr>
        <w:t>Routed</w:t>
      </w:r>
      <w:proofErr w:type="spellEnd"/>
      <w:r w:rsidRPr="00DB2BAD">
        <w:rPr>
          <w:rFonts w:ascii="Verdana" w:hAnsi="Verdana" w:cs="Calibri"/>
          <w:kern w:val="0"/>
          <w:sz w:val="16"/>
          <w:szCs w:val="16"/>
        </w:rPr>
        <w:t xml:space="preserve"> ACL umożliwiające kontrolę ruchu routowanego pomiędzy sieciami VLAN, </w:t>
      </w:r>
    </w:p>
    <w:p w14:paraId="28667BF4"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Możliwość konfiguracji tzw. czasowych list ACL (aktywnych w określonych godzinach i dniach tygodnia);</w:t>
      </w:r>
    </w:p>
    <w:p w14:paraId="7EADF5E3"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Możliwość szyfrowania ruchu zgodnie z IEEE 802.1ae (</w:t>
      </w:r>
      <w:proofErr w:type="spellStart"/>
      <w:r w:rsidRPr="00DB2BAD">
        <w:rPr>
          <w:rFonts w:ascii="Verdana" w:hAnsi="Verdana" w:cs="Calibri"/>
          <w:kern w:val="0"/>
          <w:sz w:val="16"/>
          <w:szCs w:val="16"/>
        </w:rPr>
        <w:t>MACSec</w:t>
      </w:r>
      <w:proofErr w:type="spellEnd"/>
      <w:r w:rsidRPr="00DB2BAD">
        <w:rPr>
          <w:rFonts w:ascii="Verdana" w:hAnsi="Verdana" w:cs="Calibri"/>
          <w:kern w:val="0"/>
          <w:sz w:val="16"/>
          <w:szCs w:val="16"/>
        </w:rPr>
        <w:t xml:space="preserve">) dla wszystkich portów przełącznika (dla połączeń </w:t>
      </w:r>
      <w:proofErr w:type="spellStart"/>
      <w:r w:rsidRPr="00DB2BAD">
        <w:rPr>
          <w:rFonts w:ascii="Verdana" w:hAnsi="Verdana" w:cs="Calibri"/>
          <w:kern w:val="0"/>
          <w:sz w:val="16"/>
          <w:szCs w:val="16"/>
        </w:rPr>
        <w:t>switch-switch</w:t>
      </w:r>
      <w:proofErr w:type="spellEnd"/>
      <w:r w:rsidRPr="00DB2BAD">
        <w:rPr>
          <w:rFonts w:ascii="Verdana" w:hAnsi="Verdana" w:cs="Calibri"/>
          <w:kern w:val="0"/>
          <w:sz w:val="16"/>
          <w:szCs w:val="16"/>
        </w:rPr>
        <w:t xml:space="preserve">) kluczami o długości 128-bitów (gcm-aes-128) z mechanizmem </w:t>
      </w:r>
      <w:proofErr w:type="spellStart"/>
      <w:r w:rsidRPr="00DB2BAD">
        <w:rPr>
          <w:rFonts w:ascii="Verdana" w:hAnsi="Verdana" w:cs="Calibri"/>
          <w:kern w:val="0"/>
          <w:sz w:val="16"/>
          <w:szCs w:val="16"/>
        </w:rPr>
        <w:t>MACsec</w:t>
      </w:r>
      <w:proofErr w:type="spellEnd"/>
      <w:r w:rsidRPr="00DB2BAD">
        <w:rPr>
          <w:rFonts w:ascii="Verdana" w:hAnsi="Verdana" w:cs="Calibri"/>
          <w:kern w:val="0"/>
          <w:sz w:val="16"/>
          <w:szCs w:val="16"/>
        </w:rPr>
        <w:t xml:space="preserve"> </w:t>
      </w:r>
      <w:proofErr w:type="spellStart"/>
      <w:r w:rsidRPr="00DB2BAD">
        <w:rPr>
          <w:rFonts w:ascii="Verdana" w:hAnsi="Verdana" w:cs="Calibri"/>
          <w:kern w:val="0"/>
          <w:sz w:val="16"/>
          <w:szCs w:val="16"/>
        </w:rPr>
        <w:t>Key</w:t>
      </w:r>
      <w:proofErr w:type="spellEnd"/>
      <w:r w:rsidRPr="00DB2BAD">
        <w:rPr>
          <w:rFonts w:ascii="Verdana" w:hAnsi="Verdana" w:cs="Calibri"/>
          <w:kern w:val="0"/>
          <w:sz w:val="16"/>
          <w:szCs w:val="16"/>
        </w:rPr>
        <w:t xml:space="preserve"> Agreement (MKA),</w:t>
      </w:r>
    </w:p>
    <w:p w14:paraId="72BEF2C8"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Wbudowane mechanizmy ochrony warstwy kontrolnej przełącznika (</w:t>
      </w:r>
      <w:proofErr w:type="spellStart"/>
      <w:r w:rsidRPr="00DB2BAD">
        <w:rPr>
          <w:rFonts w:ascii="Verdana" w:hAnsi="Verdana" w:cs="Calibri"/>
          <w:kern w:val="0"/>
          <w:sz w:val="16"/>
          <w:szCs w:val="16"/>
        </w:rPr>
        <w:t>CoPP</w:t>
      </w:r>
      <w:proofErr w:type="spellEnd"/>
      <w:r w:rsidRPr="00DB2BAD">
        <w:rPr>
          <w:rFonts w:ascii="Verdana" w:hAnsi="Verdana" w:cs="Calibri"/>
          <w:kern w:val="0"/>
          <w:sz w:val="16"/>
          <w:szCs w:val="16"/>
        </w:rPr>
        <w:t xml:space="preserve"> – Control </w:t>
      </w:r>
      <w:proofErr w:type="spellStart"/>
      <w:r w:rsidRPr="00DB2BAD">
        <w:rPr>
          <w:rFonts w:ascii="Verdana" w:hAnsi="Verdana" w:cs="Calibri"/>
          <w:kern w:val="0"/>
          <w:sz w:val="16"/>
          <w:szCs w:val="16"/>
        </w:rPr>
        <w:t>Plane</w:t>
      </w:r>
      <w:proofErr w:type="spellEnd"/>
      <w:r w:rsidRPr="00DB2BAD">
        <w:rPr>
          <w:rFonts w:ascii="Verdana" w:hAnsi="Verdana" w:cs="Calibri"/>
          <w:kern w:val="0"/>
          <w:sz w:val="16"/>
          <w:szCs w:val="16"/>
        </w:rPr>
        <w:t xml:space="preserve"> </w:t>
      </w:r>
      <w:proofErr w:type="spellStart"/>
      <w:r w:rsidRPr="00DB2BAD">
        <w:rPr>
          <w:rFonts w:ascii="Verdana" w:hAnsi="Verdana" w:cs="Calibri"/>
          <w:kern w:val="0"/>
          <w:sz w:val="16"/>
          <w:szCs w:val="16"/>
        </w:rPr>
        <w:t>Policing</w:t>
      </w:r>
      <w:proofErr w:type="spellEnd"/>
      <w:r w:rsidRPr="00DB2BAD">
        <w:rPr>
          <w:rFonts w:ascii="Verdana" w:hAnsi="Verdana" w:cs="Calibri"/>
          <w:kern w:val="0"/>
          <w:sz w:val="16"/>
          <w:szCs w:val="16"/>
        </w:rPr>
        <w:t>),</w:t>
      </w:r>
    </w:p>
    <w:p w14:paraId="2274E376"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 xml:space="preserve">Funkcja </w:t>
      </w:r>
      <w:proofErr w:type="spellStart"/>
      <w:r w:rsidRPr="00DB2BAD">
        <w:rPr>
          <w:rFonts w:ascii="Verdana" w:hAnsi="Verdana" w:cs="Calibri"/>
          <w:kern w:val="0"/>
          <w:sz w:val="16"/>
          <w:szCs w:val="16"/>
        </w:rPr>
        <w:t>Private</w:t>
      </w:r>
      <w:proofErr w:type="spellEnd"/>
      <w:r w:rsidRPr="00DB2BAD">
        <w:rPr>
          <w:rFonts w:ascii="Verdana" w:hAnsi="Verdana" w:cs="Calibri"/>
          <w:kern w:val="0"/>
          <w:sz w:val="16"/>
          <w:szCs w:val="16"/>
        </w:rPr>
        <w:t xml:space="preserve"> VLAN z obsługą dynamicznych sieci prywatnych VLAN tj. możliwość przypisania portu przełącznika do danej prywatnej sieci VLAN w wyniku uwierzytelnienia podłączonej stacji lub użytkownika w systemie RADIUS,</w:t>
      </w:r>
    </w:p>
    <w:p w14:paraId="7946E2A2" w14:textId="77777777" w:rsidR="00542E4B" w:rsidRPr="00DB2BAD"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DB2BAD">
        <w:rPr>
          <w:rFonts w:ascii="Verdana" w:hAnsi="Verdana" w:cs="Calibri"/>
          <w:kern w:val="0"/>
          <w:sz w:val="16"/>
          <w:szCs w:val="16"/>
        </w:rPr>
        <w:t xml:space="preserve">Obsługa RADSEC czyli Radius </w:t>
      </w:r>
      <w:proofErr w:type="spellStart"/>
      <w:r w:rsidRPr="00DB2BAD">
        <w:rPr>
          <w:rFonts w:ascii="Verdana" w:hAnsi="Verdana" w:cs="Calibri"/>
          <w:kern w:val="0"/>
          <w:sz w:val="16"/>
          <w:szCs w:val="16"/>
        </w:rPr>
        <w:t>over</w:t>
      </w:r>
      <w:proofErr w:type="spellEnd"/>
      <w:r w:rsidRPr="00DB2BAD">
        <w:rPr>
          <w:rFonts w:ascii="Verdana" w:hAnsi="Verdana" w:cs="Calibri"/>
          <w:kern w:val="0"/>
          <w:sz w:val="16"/>
          <w:szCs w:val="16"/>
        </w:rPr>
        <w:t xml:space="preserve"> TLS dla zabezpieczenia komunikacji Radius w sieci,</w:t>
      </w:r>
    </w:p>
    <w:p w14:paraId="2F71469B"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 xml:space="preserve">16. Obsługa mechanizmów zapewaniających autentyczność uruchamianego oprogramowania oraz hardware urządzenia w tym: </w:t>
      </w:r>
    </w:p>
    <w:p w14:paraId="27AE7590"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sprawdzanie autentyczności oprogramowania (w tym </w:t>
      </w:r>
      <w:proofErr w:type="spellStart"/>
      <w:r w:rsidRPr="00C20D45">
        <w:rPr>
          <w:rFonts w:ascii="Verdana" w:hAnsi="Verdana" w:cs="Calibri"/>
          <w:kern w:val="0"/>
          <w:sz w:val="16"/>
          <w:szCs w:val="16"/>
        </w:rPr>
        <w:t>firmware</w:t>
      </w:r>
      <w:proofErr w:type="spellEnd"/>
      <w:r w:rsidRPr="00C20D45">
        <w:rPr>
          <w:rFonts w:ascii="Verdana" w:hAnsi="Verdana" w:cs="Calibri"/>
          <w:kern w:val="0"/>
          <w:sz w:val="16"/>
          <w:szCs w:val="16"/>
        </w:rPr>
        <w:t>, BIOS i system operacyjny urządzenia) przed uruchomieniem urządzenia,</w:t>
      </w:r>
    </w:p>
    <w:p w14:paraId="6AE0D333"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bezpieczna sekwencja uruchamiania,</w:t>
      </w:r>
    </w:p>
    <w:p w14:paraId="4E134D1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sprzętowy układ umożliwiający sprawdzenie autentyczności urządzenia. </w:t>
      </w:r>
    </w:p>
    <w:p w14:paraId="5580D45A"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17.</w:t>
      </w:r>
      <w:r w:rsidRPr="00C20D45">
        <w:rPr>
          <w:rFonts w:ascii="Verdana" w:hAnsi="Verdana" w:cs="Calibri"/>
          <w:kern w:val="0"/>
          <w:sz w:val="16"/>
          <w:szCs w:val="16"/>
        </w:rPr>
        <w:tab/>
        <w:t>Mechanizmy związane z zapewnieniem jakości usług w sieci:</w:t>
      </w:r>
    </w:p>
    <w:p w14:paraId="4A5F639A"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Implementacja 8 kolejek dla ruchu wyjściowego na każdym porcie dla obsługi ruchu o różnej klasie obsługi,</w:t>
      </w:r>
    </w:p>
    <w:p w14:paraId="487CDBCB"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Implementacja algorytmu </w:t>
      </w:r>
      <w:proofErr w:type="spellStart"/>
      <w:r w:rsidRPr="00C20D45">
        <w:rPr>
          <w:rFonts w:ascii="Verdana" w:hAnsi="Verdana" w:cs="Calibri"/>
          <w:kern w:val="0"/>
          <w:sz w:val="16"/>
          <w:szCs w:val="16"/>
        </w:rPr>
        <w:t>Shaped</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Round</w:t>
      </w:r>
      <w:proofErr w:type="spellEnd"/>
      <w:r w:rsidRPr="00C20D45">
        <w:rPr>
          <w:rFonts w:ascii="Verdana" w:hAnsi="Verdana" w:cs="Calibri"/>
          <w:kern w:val="0"/>
          <w:sz w:val="16"/>
          <w:szCs w:val="16"/>
        </w:rPr>
        <w:t xml:space="preserve"> Robin dla obsługi kolejek,</w:t>
      </w:r>
    </w:p>
    <w:p w14:paraId="7908D43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Możliwość obsługi jednej z powyżej wspomnianych kolejek z bezwzględnym priorytetem w stosunku do innych (</w:t>
      </w:r>
      <w:proofErr w:type="spellStart"/>
      <w:r w:rsidRPr="00C20D45">
        <w:rPr>
          <w:rFonts w:ascii="Verdana" w:hAnsi="Verdana" w:cs="Calibri"/>
          <w:kern w:val="0"/>
          <w:sz w:val="16"/>
          <w:szCs w:val="16"/>
        </w:rPr>
        <w:t>Strict</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Priority</w:t>
      </w:r>
      <w:proofErr w:type="spellEnd"/>
      <w:r w:rsidRPr="00C20D45">
        <w:rPr>
          <w:rFonts w:ascii="Verdana" w:hAnsi="Verdana" w:cs="Calibri"/>
          <w:kern w:val="0"/>
          <w:sz w:val="16"/>
          <w:szCs w:val="16"/>
        </w:rPr>
        <w:t>),</w:t>
      </w:r>
    </w:p>
    <w:p w14:paraId="62C1F0C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Klasyfikacja ruchu do klas różnej jakości obsługi (</w:t>
      </w:r>
      <w:proofErr w:type="spellStart"/>
      <w:r w:rsidRPr="00C20D45">
        <w:rPr>
          <w:rFonts w:ascii="Verdana" w:hAnsi="Verdana" w:cs="Calibri"/>
          <w:kern w:val="0"/>
          <w:sz w:val="16"/>
          <w:szCs w:val="16"/>
        </w:rPr>
        <w:t>QoS</w:t>
      </w:r>
      <w:proofErr w:type="spellEnd"/>
      <w:r w:rsidRPr="00C20D45">
        <w:rPr>
          <w:rFonts w:ascii="Verdana" w:hAnsi="Verdana" w:cs="Calibri"/>
          <w:kern w:val="0"/>
          <w:sz w:val="16"/>
          <w:szCs w:val="16"/>
        </w:rPr>
        <w:t>) poprzez wykorzystanie następujących parametrów: źródłowy/docelowy adres MAC, źródłowy/docelowy adres IP, źródłowy/docelowy port TCP,</w:t>
      </w:r>
    </w:p>
    <w:p w14:paraId="4540234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Możliwość ograniczania pasma dostępnego na danym porcie dla ruchu o danej klasie obsługi z dokładnością do 8 </w:t>
      </w:r>
      <w:proofErr w:type="spellStart"/>
      <w:r w:rsidRPr="00C20D45">
        <w:rPr>
          <w:rFonts w:ascii="Verdana" w:hAnsi="Verdana" w:cs="Calibri"/>
          <w:kern w:val="0"/>
          <w:sz w:val="16"/>
          <w:szCs w:val="16"/>
        </w:rPr>
        <w:t>Kbps</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policing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rate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limiting</w:t>
      </w:r>
      <w:proofErr w:type="spellEnd"/>
      <w:r w:rsidRPr="00C20D45">
        <w:rPr>
          <w:rFonts w:ascii="Verdana" w:hAnsi="Verdana" w:cs="Calibri"/>
          <w:kern w:val="0"/>
          <w:sz w:val="16"/>
          <w:szCs w:val="16"/>
        </w:rPr>
        <w:t>),</w:t>
      </w:r>
    </w:p>
    <w:p w14:paraId="4895E163"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Kontrola sztormów dla ruchu broadcast/</w:t>
      </w:r>
      <w:proofErr w:type="spellStart"/>
      <w:r w:rsidRPr="00C20D45">
        <w:rPr>
          <w:rFonts w:ascii="Verdana" w:hAnsi="Verdana" w:cs="Calibri"/>
          <w:kern w:val="0"/>
          <w:sz w:val="16"/>
          <w:szCs w:val="16"/>
        </w:rPr>
        <w:t>multicast</w:t>
      </w:r>
      <w:proofErr w:type="spellEnd"/>
      <w:r w:rsidRPr="00C20D45">
        <w:rPr>
          <w:rFonts w:ascii="Verdana" w:hAnsi="Verdana" w:cs="Calibri"/>
          <w:kern w:val="0"/>
          <w:sz w:val="16"/>
          <w:szCs w:val="16"/>
        </w:rPr>
        <w:t>/</w:t>
      </w:r>
      <w:proofErr w:type="spellStart"/>
      <w:r w:rsidRPr="00C20D45">
        <w:rPr>
          <w:rFonts w:ascii="Verdana" w:hAnsi="Verdana" w:cs="Calibri"/>
          <w:kern w:val="0"/>
          <w:sz w:val="16"/>
          <w:szCs w:val="16"/>
        </w:rPr>
        <w:t>unicast</w:t>
      </w:r>
      <w:proofErr w:type="spellEnd"/>
      <w:r w:rsidRPr="00C20D45">
        <w:rPr>
          <w:rFonts w:ascii="Verdana" w:hAnsi="Verdana" w:cs="Calibri"/>
          <w:kern w:val="0"/>
          <w:sz w:val="16"/>
          <w:szCs w:val="16"/>
        </w:rPr>
        <w:t>,</w:t>
      </w:r>
    </w:p>
    <w:p w14:paraId="38F46C3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Możliwość zmiany przez urządzenie kodu wartości </w:t>
      </w:r>
      <w:proofErr w:type="spellStart"/>
      <w:r w:rsidRPr="00C20D45">
        <w:rPr>
          <w:rFonts w:ascii="Verdana" w:hAnsi="Verdana" w:cs="Calibri"/>
          <w:kern w:val="0"/>
          <w:sz w:val="16"/>
          <w:szCs w:val="16"/>
        </w:rPr>
        <w:t>QoS</w:t>
      </w:r>
      <w:proofErr w:type="spellEnd"/>
      <w:r w:rsidRPr="00C20D45">
        <w:rPr>
          <w:rFonts w:ascii="Verdana" w:hAnsi="Verdana" w:cs="Calibri"/>
          <w:kern w:val="0"/>
          <w:sz w:val="16"/>
          <w:szCs w:val="16"/>
        </w:rPr>
        <w:t xml:space="preserve"> zawartego w ramce Ethernet lub pakiecie IP – poprzez zmianę pola 802.1p (</w:t>
      </w:r>
      <w:proofErr w:type="spellStart"/>
      <w:r w:rsidRPr="00C20D45">
        <w:rPr>
          <w:rFonts w:ascii="Verdana" w:hAnsi="Verdana" w:cs="Calibri"/>
          <w:kern w:val="0"/>
          <w:sz w:val="16"/>
          <w:szCs w:val="16"/>
        </w:rPr>
        <w:t>CoS</w:t>
      </w:r>
      <w:proofErr w:type="spellEnd"/>
      <w:r w:rsidRPr="00C20D45">
        <w:rPr>
          <w:rFonts w:ascii="Verdana" w:hAnsi="Verdana" w:cs="Calibri"/>
          <w:kern w:val="0"/>
          <w:sz w:val="16"/>
          <w:szCs w:val="16"/>
        </w:rPr>
        <w:t xml:space="preserve">) oraz IP </w:t>
      </w:r>
      <w:proofErr w:type="spellStart"/>
      <w:r w:rsidRPr="00C20D45">
        <w:rPr>
          <w:rFonts w:ascii="Verdana" w:hAnsi="Verdana" w:cs="Calibri"/>
          <w:kern w:val="0"/>
          <w:sz w:val="16"/>
          <w:szCs w:val="16"/>
        </w:rPr>
        <w:t>ToS</w:t>
      </w:r>
      <w:proofErr w:type="spellEnd"/>
      <w:r w:rsidRPr="00C20D45">
        <w:rPr>
          <w:rFonts w:ascii="Verdana" w:hAnsi="Verdana" w:cs="Calibri"/>
          <w:kern w:val="0"/>
          <w:sz w:val="16"/>
          <w:szCs w:val="16"/>
        </w:rPr>
        <w:t>/DSCP;</w:t>
      </w:r>
    </w:p>
    <w:p w14:paraId="13E7ED8C"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18.</w:t>
      </w:r>
      <w:r w:rsidRPr="00C20D45">
        <w:rPr>
          <w:rFonts w:ascii="Verdana" w:hAnsi="Verdana" w:cs="Calibri"/>
          <w:kern w:val="0"/>
          <w:sz w:val="16"/>
          <w:szCs w:val="16"/>
        </w:rPr>
        <w:tab/>
        <w:t>Obsługa protokołów i mechanizmów routingu:</w:t>
      </w:r>
    </w:p>
    <w:p w14:paraId="4390C17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Routing statyczny dla IPv4 i IPv6,</w:t>
      </w:r>
    </w:p>
    <w:p w14:paraId="235BCA01"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EE37A6">
        <w:rPr>
          <w:rFonts w:ascii="Verdana" w:hAnsi="Verdana" w:cs="Calibri"/>
          <w:kern w:val="0"/>
          <w:sz w:val="16"/>
          <w:szCs w:val="16"/>
          <w:lang w:val="en-US"/>
        </w:rPr>
        <w:t xml:space="preserve">Routing </w:t>
      </w:r>
      <w:proofErr w:type="spellStart"/>
      <w:r w:rsidRPr="00EE37A6">
        <w:rPr>
          <w:rFonts w:ascii="Verdana" w:hAnsi="Verdana" w:cs="Calibri"/>
          <w:kern w:val="0"/>
          <w:sz w:val="16"/>
          <w:szCs w:val="16"/>
          <w:lang w:val="en-US"/>
        </w:rPr>
        <w:t>dynamiczny</w:t>
      </w:r>
      <w:proofErr w:type="spellEnd"/>
      <w:r w:rsidRPr="00EE37A6">
        <w:rPr>
          <w:rFonts w:ascii="Verdana" w:hAnsi="Verdana" w:cs="Calibri"/>
          <w:kern w:val="0"/>
          <w:sz w:val="16"/>
          <w:szCs w:val="16"/>
          <w:lang w:val="en-US"/>
        </w:rPr>
        <w:t xml:space="preserve"> – RIP, OSPF do 1000 routes, PIM Stub do 1000 routes </w:t>
      </w:r>
    </w:p>
    <w:p w14:paraId="136149E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Policy-</w:t>
      </w:r>
      <w:proofErr w:type="spellStart"/>
      <w:r w:rsidRPr="00C20D45">
        <w:rPr>
          <w:rFonts w:ascii="Verdana" w:hAnsi="Verdana" w:cs="Calibri"/>
          <w:kern w:val="0"/>
          <w:sz w:val="16"/>
          <w:szCs w:val="16"/>
        </w:rPr>
        <w:t>based</w:t>
      </w:r>
      <w:proofErr w:type="spellEnd"/>
      <w:r w:rsidRPr="00C20D45">
        <w:rPr>
          <w:rFonts w:ascii="Verdana" w:hAnsi="Verdana" w:cs="Calibri"/>
          <w:kern w:val="0"/>
          <w:sz w:val="16"/>
          <w:szCs w:val="16"/>
        </w:rPr>
        <w:t xml:space="preserve"> routing (PBR),</w:t>
      </w:r>
    </w:p>
    <w:p w14:paraId="165DE078"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Obsługa protokołu redundancji bramy (VRRP) z obsługą 64 grup,</w:t>
      </w:r>
    </w:p>
    <w:p w14:paraId="2A790721"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proofErr w:type="spellStart"/>
      <w:r w:rsidRPr="00EE37A6">
        <w:rPr>
          <w:rFonts w:ascii="Verdana" w:hAnsi="Verdana" w:cs="Calibri"/>
          <w:kern w:val="0"/>
          <w:sz w:val="16"/>
          <w:szCs w:val="16"/>
          <w:lang w:val="en-US"/>
        </w:rPr>
        <w:lastRenderedPageBreak/>
        <w:t>Obsługa</w:t>
      </w:r>
      <w:proofErr w:type="spellEnd"/>
      <w:r w:rsidRPr="00EE37A6">
        <w:rPr>
          <w:rFonts w:ascii="Verdana" w:hAnsi="Verdana" w:cs="Calibri"/>
          <w:kern w:val="0"/>
          <w:sz w:val="16"/>
          <w:szCs w:val="16"/>
          <w:lang w:val="en-US"/>
        </w:rPr>
        <w:t xml:space="preserve"> 10 </w:t>
      </w:r>
      <w:proofErr w:type="spellStart"/>
      <w:r w:rsidRPr="00EE37A6">
        <w:rPr>
          <w:rFonts w:ascii="Verdana" w:hAnsi="Verdana" w:cs="Calibri"/>
          <w:kern w:val="0"/>
          <w:sz w:val="16"/>
          <w:szCs w:val="16"/>
          <w:lang w:val="en-US"/>
        </w:rPr>
        <w:t>tuneli</w:t>
      </w:r>
      <w:proofErr w:type="spellEnd"/>
      <w:r w:rsidRPr="00EE37A6">
        <w:rPr>
          <w:rFonts w:ascii="Verdana" w:hAnsi="Verdana" w:cs="Calibri"/>
          <w:kern w:val="0"/>
          <w:sz w:val="16"/>
          <w:szCs w:val="16"/>
          <w:lang w:val="en-US"/>
        </w:rPr>
        <w:t xml:space="preserve"> GRE (Generic Routing Encapsulation);</w:t>
      </w:r>
    </w:p>
    <w:p w14:paraId="001344EC"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19.</w:t>
      </w:r>
      <w:r w:rsidRPr="00C20D45">
        <w:rPr>
          <w:rFonts w:ascii="Verdana" w:hAnsi="Verdana" w:cs="Calibri"/>
          <w:kern w:val="0"/>
          <w:sz w:val="16"/>
          <w:szCs w:val="16"/>
        </w:rPr>
        <w:tab/>
        <w:t>Przełącznik umożliwia lokalną i zdalną obserwację ruchu na określonym porcie, polegającą na kopiowaniu pojawiających się na nim ramek i przesyłaniu ich do zdalnego urządzenia monitorującego – mechanizmy SPAN, RSPAN,</w:t>
      </w:r>
    </w:p>
    <w:p w14:paraId="7E47D398" w14:textId="77777777" w:rsidR="00542E4B" w:rsidRPr="00C20D45" w:rsidRDefault="00542E4B" w:rsidP="00542E4B">
      <w:pPr>
        <w:widowControl w:val="0"/>
        <w:numPr>
          <w:ilvl w:val="12"/>
          <w:numId w:val="0"/>
        </w:numPr>
        <w:autoSpaceDE w:val="0"/>
        <w:autoSpaceDN w:val="0"/>
        <w:adjustRightInd w:val="0"/>
        <w:spacing w:after="200" w:line="276" w:lineRule="auto"/>
        <w:ind w:left="386" w:hanging="386"/>
        <w:rPr>
          <w:rFonts w:ascii="Verdana" w:hAnsi="Verdana" w:cs="Calibri"/>
          <w:kern w:val="0"/>
          <w:sz w:val="16"/>
          <w:szCs w:val="16"/>
        </w:rPr>
      </w:pPr>
      <w:r w:rsidRPr="00C20D45">
        <w:rPr>
          <w:rFonts w:ascii="Verdana" w:hAnsi="Verdana" w:cs="Calibri"/>
          <w:kern w:val="0"/>
          <w:sz w:val="16"/>
          <w:szCs w:val="16"/>
        </w:rPr>
        <w:t>20.   Przełącznik posiada funkcjonalność umożliwiającą przechwytywanie ruchu z wybranych interfejsów fizycznych urządzenia i generowanie plików typu „</w:t>
      </w:r>
      <w:proofErr w:type="spellStart"/>
      <w:r w:rsidRPr="00C20D45">
        <w:rPr>
          <w:rFonts w:ascii="Verdana" w:hAnsi="Verdana" w:cs="Calibri"/>
          <w:kern w:val="0"/>
          <w:sz w:val="16"/>
          <w:szCs w:val="16"/>
        </w:rPr>
        <w:t>pcap</w:t>
      </w:r>
      <w:proofErr w:type="spellEnd"/>
      <w:r w:rsidRPr="00C20D45">
        <w:rPr>
          <w:rFonts w:ascii="Verdana" w:hAnsi="Verdana" w:cs="Calibri"/>
          <w:kern w:val="0"/>
          <w:sz w:val="16"/>
          <w:szCs w:val="16"/>
        </w:rPr>
        <w:t>” do dalszej analizy przy pomocy oprogramowanie zewnętrznego,</w:t>
      </w:r>
    </w:p>
    <w:p w14:paraId="248D6176"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21.</w:t>
      </w:r>
      <w:r w:rsidRPr="00C20D45">
        <w:rPr>
          <w:rFonts w:ascii="Verdana" w:hAnsi="Verdana" w:cs="Calibri"/>
          <w:kern w:val="0"/>
          <w:sz w:val="16"/>
          <w:szCs w:val="16"/>
        </w:rPr>
        <w:tab/>
        <w:t xml:space="preserve">Przełącznik posiada wzorce konfiguracji portów zawierające prekonfigurowane ustawienia rekomendowane zależnie od typu urządzenia dołączonego do portu (np. telefon IP, radiowy punkt dostępowy </w:t>
      </w:r>
      <w:proofErr w:type="spellStart"/>
      <w:r w:rsidRPr="00C20D45">
        <w:rPr>
          <w:rFonts w:ascii="Verdana" w:hAnsi="Verdana" w:cs="Calibri"/>
          <w:kern w:val="0"/>
          <w:sz w:val="16"/>
          <w:szCs w:val="16"/>
        </w:rPr>
        <w:t>WiFi</w:t>
      </w:r>
      <w:proofErr w:type="spellEnd"/>
      <w:r w:rsidRPr="00C20D45">
        <w:rPr>
          <w:rFonts w:ascii="Verdana" w:hAnsi="Verdana" w:cs="Calibri"/>
          <w:kern w:val="0"/>
          <w:sz w:val="16"/>
          <w:szCs w:val="16"/>
        </w:rPr>
        <w:t>, stacja sieciowa, router itp.),</w:t>
      </w:r>
    </w:p>
    <w:p w14:paraId="5EE0BB11"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 xml:space="preserve">22.  Funkcjonalność sondy IP SLA </w:t>
      </w:r>
      <w:proofErr w:type="spellStart"/>
      <w:r w:rsidRPr="00C20D45">
        <w:rPr>
          <w:rFonts w:ascii="Verdana" w:hAnsi="Verdana" w:cs="Calibri"/>
          <w:kern w:val="0"/>
          <w:sz w:val="16"/>
          <w:szCs w:val="16"/>
        </w:rPr>
        <w:t>Responder</w:t>
      </w:r>
      <w:proofErr w:type="spellEnd"/>
      <w:r w:rsidRPr="00C20D45">
        <w:rPr>
          <w:rFonts w:ascii="Verdana" w:hAnsi="Verdana" w:cs="Calibri"/>
          <w:kern w:val="0"/>
          <w:sz w:val="16"/>
          <w:szCs w:val="16"/>
        </w:rPr>
        <w:t>,</w:t>
      </w:r>
    </w:p>
    <w:p w14:paraId="6E7554CA"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23.</w:t>
      </w:r>
      <w:r w:rsidRPr="00C20D45">
        <w:rPr>
          <w:rFonts w:ascii="Verdana" w:hAnsi="Verdana" w:cs="Calibri"/>
          <w:kern w:val="0"/>
          <w:sz w:val="16"/>
          <w:szCs w:val="16"/>
        </w:rPr>
        <w:tab/>
        <w:t>Zarządzanie</w:t>
      </w:r>
    </w:p>
    <w:p w14:paraId="2642AC8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Port konsoli,</w:t>
      </w:r>
    </w:p>
    <w:p w14:paraId="66E1036A"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Dedykowany port Ethernet do zarządzania out-of-band,</w:t>
      </w:r>
    </w:p>
    <w:p w14:paraId="614CF3F0"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Możliwość realizacji dostępu do konsoli znakowej lub wbudowanego graficznego interfejsu zarządzającego poprzez połączenie bezprzewodowe Bluetooth przy pomocy dodatkowego adaptera </w:t>
      </w:r>
      <w:proofErr w:type="spellStart"/>
      <w:r w:rsidRPr="00C20D45">
        <w:rPr>
          <w:rFonts w:ascii="Verdana" w:hAnsi="Verdana" w:cs="Calibri"/>
          <w:kern w:val="0"/>
          <w:sz w:val="16"/>
          <w:szCs w:val="16"/>
        </w:rPr>
        <w:t>usb</w:t>
      </w:r>
      <w:proofErr w:type="spellEnd"/>
      <w:r w:rsidRPr="00C20D45">
        <w:rPr>
          <w:rFonts w:ascii="Verdana" w:hAnsi="Verdana" w:cs="Calibri"/>
          <w:kern w:val="0"/>
          <w:sz w:val="16"/>
          <w:szCs w:val="16"/>
        </w:rPr>
        <w:t xml:space="preserve"> Bluetooth podłączanego do portu USB przełącznika. Funkcjonalność umożliwia kontrolę dostępu do konsoli poprzez mechanizm lokalnego konta logowania lub mechanizm AAA,</w:t>
      </w:r>
    </w:p>
    <w:p w14:paraId="603736B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Plik konfiguracyjny urządzenia możliwy do edycji w trybie off-</w:t>
      </w:r>
      <w:proofErr w:type="spellStart"/>
      <w:r w:rsidRPr="00C20D45">
        <w:rPr>
          <w:rFonts w:ascii="Verdana" w:hAnsi="Verdana" w:cs="Calibri"/>
          <w:kern w:val="0"/>
          <w:sz w:val="16"/>
          <w:szCs w:val="16"/>
        </w:rPr>
        <w:t>line</w:t>
      </w:r>
      <w:proofErr w:type="spellEnd"/>
      <w:r w:rsidRPr="00C20D45">
        <w:rPr>
          <w:rFonts w:ascii="Verdana" w:hAnsi="Verdana" w:cs="Calibri"/>
          <w:kern w:val="0"/>
          <w:sz w:val="16"/>
          <w:szCs w:val="16"/>
        </w:rPr>
        <w:t xml:space="preserve"> (możliwość przeglądania i zmian konfiguracji w pliku tekstowym na dowolnym urządzeniu PC). Po zapisaniu konfiguracji w pamięci nieulotnej możliwość uruchomienia urządzenia z nową konfiguracją,</w:t>
      </w:r>
    </w:p>
    <w:p w14:paraId="413C213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Obsługa protokołów SNMPv3, SSHv2, SCP, </w:t>
      </w:r>
      <w:proofErr w:type="spellStart"/>
      <w:r w:rsidRPr="00C20D45">
        <w:rPr>
          <w:rFonts w:ascii="Verdana" w:hAnsi="Verdana" w:cs="Calibri"/>
          <w:kern w:val="0"/>
          <w:sz w:val="16"/>
          <w:szCs w:val="16"/>
        </w:rPr>
        <w:t>sftp</w:t>
      </w:r>
      <w:proofErr w:type="spellEnd"/>
      <w:r w:rsidRPr="00C20D45">
        <w:rPr>
          <w:rFonts w:ascii="Verdana" w:hAnsi="Verdana" w:cs="Calibri"/>
          <w:kern w:val="0"/>
          <w:sz w:val="16"/>
          <w:szCs w:val="16"/>
        </w:rPr>
        <w:t xml:space="preserve"> (SSH File Transfer </w:t>
      </w:r>
      <w:proofErr w:type="spellStart"/>
      <w:r w:rsidRPr="00C20D45">
        <w:rPr>
          <w:rFonts w:ascii="Verdana" w:hAnsi="Verdana" w:cs="Calibri"/>
          <w:kern w:val="0"/>
          <w:sz w:val="16"/>
          <w:szCs w:val="16"/>
        </w:rPr>
        <w:t>Protocol</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https</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syslog</w:t>
      </w:r>
      <w:proofErr w:type="spellEnd"/>
      <w:r w:rsidRPr="00C20D45">
        <w:rPr>
          <w:rFonts w:ascii="Verdana" w:hAnsi="Verdana" w:cs="Calibri"/>
          <w:kern w:val="0"/>
          <w:sz w:val="16"/>
          <w:szCs w:val="16"/>
        </w:rPr>
        <w:t>,</w:t>
      </w:r>
    </w:p>
    <w:p w14:paraId="3AD22C8B"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Możliwość konfiguracji za pomocą protokołu NETCONF (RFC 6241) i modelowania </w:t>
      </w:r>
      <w:proofErr w:type="spellStart"/>
      <w:r w:rsidRPr="00C20D45">
        <w:rPr>
          <w:rFonts w:ascii="Verdana" w:hAnsi="Verdana" w:cs="Calibri"/>
          <w:kern w:val="0"/>
          <w:sz w:val="16"/>
          <w:szCs w:val="16"/>
        </w:rPr>
        <w:t>YANGa</w:t>
      </w:r>
      <w:proofErr w:type="spellEnd"/>
      <w:r w:rsidRPr="00C20D45">
        <w:rPr>
          <w:rFonts w:ascii="Verdana" w:hAnsi="Verdana" w:cs="Calibri"/>
          <w:kern w:val="0"/>
          <w:sz w:val="16"/>
          <w:szCs w:val="16"/>
        </w:rPr>
        <w:t xml:space="preserve"> (RFC 6020) oraz eksportowania zdefiniowanych według potrzeb danych do zewnętrznych systemów,</w:t>
      </w:r>
    </w:p>
    <w:p w14:paraId="2C039ED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Wsparcie dla protokoły RESTCONF, </w:t>
      </w:r>
    </w:p>
    <w:p w14:paraId="21F2AAB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Wsparcie dla protokołu </w:t>
      </w:r>
      <w:proofErr w:type="spellStart"/>
      <w:r w:rsidRPr="00DB2BAD">
        <w:rPr>
          <w:rFonts w:ascii="Verdana" w:hAnsi="Verdana" w:cs="Calibri"/>
          <w:kern w:val="0"/>
          <w:sz w:val="16"/>
          <w:szCs w:val="16"/>
        </w:rPr>
        <w:t>gNMI</w:t>
      </w:r>
      <w:proofErr w:type="spellEnd"/>
      <w:r w:rsidRPr="00DB2BAD">
        <w:rPr>
          <w:rFonts w:ascii="Verdana" w:hAnsi="Verdana" w:cs="Calibri"/>
          <w:kern w:val="0"/>
          <w:sz w:val="16"/>
          <w:szCs w:val="16"/>
        </w:rPr>
        <w:t>,</w:t>
      </w:r>
    </w:p>
    <w:p w14:paraId="758B7F1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Przełącznik posiada diodę umożliwiającą identyfikację konkretnego urządzenia podczas akcji serwisowych,</w:t>
      </w:r>
    </w:p>
    <w:p w14:paraId="0398D043"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Przełącznik posiada wbudowany </w:t>
      </w:r>
      <w:proofErr w:type="spellStart"/>
      <w:r w:rsidRPr="00C20D45">
        <w:rPr>
          <w:rFonts w:ascii="Verdana" w:hAnsi="Verdana" w:cs="Calibri"/>
          <w:kern w:val="0"/>
          <w:sz w:val="16"/>
          <w:szCs w:val="16"/>
        </w:rPr>
        <w:t>tag</w:t>
      </w:r>
      <w:proofErr w:type="spellEnd"/>
      <w:r w:rsidRPr="00C20D45">
        <w:rPr>
          <w:rFonts w:ascii="Verdana" w:hAnsi="Verdana" w:cs="Calibri"/>
          <w:kern w:val="0"/>
          <w:sz w:val="16"/>
          <w:szCs w:val="16"/>
        </w:rPr>
        <w:t xml:space="preserve"> RFID w celu łatwiejszego zarządzania infrastrukturą,</w:t>
      </w:r>
    </w:p>
    <w:p w14:paraId="187A4188"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Port USB umożliwiający podłączenie zewnętrznego nośnika danych. Urządzenie ma możliwość uruchomienia z nośnika danych umieszczonego w porcie USB,</w:t>
      </w:r>
    </w:p>
    <w:p w14:paraId="2530B1C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Funkcja programowego resetu urządzenia do ustawień fabrycznych wraz z całkowitym i nieodwracalnym (3-krotne nadpisanie) wyczyszczeniem takich danych jak: konfiguracja urządzenia, pliki logów, zmienne </w:t>
      </w:r>
      <w:proofErr w:type="spellStart"/>
      <w:r w:rsidRPr="00C20D45">
        <w:rPr>
          <w:rFonts w:ascii="Verdana" w:hAnsi="Verdana" w:cs="Calibri"/>
          <w:kern w:val="0"/>
          <w:sz w:val="16"/>
          <w:szCs w:val="16"/>
        </w:rPr>
        <w:t>bootowania</w:t>
      </w:r>
      <w:proofErr w:type="spellEnd"/>
      <w:r w:rsidRPr="00C20D45">
        <w:rPr>
          <w:rFonts w:ascii="Verdana" w:hAnsi="Verdana" w:cs="Calibri"/>
          <w:kern w:val="0"/>
          <w:sz w:val="16"/>
          <w:szCs w:val="16"/>
        </w:rPr>
        <w:t xml:space="preserve"> (startowe), dane uwierzytelniające (tzw. </w:t>
      </w:r>
      <w:proofErr w:type="spellStart"/>
      <w:r w:rsidRPr="00C20D45">
        <w:rPr>
          <w:rFonts w:ascii="Verdana" w:hAnsi="Verdana" w:cs="Calibri"/>
          <w:kern w:val="0"/>
          <w:sz w:val="16"/>
          <w:szCs w:val="16"/>
        </w:rPr>
        <w:t>credentials</w:t>
      </w:r>
      <w:proofErr w:type="spellEnd"/>
      <w:r w:rsidRPr="00C20D45">
        <w:rPr>
          <w:rFonts w:ascii="Verdana" w:hAnsi="Verdana" w:cs="Calibri"/>
          <w:kern w:val="0"/>
          <w:sz w:val="16"/>
          <w:szCs w:val="16"/>
        </w:rPr>
        <w:t>), obrazy oprogramowania, klucze szyfrujące,</w:t>
      </w:r>
    </w:p>
    <w:p w14:paraId="58221CE7"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Wbudowany graficzny interfejs zarządzania przełącznikiem umożliwiający:</w:t>
      </w:r>
    </w:p>
    <w:p w14:paraId="2FBBA76E" w14:textId="77777777" w:rsidR="00542E4B" w:rsidRPr="00C20D45" w:rsidRDefault="00542E4B" w:rsidP="00542E4B">
      <w:pPr>
        <w:widowControl w:val="0"/>
        <w:autoSpaceDE w:val="0"/>
        <w:autoSpaceDN w:val="0"/>
        <w:adjustRightInd w:val="0"/>
        <w:spacing w:after="200" w:line="276" w:lineRule="auto"/>
        <w:ind w:left="1800" w:hanging="360"/>
        <w:rPr>
          <w:rFonts w:ascii="Verdana" w:hAnsi="Verdana" w:cs="Calibri"/>
          <w:kern w:val="0"/>
          <w:sz w:val="16"/>
          <w:szCs w:val="16"/>
        </w:rPr>
      </w:pPr>
      <w:r w:rsidRPr="00C20D45">
        <w:rPr>
          <w:rFonts w:ascii="Verdana" w:hAnsi="Verdana" w:cs="Calibri"/>
          <w:kern w:val="0"/>
          <w:sz w:val="16"/>
          <w:szCs w:val="16"/>
        </w:rPr>
        <w:t>a.</w:t>
      </w:r>
      <w:r w:rsidRPr="00C20D45">
        <w:rPr>
          <w:rFonts w:ascii="Verdana" w:hAnsi="Verdana" w:cs="Calibri"/>
          <w:kern w:val="0"/>
          <w:sz w:val="16"/>
          <w:szCs w:val="16"/>
        </w:rPr>
        <w:tab/>
        <w:t>Monitoring pracy przełącznika w zakresie:</w:t>
      </w:r>
    </w:p>
    <w:p w14:paraId="4D12F4D0"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A.</w:t>
      </w:r>
      <w:r w:rsidRPr="00C20D45">
        <w:rPr>
          <w:rFonts w:ascii="Verdana" w:hAnsi="Verdana" w:cs="Calibri"/>
          <w:kern w:val="0"/>
          <w:sz w:val="16"/>
          <w:szCs w:val="16"/>
        </w:rPr>
        <w:tab/>
        <w:t>Użycie CPU, użycie pamięci, temperatura pracy,</w:t>
      </w:r>
    </w:p>
    <w:p w14:paraId="6B469ED6"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B.</w:t>
      </w:r>
      <w:r w:rsidRPr="00C20D45">
        <w:rPr>
          <w:rFonts w:ascii="Verdana" w:hAnsi="Verdana" w:cs="Calibri"/>
          <w:kern w:val="0"/>
          <w:sz w:val="16"/>
          <w:szCs w:val="16"/>
        </w:rPr>
        <w:tab/>
        <w:t xml:space="preserve">Podstawowe informacje systemowe: nazwa urządzenia, rodzaj sprzętu, czas pracy, czas systemowy, wersja oprogramowania, data i czas ostatniej zmiany konfiguracji, numer seryjny, </w:t>
      </w:r>
    </w:p>
    <w:p w14:paraId="0F485854"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lastRenderedPageBreak/>
        <w:t>C.</w:t>
      </w:r>
      <w:r w:rsidRPr="00C20D45">
        <w:rPr>
          <w:rFonts w:ascii="Verdana" w:hAnsi="Verdana" w:cs="Calibri"/>
          <w:kern w:val="0"/>
          <w:sz w:val="16"/>
          <w:szCs w:val="16"/>
        </w:rPr>
        <w:tab/>
        <w:t>Obraz wykorzystania poszczególnych portów w zakresie: aktywny / nieaktywny, prędkość pracy,</w:t>
      </w:r>
    </w:p>
    <w:p w14:paraId="6571473C"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D.</w:t>
      </w:r>
      <w:r w:rsidRPr="00C20D45">
        <w:rPr>
          <w:rFonts w:ascii="Verdana" w:hAnsi="Verdana" w:cs="Calibri"/>
          <w:kern w:val="0"/>
          <w:sz w:val="16"/>
          <w:szCs w:val="16"/>
        </w:rPr>
        <w:tab/>
        <w:t>Informacji o urządzeniach sąsiednich podłączonych do przełącznika (w tym nazwa sąsiada, lokalny port przez który jest podłączony sąsiad, zdalny port przy pomocy którego łączy się do przełącznika sąsiad, typ urządzania sąsiada np. przełącznik, router)</w:t>
      </w:r>
    </w:p>
    <w:p w14:paraId="45C6B5E4"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E.</w:t>
      </w:r>
      <w:r w:rsidRPr="00C20D45">
        <w:rPr>
          <w:rFonts w:ascii="Verdana" w:hAnsi="Verdana" w:cs="Calibri"/>
          <w:kern w:val="0"/>
          <w:sz w:val="16"/>
          <w:szCs w:val="16"/>
        </w:rPr>
        <w:tab/>
        <w:t>Statystyki ruchu (</w:t>
      </w:r>
      <w:proofErr w:type="spellStart"/>
      <w:r w:rsidRPr="00C20D45">
        <w:rPr>
          <w:rFonts w:ascii="Verdana" w:hAnsi="Verdana" w:cs="Calibri"/>
          <w:kern w:val="0"/>
          <w:sz w:val="16"/>
          <w:szCs w:val="16"/>
        </w:rPr>
        <w:t>Rx</w:t>
      </w:r>
      <w:proofErr w:type="spellEnd"/>
      <w:r w:rsidRPr="00C20D45">
        <w:rPr>
          <w:rFonts w:ascii="Verdana" w:hAnsi="Verdana" w:cs="Calibri"/>
          <w:kern w:val="0"/>
          <w:sz w:val="16"/>
          <w:szCs w:val="16"/>
        </w:rPr>
        <w:t>/</w:t>
      </w:r>
      <w:proofErr w:type="spellStart"/>
      <w:r w:rsidRPr="00C20D45">
        <w:rPr>
          <w:rFonts w:ascii="Verdana" w:hAnsi="Verdana" w:cs="Calibri"/>
          <w:kern w:val="0"/>
          <w:sz w:val="16"/>
          <w:szCs w:val="16"/>
        </w:rPr>
        <w:t>Tx</w:t>
      </w:r>
      <w:proofErr w:type="spellEnd"/>
      <w:r w:rsidRPr="00C20D45">
        <w:rPr>
          <w:rFonts w:ascii="Verdana" w:hAnsi="Verdana" w:cs="Calibri"/>
          <w:kern w:val="0"/>
          <w:sz w:val="16"/>
          <w:szCs w:val="16"/>
        </w:rPr>
        <w:t>) na poszczególnych portach L2 oraz informacja o typie portu (</w:t>
      </w:r>
      <w:proofErr w:type="spellStart"/>
      <w:r w:rsidRPr="00C20D45">
        <w:rPr>
          <w:rFonts w:ascii="Verdana" w:hAnsi="Verdana" w:cs="Calibri"/>
          <w:kern w:val="0"/>
          <w:sz w:val="16"/>
          <w:szCs w:val="16"/>
        </w:rPr>
        <w:t>trunk</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access</w:t>
      </w:r>
      <w:proofErr w:type="spellEnd"/>
      <w:r w:rsidRPr="00C20D45">
        <w:rPr>
          <w:rFonts w:ascii="Verdana" w:hAnsi="Verdana" w:cs="Calibri"/>
          <w:kern w:val="0"/>
          <w:sz w:val="16"/>
          <w:szCs w:val="16"/>
        </w:rPr>
        <w:t xml:space="preserve">) oraz przypisanej sieci VLAN, liczniki błędów oraz informacja o dacie ostatniego restartu liczników, liczniki ruchu </w:t>
      </w:r>
      <w:proofErr w:type="spellStart"/>
      <w:r w:rsidRPr="00C20D45">
        <w:rPr>
          <w:rFonts w:ascii="Verdana" w:hAnsi="Verdana" w:cs="Calibri"/>
          <w:kern w:val="0"/>
          <w:sz w:val="16"/>
          <w:szCs w:val="16"/>
        </w:rPr>
        <w:t>braodcast</w:t>
      </w:r>
      <w:proofErr w:type="spellEnd"/>
      <w:r w:rsidRPr="00C20D45">
        <w:rPr>
          <w:rFonts w:ascii="Verdana" w:hAnsi="Verdana" w:cs="Calibri"/>
          <w:kern w:val="0"/>
          <w:sz w:val="16"/>
          <w:szCs w:val="16"/>
        </w:rPr>
        <w:t xml:space="preserve"> oraz </w:t>
      </w:r>
      <w:proofErr w:type="spellStart"/>
      <w:r w:rsidRPr="00C20D45">
        <w:rPr>
          <w:rFonts w:ascii="Verdana" w:hAnsi="Verdana" w:cs="Calibri"/>
          <w:kern w:val="0"/>
          <w:sz w:val="16"/>
          <w:szCs w:val="16"/>
        </w:rPr>
        <w:t>multicast</w:t>
      </w:r>
      <w:proofErr w:type="spellEnd"/>
      <w:r w:rsidRPr="00C20D45">
        <w:rPr>
          <w:rFonts w:ascii="Verdana" w:hAnsi="Verdana" w:cs="Calibri"/>
          <w:kern w:val="0"/>
          <w:sz w:val="16"/>
          <w:szCs w:val="16"/>
        </w:rPr>
        <w:t>,</w:t>
      </w:r>
    </w:p>
    <w:p w14:paraId="733CD7A6"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F.</w:t>
      </w:r>
      <w:r w:rsidRPr="00C20D45">
        <w:rPr>
          <w:rFonts w:ascii="Verdana" w:hAnsi="Verdana" w:cs="Calibri"/>
          <w:kern w:val="0"/>
          <w:sz w:val="16"/>
          <w:szCs w:val="16"/>
        </w:rPr>
        <w:tab/>
        <w:t>Statystyki ruchu (</w:t>
      </w:r>
      <w:proofErr w:type="spellStart"/>
      <w:r w:rsidRPr="00C20D45">
        <w:rPr>
          <w:rFonts w:ascii="Verdana" w:hAnsi="Verdana" w:cs="Calibri"/>
          <w:kern w:val="0"/>
          <w:sz w:val="16"/>
          <w:szCs w:val="16"/>
        </w:rPr>
        <w:t>Rx</w:t>
      </w:r>
      <w:proofErr w:type="spellEnd"/>
      <w:r w:rsidRPr="00C20D45">
        <w:rPr>
          <w:rFonts w:ascii="Verdana" w:hAnsi="Verdana" w:cs="Calibri"/>
          <w:kern w:val="0"/>
          <w:sz w:val="16"/>
          <w:szCs w:val="16"/>
        </w:rPr>
        <w:t>/</w:t>
      </w:r>
      <w:proofErr w:type="spellStart"/>
      <w:r w:rsidRPr="00C20D45">
        <w:rPr>
          <w:rFonts w:ascii="Verdana" w:hAnsi="Verdana" w:cs="Calibri"/>
          <w:kern w:val="0"/>
          <w:sz w:val="16"/>
          <w:szCs w:val="16"/>
        </w:rPr>
        <w:t>Tx</w:t>
      </w:r>
      <w:proofErr w:type="spellEnd"/>
      <w:r w:rsidRPr="00C20D45">
        <w:rPr>
          <w:rFonts w:ascii="Verdana" w:hAnsi="Verdana" w:cs="Calibri"/>
          <w:kern w:val="0"/>
          <w:sz w:val="16"/>
          <w:szCs w:val="16"/>
        </w:rPr>
        <w:t xml:space="preserve">) na poszczególnych portach L3 (SVI, </w:t>
      </w:r>
      <w:proofErr w:type="spellStart"/>
      <w:r w:rsidRPr="00C20D45">
        <w:rPr>
          <w:rFonts w:ascii="Verdana" w:hAnsi="Verdana" w:cs="Calibri"/>
          <w:kern w:val="0"/>
          <w:sz w:val="16"/>
          <w:szCs w:val="16"/>
        </w:rPr>
        <w:t>vlan</w:t>
      </w:r>
      <w:proofErr w:type="spellEnd"/>
      <w:r w:rsidRPr="00C20D45">
        <w:rPr>
          <w:rFonts w:ascii="Verdana" w:hAnsi="Verdana" w:cs="Calibri"/>
          <w:kern w:val="0"/>
          <w:sz w:val="16"/>
          <w:szCs w:val="16"/>
        </w:rPr>
        <w:t xml:space="preserve">), liczniki błędów oraz informacja o dacie ostatniego restartu liczników, liczniki ruchu </w:t>
      </w:r>
      <w:proofErr w:type="spellStart"/>
      <w:r w:rsidRPr="00C20D45">
        <w:rPr>
          <w:rFonts w:ascii="Verdana" w:hAnsi="Verdana" w:cs="Calibri"/>
          <w:kern w:val="0"/>
          <w:sz w:val="16"/>
          <w:szCs w:val="16"/>
        </w:rPr>
        <w:t>braodcast</w:t>
      </w:r>
      <w:proofErr w:type="spellEnd"/>
      <w:r w:rsidRPr="00C20D45">
        <w:rPr>
          <w:rFonts w:ascii="Verdana" w:hAnsi="Verdana" w:cs="Calibri"/>
          <w:kern w:val="0"/>
          <w:sz w:val="16"/>
          <w:szCs w:val="16"/>
        </w:rPr>
        <w:t xml:space="preserve"> oraz </w:t>
      </w:r>
      <w:proofErr w:type="spellStart"/>
      <w:r w:rsidRPr="00C20D45">
        <w:rPr>
          <w:rFonts w:ascii="Verdana" w:hAnsi="Verdana" w:cs="Calibri"/>
          <w:kern w:val="0"/>
          <w:sz w:val="16"/>
          <w:szCs w:val="16"/>
        </w:rPr>
        <w:t>multicast</w:t>
      </w:r>
      <w:proofErr w:type="spellEnd"/>
      <w:r w:rsidRPr="00C20D45">
        <w:rPr>
          <w:rFonts w:ascii="Verdana" w:hAnsi="Verdana" w:cs="Calibri"/>
          <w:kern w:val="0"/>
          <w:sz w:val="16"/>
          <w:szCs w:val="16"/>
        </w:rPr>
        <w:t>,</w:t>
      </w:r>
    </w:p>
    <w:p w14:paraId="0029E3C2"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G.</w:t>
      </w:r>
      <w:r w:rsidRPr="00C20D45">
        <w:rPr>
          <w:rFonts w:ascii="Verdana" w:hAnsi="Verdana" w:cs="Calibri"/>
          <w:kern w:val="0"/>
          <w:sz w:val="16"/>
          <w:szCs w:val="16"/>
        </w:rPr>
        <w:tab/>
        <w:t>Informacje o ruchu aplikacyjnym przesyłanym przez przełącznik,</w:t>
      </w:r>
    </w:p>
    <w:p w14:paraId="6213450B"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lang w:val="en-US"/>
        </w:rPr>
      </w:pPr>
      <w:r w:rsidRPr="00C20D45">
        <w:rPr>
          <w:rFonts w:ascii="Verdana" w:hAnsi="Verdana" w:cs="Calibri CE"/>
          <w:kern w:val="0"/>
          <w:sz w:val="16"/>
          <w:szCs w:val="16"/>
          <w:lang w:val="en-US"/>
        </w:rPr>
        <w:t>H.</w:t>
      </w:r>
      <w:r w:rsidRPr="00C20D45">
        <w:rPr>
          <w:rFonts w:ascii="Verdana" w:hAnsi="Verdana" w:cs="Calibri CE"/>
          <w:kern w:val="0"/>
          <w:sz w:val="16"/>
          <w:szCs w:val="16"/>
          <w:lang w:val="en-US"/>
        </w:rPr>
        <w:tab/>
      </w:r>
      <w:proofErr w:type="spellStart"/>
      <w:r w:rsidRPr="00C20D45">
        <w:rPr>
          <w:rFonts w:ascii="Verdana" w:hAnsi="Verdana" w:cs="Calibri CE"/>
          <w:kern w:val="0"/>
          <w:sz w:val="16"/>
          <w:szCs w:val="16"/>
          <w:lang w:val="en-US"/>
        </w:rPr>
        <w:t>Protokó</w:t>
      </w:r>
      <w:r w:rsidRPr="00C20D45">
        <w:rPr>
          <w:rFonts w:ascii="Verdana" w:hAnsi="Verdana" w:cs="Arial"/>
          <w:kern w:val="0"/>
          <w:sz w:val="16"/>
          <w:szCs w:val="16"/>
          <w:lang w:val="en-US"/>
        </w:rPr>
        <w:t>ł</w:t>
      </w:r>
      <w:proofErr w:type="spellEnd"/>
      <w:r w:rsidRPr="00C20D45">
        <w:rPr>
          <w:rFonts w:ascii="Verdana" w:hAnsi="Verdana" w:cs="Calibri"/>
          <w:kern w:val="0"/>
          <w:sz w:val="16"/>
          <w:szCs w:val="16"/>
          <w:lang w:val="en-US"/>
        </w:rPr>
        <w:t xml:space="preserve"> REP (Resilient Ethernet Protocol),</w:t>
      </w:r>
    </w:p>
    <w:p w14:paraId="184CA059"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I.</w:t>
      </w:r>
      <w:r w:rsidRPr="00C20D45">
        <w:rPr>
          <w:rFonts w:ascii="Verdana" w:hAnsi="Verdana" w:cs="Calibri"/>
          <w:kern w:val="0"/>
          <w:sz w:val="16"/>
          <w:szCs w:val="16"/>
        </w:rPr>
        <w:tab/>
        <w:t>Protokół STP (</w:t>
      </w:r>
      <w:proofErr w:type="spellStart"/>
      <w:r w:rsidRPr="00C20D45">
        <w:rPr>
          <w:rFonts w:ascii="Verdana" w:hAnsi="Verdana" w:cs="Calibri"/>
          <w:kern w:val="0"/>
          <w:sz w:val="16"/>
          <w:szCs w:val="16"/>
        </w:rPr>
        <w:t>Spanning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Tree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Protocol</w:t>
      </w:r>
      <w:proofErr w:type="spellEnd"/>
      <w:r w:rsidRPr="00C20D45">
        <w:rPr>
          <w:rFonts w:ascii="Verdana" w:hAnsi="Verdana" w:cs="Calibri"/>
          <w:kern w:val="0"/>
          <w:sz w:val="16"/>
          <w:szCs w:val="16"/>
        </w:rPr>
        <w:t>),</w:t>
      </w:r>
    </w:p>
    <w:p w14:paraId="4EB04707"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J.</w:t>
      </w:r>
      <w:r w:rsidRPr="00C20D45">
        <w:rPr>
          <w:rFonts w:ascii="Verdana" w:hAnsi="Verdana" w:cs="Calibri"/>
          <w:kern w:val="0"/>
          <w:sz w:val="16"/>
          <w:szCs w:val="16"/>
        </w:rPr>
        <w:tab/>
        <w:t>Lista klientów, którzy uzyskali adres IP poprzez protokół DHCP z serwera DHCP uruchomionego w przełączniku (w tym informacja o adresie IP, identyfikatorze klienta, czasie wyga</w:t>
      </w:r>
      <w:r w:rsidRPr="00C20D45">
        <w:rPr>
          <w:rFonts w:ascii="Verdana" w:hAnsi="Verdana" w:cs="Arial"/>
          <w:kern w:val="0"/>
          <w:sz w:val="16"/>
          <w:szCs w:val="16"/>
        </w:rPr>
        <w:t>ś</w:t>
      </w:r>
      <w:r w:rsidRPr="00C20D45">
        <w:rPr>
          <w:rFonts w:ascii="Verdana" w:hAnsi="Verdana" w:cs="Calibri"/>
          <w:kern w:val="0"/>
          <w:sz w:val="16"/>
          <w:szCs w:val="16"/>
        </w:rPr>
        <w:t>nięcia dzierżawy),</w:t>
      </w:r>
    </w:p>
    <w:p w14:paraId="5BA1C96F" w14:textId="77777777" w:rsidR="00542E4B" w:rsidRPr="00C20D45" w:rsidRDefault="00542E4B" w:rsidP="00542E4B">
      <w:pPr>
        <w:widowControl w:val="0"/>
        <w:autoSpaceDE w:val="0"/>
        <w:autoSpaceDN w:val="0"/>
        <w:adjustRightInd w:val="0"/>
        <w:spacing w:after="200" w:line="276" w:lineRule="auto"/>
        <w:ind w:left="1800" w:hanging="360"/>
        <w:rPr>
          <w:rFonts w:ascii="Verdana" w:hAnsi="Verdana" w:cs="Calibri"/>
          <w:kern w:val="0"/>
          <w:sz w:val="16"/>
          <w:szCs w:val="16"/>
        </w:rPr>
      </w:pPr>
      <w:r w:rsidRPr="00C20D45">
        <w:rPr>
          <w:rFonts w:ascii="Verdana" w:hAnsi="Verdana" w:cs="Calibri"/>
          <w:kern w:val="0"/>
          <w:sz w:val="16"/>
          <w:szCs w:val="16"/>
        </w:rPr>
        <w:t>b.</w:t>
      </w:r>
      <w:r w:rsidRPr="00C20D45">
        <w:rPr>
          <w:rFonts w:ascii="Verdana" w:hAnsi="Verdana" w:cs="Calibri"/>
          <w:kern w:val="0"/>
          <w:sz w:val="16"/>
          <w:szCs w:val="16"/>
        </w:rPr>
        <w:tab/>
        <w:t>Konfigurację przełącznika w zakresie:</w:t>
      </w:r>
    </w:p>
    <w:p w14:paraId="68B984C2"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Calibri"/>
          <w:kern w:val="0"/>
          <w:sz w:val="16"/>
          <w:szCs w:val="16"/>
        </w:rPr>
        <w:t>A.</w:t>
      </w:r>
      <w:r w:rsidRPr="00C20D45">
        <w:rPr>
          <w:rFonts w:ascii="Verdana" w:hAnsi="Verdana" w:cs="Calibri"/>
          <w:kern w:val="0"/>
          <w:sz w:val="16"/>
          <w:szCs w:val="16"/>
        </w:rPr>
        <w:tab/>
        <w:t>Konfiguracja interfejsów:</w:t>
      </w:r>
    </w:p>
    <w:p w14:paraId="3026F3B9" w14:textId="77777777" w:rsidR="00542E4B" w:rsidRPr="00C20D45" w:rsidRDefault="00542E4B" w:rsidP="00542E4B">
      <w:pPr>
        <w:widowControl w:val="0"/>
        <w:autoSpaceDE w:val="0"/>
        <w:autoSpaceDN w:val="0"/>
        <w:adjustRightInd w:val="0"/>
        <w:spacing w:after="200" w:line="276" w:lineRule="auto"/>
        <w:ind w:left="360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Fizycznych:</w:t>
      </w:r>
    </w:p>
    <w:p w14:paraId="6160D39A"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opis interfejsu, prędkość, tryb racy HDX/FDX/auto, status administracyjny (włączony / wyłączony), włączenie lub wyłączenie trybu L2/L3,</w:t>
      </w:r>
    </w:p>
    <w:p w14:paraId="5AA29B27"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xml:space="preserve">- w trybie L3: sposób przypisania adresu (statycznie lub dynamicznie), dla trybu statycznego adres IP / maska, parametry protokołu DHCP </w:t>
      </w:r>
      <w:proofErr w:type="spellStart"/>
      <w:r w:rsidRPr="00C20D45">
        <w:rPr>
          <w:rFonts w:ascii="Verdana" w:hAnsi="Verdana" w:cs="Calibri"/>
          <w:kern w:val="0"/>
          <w:sz w:val="16"/>
          <w:szCs w:val="16"/>
        </w:rPr>
        <w:t>Relay</w:t>
      </w:r>
      <w:proofErr w:type="spellEnd"/>
      <w:r w:rsidRPr="00C20D45">
        <w:rPr>
          <w:rFonts w:ascii="Verdana" w:hAnsi="Verdana" w:cs="Calibri"/>
          <w:kern w:val="0"/>
          <w:sz w:val="16"/>
          <w:szCs w:val="16"/>
        </w:rPr>
        <w:t xml:space="preserve"> (adres IP serwera DHCP),  </w:t>
      </w:r>
    </w:p>
    <w:p w14:paraId="2B2709B3"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xml:space="preserve">- w trybie L2: typ dostępowy lub </w:t>
      </w:r>
      <w:proofErr w:type="spellStart"/>
      <w:r w:rsidRPr="00C20D45">
        <w:rPr>
          <w:rFonts w:ascii="Verdana" w:hAnsi="Verdana" w:cs="Calibri"/>
          <w:kern w:val="0"/>
          <w:sz w:val="16"/>
          <w:szCs w:val="16"/>
        </w:rPr>
        <w:t>trunk</w:t>
      </w:r>
      <w:proofErr w:type="spellEnd"/>
      <w:r w:rsidRPr="00C20D45">
        <w:rPr>
          <w:rFonts w:ascii="Verdana" w:hAnsi="Verdana" w:cs="Calibri"/>
          <w:kern w:val="0"/>
          <w:sz w:val="16"/>
          <w:szCs w:val="16"/>
        </w:rPr>
        <w:t>, przypisana sieć VLAN dla portu dostępowego, natywna sieć VLAN, ograniczenie ilości adresów MAC które mogą być obsługiwane na porcie, statyczne przypisanie adresów MAC do portu (statyczna wpisy do tablicy MAC przełącznika), konfiguracja 802.1x,</w:t>
      </w:r>
    </w:p>
    <w:p w14:paraId="13ABEC66"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xml:space="preserve">-  przypisanie listy kontroli dostępu w kierunku „do” oraz „z” urządzenia, przypisanie polityki </w:t>
      </w:r>
      <w:proofErr w:type="spellStart"/>
      <w:r w:rsidRPr="00C20D45">
        <w:rPr>
          <w:rFonts w:ascii="Verdana" w:hAnsi="Verdana" w:cs="Calibri"/>
          <w:kern w:val="0"/>
          <w:sz w:val="16"/>
          <w:szCs w:val="16"/>
        </w:rPr>
        <w:t>QoS</w:t>
      </w:r>
      <w:proofErr w:type="spellEnd"/>
      <w:r w:rsidRPr="00C20D45">
        <w:rPr>
          <w:rFonts w:ascii="Verdana" w:hAnsi="Verdana" w:cs="Calibri"/>
          <w:kern w:val="0"/>
          <w:sz w:val="16"/>
          <w:szCs w:val="16"/>
        </w:rPr>
        <w:t xml:space="preserve">, konfiguracja poziomów dla kontroli sztormów </w:t>
      </w:r>
      <w:proofErr w:type="spellStart"/>
      <w:r w:rsidRPr="00C20D45">
        <w:rPr>
          <w:rFonts w:ascii="Verdana" w:hAnsi="Verdana" w:cs="Calibri"/>
          <w:kern w:val="0"/>
          <w:sz w:val="16"/>
          <w:szCs w:val="16"/>
        </w:rPr>
        <w:t>braodcastowych</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multicastowych</w:t>
      </w:r>
      <w:proofErr w:type="spellEnd"/>
      <w:r w:rsidRPr="00C20D45">
        <w:rPr>
          <w:rFonts w:ascii="Verdana" w:hAnsi="Verdana" w:cs="Calibri"/>
          <w:kern w:val="0"/>
          <w:sz w:val="16"/>
          <w:szCs w:val="16"/>
        </w:rPr>
        <w:t xml:space="preserve"> i </w:t>
      </w:r>
      <w:proofErr w:type="spellStart"/>
      <w:r w:rsidRPr="00C20D45">
        <w:rPr>
          <w:rFonts w:ascii="Verdana" w:hAnsi="Verdana" w:cs="Calibri"/>
          <w:kern w:val="0"/>
          <w:sz w:val="16"/>
          <w:szCs w:val="16"/>
        </w:rPr>
        <w:t>unicastowych</w:t>
      </w:r>
      <w:proofErr w:type="spellEnd"/>
      <w:r w:rsidRPr="00C20D45">
        <w:rPr>
          <w:rFonts w:ascii="Verdana" w:hAnsi="Verdana" w:cs="Calibri"/>
          <w:kern w:val="0"/>
          <w:sz w:val="16"/>
          <w:szCs w:val="16"/>
        </w:rPr>
        <w:t xml:space="preserve">) </w:t>
      </w:r>
    </w:p>
    <w:p w14:paraId="4598CCC3" w14:textId="77777777" w:rsidR="00542E4B" w:rsidRPr="00C20D45" w:rsidRDefault="00542E4B" w:rsidP="00542E4B">
      <w:pPr>
        <w:widowControl w:val="0"/>
        <w:autoSpaceDE w:val="0"/>
        <w:autoSpaceDN w:val="0"/>
        <w:adjustRightInd w:val="0"/>
        <w:spacing w:after="200" w:line="276" w:lineRule="auto"/>
        <w:ind w:left="360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Logicznych typu „port channel”: </w:t>
      </w:r>
    </w:p>
    <w:p w14:paraId="11F4282A"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opis interfejsu, status administracyjny (włączony / wyłączony), włączenie lub wyłączenie trybu L2/L3,</w:t>
      </w:r>
    </w:p>
    <w:p w14:paraId="5EB58622"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xml:space="preserve">- w trybie L3: sposób przypisania adresu (statycznie lub dynamicznie), dla trybu statycznego adres IP / maska, </w:t>
      </w:r>
    </w:p>
    <w:p w14:paraId="74E7AD00"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xml:space="preserve">- w trybie L2: typ dostępowy lub </w:t>
      </w:r>
      <w:proofErr w:type="spellStart"/>
      <w:r w:rsidRPr="00C20D45">
        <w:rPr>
          <w:rFonts w:ascii="Verdana" w:hAnsi="Verdana" w:cs="Calibri"/>
          <w:kern w:val="0"/>
          <w:sz w:val="16"/>
          <w:szCs w:val="16"/>
        </w:rPr>
        <w:t>trunk</w:t>
      </w:r>
      <w:proofErr w:type="spellEnd"/>
      <w:r w:rsidRPr="00C20D45">
        <w:rPr>
          <w:rFonts w:ascii="Verdana" w:hAnsi="Verdana" w:cs="Calibri"/>
          <w:kern w:val="0"/>
          <w:sz w:val="16"/>
          <w:szCs w:val="16"/>
        </w:rPr>
        <w:t>, przypisana sieć VLAN dla portu dostępowego, natywna sieć VLAN,</w:t>
      </w:r>
    </w:p>
    <w:p w14:paraId="76E4D35B"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lastRenderedPageBreak/>
        <w:t xml:space="preserve">-  przypisanie listy kontroli dostępu w kierunku „do” oraz „z” urządzenia, przypisanie polityki </w:t>
      </w:r>
      <w:proofErr w:type="spellStart"/>
      <w:r w:rsidRPr="00C20D45">
        <w:rPr>
          <w:rFonts w:ascii="Verdana" w:hAnsi="Verdana" w:cs="Calibri"/>
          <w:kern w:val="0"/>
          <w:sz w:val="16"/>
          <w:szCs w:val="16"/>
        </w:rPr>
        <w:t>QoS</w:t>
      </w:r>
      <w:proofErr w:type="spellEnd"/>
      <w:r w:rsidRPr="00C20D45">
        <w:rPr>
          <w:rFonts w:ascii="Verdana" w:hAnsi="Verdana" w:cs="Calibri"/>
          <w:kern w:val="0"/>
          <w:sz w:val="16"/>
          <w:szCs w:val="16"/>
        </w:rPr>
        <w:t xml:space="preserve">, konfiguracja poziomów dla kontroli sztormów </w:t>
      </w:r>
      <w:proofErr w:type="spellStart"/>
      <w:r w:rsidRPr="00C20D45">
        <w:rPr>
          <w:rFonts w:ascii="Verdana" w:hAnsi="Verdana" w:cs="Calibri"/>
          <w:kern w:val="0"/>
          <w:sz w:val="16"/>
          <w:szCs w:val="16"/>
        </w:rPr>
        <w:t>braodcastowych</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multicastowych</w:t>
      </w:r>
      <w:proofErr w:type="spellEnd"/>
      <w:r w:rsidRPr="00C20D45">
        <w:rPr>
          <w:rFonts w:ascii="Verdana" w:hAnsi="Verdana" w:cs="Calibri"/>
          <w:kern w:val="0"/>
          <w:sz w:val="16"/>
          <w:szCs w:val="16"/>
        </w:rPr>
        <w:t xml:space="preserve"> i </w:t>
      </w:r>
      <w:proofErr w:type="spellStart"/>
      <w:r w:rsidRPr="00C20D45">
        <w:rPr>
          <w:rFonts w:ascii="Verdana" w:hAnsi="Verdana" w:cs="Calibri"/>
          <w:kern w:val="0"/>
          <w:sz w:val="16"/>
          <w:szCs w:val="16"/>
        </w:rPr>
        <w:t>unicastowych</w:t>
      </w:r>
      <w:proofErr w:type="spellEnd"/>
      <w:r w:rsidRPr="00C20D45">
        <w:rPr>
          <w:rFonts w:ascii="Verdana" w:hAnsi="Verdana" w:cs="Calibri"/>
          <w:kern w:val="0"/>
          <w:sz w:val="16"/>
          <w:szCs w:val="16"/>
        </w:rPr>
        <w:t xml:space="preserve">) </w:t>
      </w:r>
    </w:p>
    <w:p w14:paraId="438D3BBA" w14:textId="77777777" w:rsidR="00542E4B" w:rsidRPr="00C20D45" w:rsidRDefault="00542E4B" w:rsidP="00542E4B">
      <w:pPr>
        <w:widowControl w:val="0"/>
        <w:autoSpaceDE w:val="0"/>
        <w:autoSpaceDN w:val="0"/>
        <w:adjustRightInd w:val="0"/>
        <w:spacing w:after="200" w:line="276" w:lineRule="auto"/>
        <w:ind w:left="360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Wirtualnych typu SVI: </w:t>
      </w:r>
    </w:p>
    <w:p w14:paraId="1C39172E" w14:textId="77777777" w:rsidR="00542E4B" w:rsidRPr="00C20D45" w:rsidRDefault="00542E4B" w:rsidP="00542E4B">
      <w:pPr>
        <w:autoSpaceDE w:val="0"/>
        <w:autoSpaceDN w:val="0"/>
        <w:adjustRightInd w:val="0"/>
        <w:spacing w:after="200" w:line="276" w:lineRule="auto"/>
        <w:ind w:left="3600"/>
        <w:rPr>
          <w:rFonts w:ascii="Verdana" w:hAnsi="Verdana" w:cs="Calibri"/>
          <w:kern w:val="0"/>
          <w:sz w:val="16"/>
          <w:szCs w:val="16"/>
        </w:rPr>
      </w:pPr>
      <w:r w:rsidRPr="00C20D45">
        <w:rPr>
          <w:rFonts w:ascii="Verdana" w:hAnsi="Verdana" w:cs="Calibri"/>
          <w:kern w:val="0"/>
          <w:sz w:val="16"/>
          <w:szCs w:val="16"/>
        </w:rPr>
        <w:t xml:space="preserve">- opis interfejsu, status administracyjny (włączony / wyłączony), MTU, sposób przypisania adresu (statycznie lub dynamicznie), dla trybu statycznego adres IP / maska, przypisanie listy kontroli dostępu w kierunku „do” oraz „z”,  parametry protokołu DHCP </w:t>
      </w:r>
      <w:proofErr w:type="spellStart"/>
      <w:r w:rsidRPr="00C20D45">
        <w:rPr>
          <w:rFonts w:ascii="Verdana" w:hAnsi="Verdana" w:cs="Calibri"/>
          <w:kern w:val="0"/>
          <w:sz w:val="16"/>
          <w:szCs w:val="16"/>
        </w:rPr>
        <w:t>Relay</w:t>
      </w:r>
      <w:proofErr w:type="spellEnd"/>
      <w:r w:rsidRPr="00C20D45">
        <w:rPr>
          <w:rFonts w:ascii="Verdana" w:hAnsi="Verdana" w:cs="Calibri"/>
          <w:kern w:val="0"/>
          <w:sz w:val="16"/>
          <w:szCs w:val="16"/>
        </w:rPr>
        <w:t xml:space="preserve"> (adres IP serwera DHCP)</w:t>
      </w:r>
    </w:p>
    <w:p w14:paraId="553AF38F"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Tworzenie i konfiguracja sieci VLAN: ID, nazwa, stan aktywna/nieaktywna, aktywacja/dezaktywacja, IGMP </w:t>
      </w:r>
      <w:proofErr w:type="spellStart"/>
      <w:r w:rsidRPr="00C20D45">
        <w:rPr>
          <w:rFonts w:ascii="Verdana" w:hAnsi="Verdana" w:cs="Calibri"/>
          <w:kern w:val="0"/>
          <w:sz w:val="16"/>
          <w:szCs w:val="16"/>
        </w:rPr>
        <w:t>Snooping</w:t>
      </w:r>
      <w:proofErr w:type="spellEnd"/>
      <w:r w:rsidRPr="00C20D45">
        <w:rPr>
          <w:rFonts w:ascii="Verdana" w:hAnsi="Verdana" w:cs="Calibri"/>
          <w:kern w:val="0"/>
          <w:sz w:val="16"/>
          <w:szCs w:val="16"/>
        </w:rPr>
        <w:t xml:space="preserve">, porty dostępowe należące do danej sieci VLAN, </w:t>
      </w:r>
    </w:p>
    <w:p w14:paraId="519EA976"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Przypisane do portów wzorców konfiguracyjnych zawierające prekonfigurowane ustawienia rekomendowane zależnie od typu urządzenia dołączonego do portu (np. telefon IP, radiowy punkt dostępowy </w:t>
      </w:r>
      <w:proofErr w:type="spellStart"/>
      <w:r w:rsidRPr="00C20D45">
        <w:rPr>
          <w:rFonts w:ascii="Verdana" w:hAnsi="Verdana" w:cs="Calibri"/>
          <w:kern w:val="0"/>
          <w:sz w:val="16"/>
          <w:szCs w:val="16"/>
        </w:rPr>
        <w:t>WiFi</w:t>
      </w:r>
      <w:proofErr w:type="spellEnd"/>
      <w:r w:rsidRPr="00C20D45">
        <w:rPr>
          <w:rFonts w:ascii="Verdana" w:hAnsi="Verdana" w:cs="Calibri"/>
          <w:kern w:val="0"/>
          <w:sz w:val="16"/>
          <w:szCs w:val="16"/>
        </w:rPr>
        <w:t>, stacja sieciowa, router itp.),</w:t>
      </w:r>
    </w:p>
    <w:p w14:paraId="4ED7FF04"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mechanizmów SPAN i RSPAN,</w:t>
      </w:r>
    </w:p>
    <w:p w14:paraId="4F5F0C8D"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protokołu STP,</w:t>
      </w:r>
    </w:p>
    <w:p w14:paraId="0C715DBC"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protokołu REP,</w:t>
      </w:r>
    </w:p>
    <w:p w14:paraId="7425A6F9"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routingu statycznego i dynamicznego,</w:t>
      </w:r>
    </w:p>
    <w:p w14:paraId="638388B4"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Uruchamianie i konfiguracja protokołów RADIUS i TACAS oraz uruchomienie i konfiguracja uwierzytelnienia dla poszczególnych portów,</w:t>
      </w:r>
    </w:p>
    <w:p w14:paraId="4820511C"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Tworzenie i przypisanie list kontroli dostępu ACL,</w:t>
      </w:r>
    </w:p>
    <w:p w14:paraId="1AD47258"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mechanizmów rozpoznawania i analizy ruchu aplikacyjnego,</w:t>
      </w:r>
    </w:p>
    <w:p w14:paraId="63336545"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Konfiguracja i uruchomienie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w:t>
      </w:r>
    </w:p>
    <w:p w14:paraId="45C0F6F6"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Konfiguracja polityk </w:t>
      </w:r>
      <w:proofErr w:type="spellStart"/>
      <w:r w:rsidRPr="00C20D45">
        <w:rPr>
          <w:rFonts w:ascii="Verdana" w:hAnsi="Verdana" w:cs="Calibri"/>
          <w:kern w:val="0"/>
          <w:sz w:val="16"/>
          <w:szCs w:val="16"/>
        </w:rPr>
        <w:t>QoS</w:t>
      </w:r>
      <w:proofErr w:type="spellEnd"/>
      <w:r w:rsidRPr="00C20D45">
        <w:rPr>
          <w:rFonts w:ascii="Verdana" w:hAnsi="Verdana" w:cs="Calibri"/>
          <w:kern w:val="0"/>
          <w:sz w:val="16"/>
          <w:szCs w:val="16"/>
        </w:rPr>
        <w:t>,</w:t>
      </w:r>
    </w:p>
    <w:p w14:paraId="16CF0E9E" w14:textId="77777777" w:rsidR="00542E4B" w:rsidRPr="00C20D45" w:rsidRDefault="00542E4B" w:rsidP="00542E4B">
      <w:pPr>
        <w:widowControl w:val="0"/>
        <w:autoSpaceDE w:val="0"/>
        <w:autoSpaceDN w:val="0"/>
        <w:adjustRightInd w:val="0"/>
        <w:spacing w:after="200" w:line="276" w:lineRule="auto"/>
        <w:ind w:left="180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Administracja przełącznika w zakresie:</w:t>
      </w:r>
    </w:p>
    <w:p w14:paraId="20706F4F"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Zdalne uruchamianie komend linii poleceń,</w:t>
      </w:r>
    </w:p>
    <w:p w14:paraId="146AEE1D"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Nazwa przełącznika,</w:t>
      </w:r>
    </w:p>
    <w:p w14:paraId="653D7BCA"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Tryb pracy L2/L3,</w:t>
      </w:r>
    </w:p>
    <w:p w14:paraId="02C2E980"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Adres IP przełącznika do celów zarządzania zdalnego,</w:t>
      </w:r>
    </w:p>
    <w:p w14:paraId="0A84834F"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serwera DHCP,</w:t>
      </w:r>
    </w:p>
    <w:p w14:paraId="18AE1CD6"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DNS,</w:t>
      </w:r>
    </w:p>
    <w:p w14:paraId="6A94EB83"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Czas systemowy w tym protokół NTP,</w:t>
      </w:r>
    </w:p>
    <w:p w14:paraId="6E1BF0DE"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Konta administracyjne,</w:t>
      </w:r>
    </w:p>
    <w:p w14:paraId="40F468F0"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Upgrade oprogramowania, </w:t>
      </w:r>
    </w:p>
    <w:p w14:paraId="7B6A956D"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 xml:space="preserve">Backup konfiguracji, </w:t>
      </w:r>
    </w:p>
    <w:p w14:paraId="42F3796C"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Zdalny restart urządzenia,</w:t>
      </w:r>
    </w:p>
    <w:p w14:paraId="118603C5"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Konfiguracja i dostęp przez SNMP,</w:t>
      </w:r>
    </w:p>
    <w:p w14:paraId="5D4B66BE" w14:textId="77777777" w:rsidR="00542E4B" w:rsidRPr="00C20D45" w:rsidRDefault="00542E4B" w:rsidP="00542E4B">
      <w:pPr>
        <w:widowControl w:val="0"/>
        <w:autoSpaceDE w:val="0"/>
        <w:autoSpaceDN w:val="0"/>
        <w:adjustRightInd w:val="0"/>
        <w:spacing w:after="200" w:line="276" w:lineRule="auto"/>
        <w:ind w:left="1800" w:hanging="360"/>
        <w:rPr>
          <w:rFonts w:ascii="Verdana" w:hAnsi="Verdana" w:cs="Calibri"/>
          <w:kern w:val="0"/>
          <w:sz w:val="16"/>
          <w:szCs w:val="16"/>
        </w:rPr>
      </w:pPr>
      <w:r w:rsidRPr="00C20D45">
        <w:rPr>
          <w:rFonts w:ascii="Verdana" w:hAnsi="Verdana" w:cs="Symbol"/>
          <w:kern w:val="0"/>
          <w:sz w:val="16"/>
          <w:szCs w:val="16"/>
        </w:rPr>
        <w:lastRenderedPageBreak/>
        <w:t>·</w:t>
      </w:r>
      <w:r w:rsidRPr="00C20D45">
        <w:rPr>
          <w:rFonts w:ascii="Verdana" w:hAnsi="Verdana" w:cs="Symbol"/>
          <w:kern w:val="0"/>
          <w:sz w:val="16"/>
          <w:szCs w:val="16"/>
        </w:rPr>
        <w:tab/>
      </w:r>
      <w:r w:rsidRPr="00C20D45">
        <w:rPr>
          <w:rFonts w:ascii="Verdana" w:hAnsi="Verdana" w:cs="Calibri"/>
          <w:kern w:val="0"/>
          <w:sz w:val="16"/>
          <w:szCs w:val="16"/>
        </w:rPr>
        <w:t>Diagnostyka urządzenia:</w:t>
      </w:r>
    </w:p>
    <w:p w14:paraId="30B1807C"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Narzędzie PING i TRACEROUTE,</w:t>
      </w:r>
    </w:p>
    <w:p w14:paraId="249AD962"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Przeglądanie logów systemowych,</w:t>
      </w:r>
    </w:p>
    <w:p w14:paraId="63925140" w14:textId="77777777" w:rsidR="00542E4B"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r w:rsidRPr="00C20D45">
        <w:rPr>
          <w:rFonts w:ascii="Verdana" w:hAnsi="Verdana" w:cs="Symbol"/>
          <w:kern w:val="0"/>
          <w:sz w:val="16"/>
          <w:szCs w:val="16"/>
        </w:rPr>
        <w:t>·</w:t>
      </w:r>
      <w:r w:rsidRPr="00C20D45">
        <w:rPr>
          <w:rFonts w:ascii="Verdana" w:hAnsi="Verdana" w:cs="Symbol"/>
          <w:kern w:val="0"/>
          <w:sz w:val="16"/>
          <w:szCs w:val="16"/>
        </w:rPr>
        <w:tab/>
      </w:r>
      <w:r w:rsidRPr="00C20D45">
        <w:rPr>
          <w:rFonts w:ascii="Verdana" w:hAnsi="Verdana" w:cs="Calibri"/>
          <w:kern w:val="0"/>
          <w:sz w:val="16"/>
          <w:szCs w:val="16"/>
        </w:rPr>
        <w:t>Przechwytywanie ruchu z wybranych interfejsów fizycznych urządzenia i generowanie plików typu „</w:t>
      </w:r>
      <w:proofErr w:type="spellStart"/>
      <w:r w:rsidRPr="00C20D45">
        <w:rPr>
          <w:rFonts w:ascii="Verdana" w:hAnsi="Verdana" w:cs="Calibri"/>
          <w:kern w:val="0"/>
          <w:sz w:val="16"/>
          <w:szCs w:val="16"/>
        </w:rPr>
        <w:t>pcap</w:t>
      </w:r>
      <w:proofErr w:type="spellEnd"/>
      <w:r w:rsidRPr="00C20D45">
        <w:rPr>
          <w:rFonts w:ascii="Verdana" w:hAnsi="Verdana" w:cs="Calibri"/>
          <w:kern w:val="0"/>
          <w:sz w:val="16"/>
          <w:szCs w:val="16"/>
        </w:rPr>
        <w:t>” do dalszej analizy przy pomocy oprogramowanie zewnętrznego,</w:t>
      </w:r>
    </w:p>
    <w:p w14:paraId="7F43FD7B" w14:textId="77777777" w:rsidR="00542E4B" w:rsidRPr="00C20D45" w:rsidRDefault="00542E4B" w:rsidP="00542E4B">
      <w:pPr>
        <w:widowControl w:val="0"/>
        <w:autoSpaceDE w:val="0"/>
        <w:autoSpaceDN w:val="0"/>
        <w:adjustRightInd w:val="0"/>
        <w:spacing w:after="200" w:line="276" w:lineRule="auto"/>
        <w:ind w:left="2520" w:hanging="360"/>
        <w:rPr>
          <w:rFonts w:ascii="Verdana" w:hAnsi="Verdana" w:cs="Calibri"/>
          <w:kern w:val="0"/>
          <w:sz w:val="16"/>
          <w:szCs w:val="16"/>
        </w:rPr>
      </w:pPr>
    </w:p>
    <w:p w14:paraId="6E6053D6"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24.</w:t>
      </w:r>
      <w:r w:rsidRPr="00C20D45">
        <w:rPr>
          <w:rFonts w:ascii="Verdana" w:hAnsi="Verdana" w:cs="Calibri"/>
          <w:kern w:val="0"/>
          <w:sz w:val="16"/>
          <w:szCs w:val="16"/>
        </w:rPr>
        <w:tab/>
        <w:t>Parametry fizyczne:</w:t>
      </w:r>
    </w:p>
    <w:p w14:paraId="007D3833"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Możliwość montażu w szafie </w:t>
      </w:r>
      <w:proofErr w:type="spellStart"/>
      <w:r w:rsidRPr="00C20D45">
        <w:rPr>
          <w:rFonts w:ascii="Verdana" w:hAnsi="Verdana" w:cs="Calibri"/>
          <w:kern w:val="0"/>
          <w:sz w:val="16"/>
          <w:szCs w:val="16"/>
        </w:rPr>
        <w:t>rack</w:t>
      </w:r>
      <w:proofErr w:type="spellEnd"/>
      <w:r w:rsidRPr="00C20D45">
        <w:rPr>
          <w:rFonts w:ascii="Verdana" w:hAnsi="Verdana" w:cs="Calibri"/>
          <w:kern w:val="0"/>
          <w:sz w:val="16"/>
          <w:szCs w:val="16"/>
        </w:rPr>
        <w:t xml:space="preserve"> 19”,</w:t>
      </w:r>
    </w:p>
    <w:p w14:paraId="5EE1AEF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Wysokość urządzenia 1 RU,</w:t>
      </w:r>
    </w:p>
    <w:p w14:paraId="1301A9DA"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Głębokość chassis urządzenia z wentylatorami i zasilaczami mniejsza niż 33 cm</w:t>
      </w:r>
    </w:p>
    <w:p w14:paraId="41DDBBA7"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25.</w:t>
      </w:r>
      <w:r w:rsidRPr="00C20D45">
        <w:rPr>
          <w:rFonts w:ascii="Verdana" w:hAnsi="Verdana" w:cs="Calibri"/>
          <w:kern w:val="0"/>
          <w:sz w:val="16"/>
          <w:szCs w:val="16"/>
        </w:rPr>
        <w:tab/>
        <w:t xml:space="preserve">Możliwość próbkowania (bez </w:t>
      </w:r>
      <w:proofErr w:type="spellStart"/>
      <w:r w:rsidRPr="00C20D45">
        <w:rPr>
          <w:rFonts w:ascii="Verdana" w:hAnsi="Verdana" w:cs="Calibri"/>
          <w:kern w:val="0"/>
          <w:sz w:val="16"/>
          <w:szCs w:val="16"/>
        </w:rPr>
        <w:t>samplowania</w:t>
      </w:r>
      <w:proofErr w:type="spellEnd"/>
      <w:r w:rsidRPr="00C20D45">
        <w:rPr>
          <w:rFonts w:ascii="Verdana" w:hAnsi="Verdana" w:cs="Calibri"/>
          <w:kern w:val="0"/>
          <w:sz w:val="16"/>
          <w:szCs w:val="16"/>
        </w:rPr>
        <w:t xml:space="preserve">) i eksportu statystyk ruchu do zewnętrznych kolektorów danych ze wsparciem sprzętowym dla protokołu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 xml:space="preserve"> – obsługa 16000 strumieni (</w:t>
      </w:r>
      <w:proofErr w:type="spellStart"/>
      <w:r w:rsidRPr="00C20D45">
        <w:rPr>
          <w:rFonts w:ascii="Verdana" w:hAnsi="Verdana" w:cs="Calibri"/>
          <w:kern w:val="0"/>
          <w:sz w:val="16"/>
          <w:szCs w:val="16"/>
        </w:rPr>
        <w:t>flow</w:t>
      </w:r>
      <w:proofErr w:type="spellEnd"/>
      <w:r w:rsidRPr="00C20D45">
        <w:rPr>
          <w:rFonts w:ascii="Verdana" w:hAnsi="Verdana" w:cs="Calibri"/>
          <w:kern w:val="0"/>
          <w:sz w:val="16"/>
          <w:szCs w:val="16"/>
        </w:rPr>
        <w:t>),</w:t>
      </w:r>
    </w:p>
    <w:p w14:paraId="7274DCFE"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 xml:space="preserve">26. Realizacja rozszerzenia protokołu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 xml:space="preserve"> w postaci tzw. </w:t>
      </w:r>
      <w:proofErr w:type="spellStart"/>
      <w:r w:rsidRPr="00C20D45">
        <w:rPr>
          <w:rFonts w:ascii="Verdana" w:hAnsi="Verdana" w:cs="Calibri"/>
          <w:kern w:val="0"/>
          <w:sz w:val="16"/>
          <w:szCs w:val="16"/>
        </w:rPr>
        <w:t>Flexible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 xml:space="preserve">, który umożliwia monitorowanie większej ilości informacji zawartej w pakiecie danych od warstw 2 do 7, bardziej </w:t>
      </w:r>
      <w:proofErr w:type="spellStart"/>
      <w:r w:rsidRPr="00C20D45">
        <w:rPr>
          <w:rFonts w:ascii="Verdana" w:hAnsi="Verdana" w:cs="Calibri"/>
          <w:kern w:val="0"/>
          <w:sz w:val="16"/>
          <w:szCs w:val="16"/>
        </w:rPr>
        <w:t>granularne</w:t>
      </w:r>
      <w:proofErr w:type="spellEnd"/>
      <w:r w:rsidRPr="00C20D45">
        <w:rPr>
          <w:rFonts w:ascii="Verdana" w:hAnsi="Verdana" w:cs="Calibri"/>
          <w:kern w:val="0"/>
          <w:sz w:val="16"/>
          <w:szCs w:val="16"/>
        </w:rPr>
        <w:t xml:space="preserve"> monitorowanie ruchu i definiowanie monitorowanych przepływów (</w:t>
      </w:r>
      <w:proofErr w:type="spellStart"/>
      <w:r w:rsidRPr="00C20D45">
        <w:rPr>
          <w:rFonts w:ascii="Verdana" w:hAnsi="Verdana" w:cs="Calibri"/>
          <w:kern w:val="0"/>
          <w:sz w:val="16"/>
          <w:szCs w:val="16"/>
        </w:rPr>
        <w:t>flow</w:t>
      </w:r>
      <w:proofErr w:type="spellEnd"/>
      <w:r w:rsidRPr="00C20D45">
        <w:rPr>
          <w:rFonts w:ascii="Verdana" w:hAnsi="Verdana" w:cs="Calibri"/>
          <w:kern w:val="0"/>
          <w:sz w:val="16"/>
          <w:szCs w:val="16"/>
        </w:rPr>
        <w:t>) poprzez elastyczne definiowanie pól kluczowych,</w:t>
      </w:r>
    </w:p>
    <w:p w14:paraId="084EE8A0"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27.</w:t>
      </w:r>
      <w:r w:rsidRPr="00C20D45">
        <w:rPr>
          <w:rFonts w:ascii="Verdana" w:hAnsi="Verdana" w:cs="Calibri"/>
          <w:kern w:val="0"/>
          <w:sz w:val="16"/>
          <w:szCs w:val="16"/>
        </w:rPr>
        <w:tab/>
        <w:t>Możliwość tworzenia skryptów celem obsługi zdarzeń, które mogą pojawić się w systemie,</w:t>
      </w:r>
    </w:p>
    <w:p w14:paraId="563EE86A"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28.</w:t>
      </w:r>
      <w:r w:rsidRPr="00C20D45">
        <w:rPr>
          <w:rFonts w:ascii="Verdana" w:hAnsi="Verdana" w:cs="Calibri"/>
          <w:kern w:val="0"/>
          <w:sz w:val="16"/>
          <w:szCs w:val="16"/>
        </w:rPr>
        <w:tab/>
        <w:t xml:space="preserve">Przełącznik musi mieć możliwość obsługi zaawansowanych protokołów routingu: </w:t>
      </w:r>
    </w:p>
    <w:p w14:paraId="4666FD61"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EE37A6">
        <w:rPr>
          <w:rFonts w:ascii="Verdana" w:hAnsi="Verdana" w:cs="Calibri"/>
          <w:kern w:val="0"/>
          <w:sz w:val="16"/>
          <w:szCs w:val="16"/>
          <w:lang w:val="en-US"/>
        </w:rPr>
        <w:t xml:space="preserve">IS-IS </w:t>
      </w:r>
      <w:proofErr w:type="spellStart"/>
      <w:r w:rsidRPr="00EE37A6">
        <w:rPr>
          <w:rFonts w:ascii="Verdana" w:hAnsi="Verdana" w:cs="Calibri"/>
          <w:kern w:val="0"/>
          <w:sz w:val="16"/>
          <w:szCs w:val="16"/>
          <w:lang w:val="en-US"/>
        </w:rPr>
        <w:t>dla</w:t>
      </w:r>
      <w:proofErr w:type="spellEnd"/>
      <w:r w:rsidRPr="00EE37A6">
        <w:rPr>
          <w:rFonts w:ascii="Verdana" w:hAnsi="Verdana" w:cs="Calibri"/>
          <w:kern w:val="0"/>
          <w:sz w:val="16"/>
          <w:szCs w:val="16"/>
          <w:lang w:val="en-US"/>
        </w:rPr>
        <w:t xml:space="preserve"> IPv4 </w:t>
      </w:r>
      <w:proofErr w:type="spellStart"/>
      <w:r w:rsidRPr="00EE37A6">
        <w:rPr>
          <w:rFonts w:ascii="Verdana" w:hAnsi="Verdana" w:cs="Calibri"/>
          <w:kern w:val="0"/>
          <w:sz w:val="16"/>
          <w:szCs w:val="16"/>
          <w:lang w:val="en-US"/>
        </w:rPr>
        <w:t>i</w:t>
      </w:r>
      <w:proofErr w:type="spellEnd"/>
      <w:r w:rsidRPr="00EE37A6">
        <w:rPr>
          <w:rFonts w:ascii="Verdana" w:hAnsi="Verdana" w:cs="Calibri"/>
          <w:kern w:val="0"/>
          <w:sz w:val="16"/>
          <w:szCs w:val="16"/>
          <w:lang w:val="en-US"/>
        </w:rPr>
        <w:t xml:space="preserve"> IPv6,</w:t>
      </w:r>
    </w:p>
    <w:p w14:paraId="78134807"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OSPF,</w:t>
      </w:r>
    </w:p>
    <w:p w14:paraId="16BF33ED"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EIGRP (rfc7868),</w:t>
      </w:r>
    </w:p>
    <w:p w14:paraId="4037B67B"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EE37A6">
        <w:rPr>
          <w:rFonts w:ascii="Verdana" w:hAnsi="Verdana" w:cs="Calibri"/>
          <w:kern w:val="0"/>
          <w:sz w:val="16"/>
          <w:szCs w:val="16"/>
          <w:lang w:val="en-US"/>
        </w:rPr>
        <w:t xml:space="preserve">Routing </w:t>
      </w:r>
      <w:proofErr w:type="spellStart"/>
      <w:r w:rsidRPr="00EE37A6">
        <w:rPr>
          <w:rFonts w:ascii="Verdana" w:hAnsi="Verdana" w:cs="Calibri"/>
          <w:kern w:val="0"/>
          <w:sz w:val="16"/>
          <w:szCs w:val="16"/>
          <w:lang w:val="en-US"/>
        </w:rPr>
        <w:t>multicastów</w:t>
      </w:r>
      <w:proofErr w:type="spellEnd"/>
      <w:r w:rsidRPr="00EE37A6">
        <w:rPr>
          <w:rFonts w:ascii="Verdana" w:hAnsi="Verdana" w:cs="Calibri"/>
          <w:kern w:val="0"/>
          <w:sz w:val="16"/>
          <w:szCs w:val="16"/>
          <w:lang w:val="en-US"/>
        </w:rPr>
        <w:t xml:space="preserve"> - PIM-SM, PIM-SSM,</w:t>
      </w:r>
    </w:p>
    <w:p w14:paraId="34606D0B" w14:textId="77777777" w:rsidR="00542E4B" w:rsidRPr="00EE37A6"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EE37A6">
        <w:rPr>
          <w:rFonts w:ascii="Verdana" w:hAnsi="Verdana" w:cs="Calibri"/>
          <w:kern w:val="0"/>
          <w:sz w:val="16"/>
          <w:szCs w:val="16"/>
          <w:lang w:val="en-US"/>
        </w:rPr>
        <w:t>Multicast Source Discovery Protocol (MSDP),</w:t>
      </w:r>
    </w:p>
    <w:p w14:paraId="72440919"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29.</w:t>
      </w:r>
      <w:r w:rsidRPr="00C20D45">
        <w:rPr>
          <w:rFonts w:ascii="Verdana" w:hAnsi="Verdana" w:cs="Calibri"/>
          <w:kern w:val="0"/>
          <w:sz w:val="16"/>
          <w:szCs w:val="16"/>
        </w:rPr>
        <w:tab/>
        <w:t>Możliwość enkapsulacji ruchu w pakiety VXLAN,</w:t>
      </w:r>
    </w:p>
    <w:p w14:paraId="371DF693" w14:textId="77777777" w:rsidR="00542E4B" w:rsidRPr="00C20D45" w:rsidRDefault="00542E4B" w:rsidP="00542E4B">
      <w:pPr>
        <w:widowControl w:val="0"/>
        <w:numPr>
          <w:ilvl w:val="12"/>
          <w:numId w:val="0"/>
        </w:num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30.  Możliwość tworzenia bezpośrednio na przełączniku polityki kontroli ruchu i segmentacji logicznej w oparciu o znaczniki bezpieczeństwa (</w:t>
      </w:r>
      <w:proofErr w:type="spellStart"/>
      <w:r w:rsidRPr="00C20D45">
        <w:rPr>
          <w:rFonts w:ascii="Verdana" w:hAnsi="Verdana" w:cs="Calibri"/>
          <w:kern w:val="0"/>
          <w:sz w:val="16"/>
          <w:szCs w:val="16"/>
        </w:rPr>
        <w:t>secure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tag</w:t>
      </w:r>
      <w:proofErr w:type="spellEnd"/>
      <w:r w:rsidRPr="00C20D45">
        <w:rPr>
          <w:rFonts w:ascii="Verdana" w:hAnsi="Verdana" w:cs="Calibri"/>
          <w:kern w:val="0"/>
          <w:sz w:val="16"/>
          <w:szCs w:val="16"/>
        </w:rPr>
        <w:t>) z możliwością przypisywania znaczników:</w:t>
      </w:r>
    </w:p>
    <w:p w14:paraId="13892DDC"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Statycznie w oparciu o port do którego podłączona jest stacja,</w:t>
      </w:r>
    </w:p>
    <w:p w14:paraId="10B11D3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Statycznie w oparciu o VLAN, w którym pracuje stacja,</w:t>
      </w:r>
    </w:p>
    <w:p w14:paraId="75BA03EB"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Statycznie w oparciu o adres IP stacji,</w:t>
      </w:r>
    </w:p>
    <w:p w14:paraId="7C3538C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Dynamicznie w oparciu o autoryzację użytkownika / stacji przy pomocy 802.1X;</w:t>
      </w:r>
    </w:p>
    <w:p w14:paraId="20CFB4B6" w14:textId="77777777" w:rsidR="00542E4B" w:rsidRPr="00C20D45" w:rsidRDefault="00542E4B" w:rsidP="00542E4B">
      <w:pPr>
        <w:widowControl w:val="0"/>
        <w:autoSpaceDE w:val="0"/>
        <w:autoSpaceDN w:val="0"/>
        <w:adjustRightInd w:val="0"/>
        <w:spacing w:after="200" w:line="276" w:lineRule="auto"/>
        <w:rPr>
          <w:rFonts w:ascii="Verdana" w:hAnsi="Verdana" w:cs="Calibri"/>
          <w:kern w:val="0"/>
          <w:sz w:val="16"/>
          <w:szCs w:val="16"/>
        </w:rPr>
      </w:pPr>
      <w:r w:rsidRPr="00C20D45">
        <w:rPr>
          <w:rFonts w:ascii="Verdana" w:hAnsi="Verdana" w:cs="Calibri"/>
          <w:kern w:val="0"/>
          <w:sz w:val="16"/>
          <w:szCs w:val="16"/>
        </w:rPr>
        <w:t>Jeżeli do zapewnienia funkcjonalności wymienionych w punktach 28-30 niezbędne jest wykupienie dodatkowej licencji, to nie ma konieczności jej dostarczania na etapie postępowania.</w:t>
      </w:r>
    </w:p>
    <w:p w14:paraId="5B54672F"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 xml:space="preserve">31. </w:t>
      </w:r>
      <w:r w:rsidRPr="00C20D45">
        <w:rPr>
          <w:rFonts w:ascii="Verdana" w:hAnsi="Verdana" w:cs="Calibri"/>
          <w:kern w:val="0"/>
          <w:sz w:val="16"/>
          <w:szCs w:val="16"/>
        </w:rPr>
        <w:tab/>
        <w:t>Możliwość dynamicznego załadowania do przełącznika polityki kontroli ruchu pracującej w oparciu o znaczniki bezpieczeństwa (</w:t>
      </w:r>
      <w:proofErr w:type="spellStart"/>
      <w:r w:rsidRPr="00C20D45">
        <w:rPr>
          <w:rFonts w:ascii="Verdana" w:hAnsi="Verdana" w:cs="Calibri"/>
          <w:kern w:val="0"/>
          <w:sz w:val="16"/>
          <w:szCs w:val="16"/>
        </w:rPr>
        <w:t>secure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tag</w:t>
      </w:r>
      <w:proofErr w:type="spellEnd"/>
      <w:r w:rsidRPr="00C20D45">
        <w:rPr>
          <w:rFonts w:ascii="Verdana" w:hAnsi="Verdana" w:cs="Calibri"/>
          <w:kern w:val="0"/>
          <w:sz w:val="16"/>
          <w:szCs w:val="16"/>
        </w:rPr>
        <w:t>) z centralnego systemu zarządzania kontrolą dostępu,</w:t>
      </w:r>
    </w:p>
    <w:p w14:paraId="50075156"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32.  Propagacja informacji o przypisaniu stacji danego znacznika bezpieczeństwa (</w:t>
      </w:r>
      <w:proofErr w:type="spellStart"/>
      <w:r w:rsidRPr="00C20D45">
        <w:rPr>
          <w:rFonts w:ascii="Verdana" w:hAnsi="Verdana" w:cs="Calibri"/>
          <w:kern w:val="0"/>
          <w:sz w:val="16"/>
          <w:szCs w:val="16"/>
        </w:rPr>
        <w:t>secure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tag</w:t>
      </w:r>
      <w:proofErr w:type="spellEnd"/>
      <w:r w:rsidRPr="00C20D45">
        <w:rPr>
          <w:rFonts w:ascii="Verdana" w:hAnsi="Verdana" w:cs="Calibri"/>
          <w:kern w:val="0"/>
          <w:sz w:val="16"/>
          <w:szCs w:val="16"/>
        </w:rPr>
        <w:t>) bezpośrednio w ramce Ethernet (metoda in-</w:t>
      </w:r>
      <w:proofErr w:type="spellStart"/>
      <w:r w:rsidRPr="00C20D45">
        <w:rPr>
          <w:rFonts w:ascii="Verdana" w:hAnsi="Verdana" w:cs="Calibri"/>
          <w:kern w:val="0"/>
          <w:sz w:val="16"/>
          <w:szCs w:val="16"/>
        </w:rPr>
        <w:t>line</w:t>
      </w:r>
      <w:proofErr w:type="spellEnd"/>
      <w:r w:rsidRPr="00C20D45">
        <w:rPr>
          <w:rFonts w:ascii="Verdana" w:hAnsi="Verdana" w:cs="Calibri"/>
          <w:kern w:val="0"/>
          <w:sz w:val="16"/>
          <w:szCs w:val="16"/>
        </w:rPr>
        <w:t>) lub za pomocą mechanizmu out-of-band, który przekazuje do urządzeń dokonujących wymuszenia polityki mapowania aktualnych adresów IP stacji i przypisanego im znacznika bezpieczeństwa,</w:t>
      </w:r>
    </w:p>
    <w:p w14:paraId="43C83339"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lastRenderedPageBreak/>
        <w:t>33.</w:t>
      </w:r>
      <w:r w:rsidRPr="00C20D45">
        <w:rPr>
          <w:rFonts w:ascii="Verdana" w:hAnsi="Verdana" w:cs="Calibri"/>
          <w:kern w:val="0"/>
          <w:sz w:val="16"/>
          <w:szCs w:val="16"/>
        </w:rPr>
        <w:tab/>
        <w:t>Wyposażenie urządzenia</w:t>
      </w:r>
    </w:p>
    <w:p w14:paraId="7261E985" w14:textId="77777777" w:rsidR="00542E4B" w:rsidRDefault="00542E4B" w:rsidP="00542E4B">
      <w:pPr>
        <w:widowControl w:val="0"/>
        <w:autoSpaceDE w:val="0"/>
        <w:autoSpaceDN w:val="0"/>
        <w:adjustRightInd w:val="0"/>
        <w:spacing w:after="200" w:line="276" w:lineRule="auto"/>
        <w:ind w:left="1080" w:hanging="360"/>
        <w:rPr>
          <w:rFonts w:ascii="Verdana" w:hAnsi="Verdana" w:cs="Calibri"/>
          <w:kern w:val="0"/>
          <w:sz w:val="16"/>
          <w:szCs w:val="16"/>
        </w:rPr>
      </w:pPr>
      <w:r w:rsidRPr="00C41996">
        <w:rPr>
          <w:rFonts w:ascii="Verdana" w:hAnsi="Verdana" w:cs="Symbol"/>
          <w:kern w:val="0"/>
          <w:sz w:val="16"/>
          <w:szCs w:val="16"/>
        </w:rPr>
        <w:t>·</w:t>
      </w:r>
      <w:r w:rsidRPr="00C41996">
        <w:rPr>
          <w:rFonts w:ascii="Verdana" w:hAnsi="Verdana" w:cs="Symbol"/>
          <w:kern w:val="0"/>
          <w:sz w:val="16"/>
          <w:szCs w:val="16"/>
        </w:rPr>
        <w:tab/>
      </w:r>
      <w:r w:rsidRPr="00C41996">
        <w:rPr>
          <w:rFonts w:ascii="Verdana" w:hAnsi="Verdana" w:cs="Calibri"/>
          <w:kern w:val="0"/>
          <w:sz w:val="16"/>
          <w:szCs w:val="16"/>
        </w:rPr>
        <w:t xml:space="preserve">Przełącznik wyposażony w </w:t>
      </w:r>
      <w:r>
        <w:rPr>
          <w:rFonts w:ascii="Verdana" w:hAnsi="Verdana" w:cs="Calibri"/>
          <w:kern w:val="0"/>
          <w:sz w:val="16"/>
          <w:szCs w:val="16"/>
        </w:rPr>
        <w:t>redundantne</w:t>
      </w:r>
      <w:r w:rsidRPr="00C41996">
        <w:rPr>
          <w:rFonts w:ascii="Verdana" w:hAnsi="Verdana" w:cs="Calibri"/>
          <w:kern w:val="0"/>
          <w:sz w:val="16"/>
          <w:szCs w:val="16"/>
        </w:rPr>
        <w:t xml:space="preserve"> zasilacz</w:t>
      </w:r>
      <w:r>
        <w:rPr>
          <w:rFonts w:ascii="Verdana" w:hAnsi="Verdana" w:cs="Calibri"/>
          <w:kern w:val="0"/>
          <w:sz w:val="16"/>
          <w:szCs w:val="16"/>
        </w:rPr>
        <w:t>e</w:t>
      </w:r>
    </w:p>
    <w:p w14:paraId="6E07FD59" w14:textId="77777777" w:rsidR="00A35C88" w:rsidRPr="00A35C88" w:rsidRDefault="00A35C88" w:rsidP="00A35C88">
      <w:pPr>
        <w:autoSpaceDE w:val="0"/>
        <w:autoSpaceDN w:val="0"/>
        <w:adjustRightInd w:val="0"/>
        <w:spacing w:after="200" w:line="276" w:lineRule="auto"/>
        <w:rPr>
          <w:rFonts w:ascii="Aptos" w:hAnsi="Aptos" w:cs="Aptos"/>
          <w:kern w:val="0"/>
          <w:sz w:val="16"/>
          <w:szCs w:val="16"/>
        </w:rPr>
      </w:pPr>
      <w:r w:rsidRPr="00A35C88">
        <w:rPr>
          <w:rFonts w:ascii="Verdana" w:hAnsi="Verdana" w:cs="Calibri"/>
          <w:kern w:val="0"/>
          <w:sz w:val="16"/>
          <w:szCs w:val="16"/>
        </w:rPr>
        <w:t xml:space="preserve">34. </w:t>
      </w:r>
      <w:r w:rsidRPr="00A35C88">
        <w:rPr>
          <w:rFonts w:ascii="Aptos" w:hAnsi="Aptos" w:cs="Aptos"/>
          <w:kern w:val="0"/>
          <w:sz w:val="16"/>
          <w:szCs w:val="16"/>
        </w:rPr>
        <w:t>Producent sprzętu posiada certyfikat ISO14001</w:t>
      </w:r>
    </w:p>
    <w:p w14:paraId="40A97EF8" w14:textId="438F2C6D" w:rsidR="00A35C88" w:rsidRPr="00C20D45" w:rsidRDefault="00A35C88" w:rsidP="00A35C88">
      <w:pPr>
        <w:widowControl w:val="0"/>
        <w:autoSpaceDE w:val="0"/>
        <w:autoSpaceDN w:val="0"/>
        <w:adjustRightInd w:val="0"/>
        <w:spacing w:after="200" w:line="276" w:lineRule="auto"/>
        <w:rPr>
          <w:rFonts w:ascii="Verdana" w:hAnsi="Verdana" w:cs="Calibri"/>
          <w:kern w:val="0"/>
          <w:sz w:val="16"/>
          <w:szCs w:val="16"/>
        </w:rPr>
      </w:pPr>
    </w:p>
    <w:p w14:paraId="31488F06" w14:textId="77777777" w:rsidR="00542E4B" w:rsidRPr="00EE37A6" w:rsidRDefault="00542E4B" w:rsidP="00542E4B">
      <w:pPr>
        <w:widowControl w:val="0"/>
        <w:autoSpaceDE w:val="0"/>
        <w:autoSpaceDN w:val="0"/>
        <w:adjustRightInd w:val="0"/>
        <w:spacing w:after="200" w:line="276" w:lineRule="auto"/>
        <w:rPr>
          <w:rFonts w:ascii="Verdana" w:hAnsi="Verdana" w:cs="Symbol"/>
          <w:kern w:val="0"/>
          <w:sz w:val="16"/>
          <w:szCs w:val="16"/>
        </w:rPr>
      </w:pPr>
    </w:p>
    <w:p w14:paraId="47A3AED3" w14:textId="77777777" w:rsidR="00542E4B" w:rsidRPr="00EE37A6" w:rsidRDefault="00542E4B" w:rsidP="00542E4B">
      <w:pPr>
        <w:widowControl w:val="0"/>
        <w:autoSpaceDE w:val="0"/>
        <w:autoSpaceDN w:val="0"/>
        <w:adjustRightInd w:val="0"/>
        <w:spacing w:after="200" w:line="276" w:lineRule="auto"/>
        <w:rPr>
          <w:rFonts w:ascii="Verdana" w:hAnsi="Verdana" w:cs="Symbol"/>
          <w:kern w:val="0"/>
          <w:sz w:val="16"/>
          <w:szCs w:val="16"/>
        </w:rPr>
      </w:pPr>
    </w:p>
    <w:p w14:paraId="6D769FBA" w14:textId="7B8CF85B" w:rsidR="00542E4B" w:rsidRPr="00452F9F" w:rsidRDefault="00542E4B" w:rsidP="00542E4B">
      <w:pPr>
        <w:pStyle w:val="Akapitzlist"/>
        <w:widowControl w:val="0"/>
        <w:numPr>
          <w:ilvl w:val="0"/>
          <w:numId w:val="10"/>
        </w:numPr>
        <w:autoSpaceDE w:val="0"/>
        <w:autoSpaceDN w:val="0"/>
        <w:adjustRightInd w:val="0"/>
        <w:spacing w:after="200" w:line="276" w:lineRule="auto"/>
        <w:rPr>
          <w:rFonts w:ascii="Verdana" w:hAnsi="Verdana" w:cs="Calibri"/>
          <w:b/>
          <w:bCs/>
          <w:kern w:val="1"/>
          <w:sz w:val="16"/>
          <w:szCs w:val="16"/>
        </w:rPr>
      </w:pPr>
      <w:r w:rsidRPr="00452F9F">
        <w:rPr>
          <w:rFonts w:ascii="Verdana" w:hAnsi="Verdana" w:cs="Calibri"/>
          <w:b/>
          <w:bCs/>
          <w:kern w:val="1"/>
          <w:sz w:val="16"/>
          <w:szCs w:val="16"/>
        </w:rPr>
        <w:t>Przełącznik szkieletowy 48 portowy</w:t>
      </w:r>
      <w:r w:rsidR="00210B56">
        <w:rPr>
          <w:rFonts w:ascii="Verdana" w:hAnsi="Verdana" w:cs="Calibri"/>
          <w:b/>
          <w:bCs/>
          <w:kern w:val="1"/>
          <w:sz w:val="16"/>
          <w:szCs w:val="16"/>
        </w:rPr>
        <w:t xml:space="preserve"> (Typ C)</w:t>
      </w:r>
    </w:p>
    <w:p w14:paraId="7ADAA2EB" w14:textId="77777777" w:rsidR="00542E4B"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Dane techniczne i funkcjonalne urządzenia:</w:t>
      </w:r>
    </w:p>
    <w:p w14:paraId="30A9176B"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Przełącznik typu </w:t>
      </w:r>
      <w:proofErr w:type="spellStart"/>
      <w:r w:rsidRPr="00C20D45">
        <w:rPr>
          <w:rFonts w:ascii="Verdana" w:hAnsi="Verdana" w:cs="Calibri"/>
          <w:kern w:val="1"/>
          <w:sz w:val="16"/>
          <w:szCs w:val="16"/>
        </w:rPr>
        <w:t>standalone</w:t>
      </w:r>
      <w:proofErr w:type="spellEnd"/>
      <w:r w:rsidRPr="00C20D45">
        <w:rPr>
          <w:rFonts w:ascii="Verdana" w:hAnsi="Verdana" w:cs="Calibri"/>
          <w:kern w:val="1"/>
          <w:sz w:val="16"/>
          <w:szCs w:val="16"/>
        </w:rPr>
        <w:t xml:space="preserve"> wyposażony w 48 portów 1/10/25 Gigabit Ethernet SFP/SFP+/SFP28 oraz 4 porty </w:t>
      </w:r>
      <w:proofErr w:type="spellStart"/>
      <w:r w:rsidRPr="00C20D45">
        <w:rPr>
          <w:rFonts w:ascii="Verdana" w:hAnsi="Verdana" w:cs="Calibri"/>
          <w:kern w:val="1"/>
          <w:sz w:val="16"/>
          <w:szCs w:val="16"/>
        </w:rPr>
        <w:t>uplink</w:t>
      </w:r>
      <w:proofErr w:type="spellEnd"/>
      <w:r w:rsidRPr="00C20D45">
        <w:rPr>
          <w:rFonts w:ascii="Verdana" w:hAnsi="Verdana" w:cs="Calibri"/>
          <w:kern w:val="1"/>
          <w:sz w:val="16"/>
          <w:szCs w:val="16"/>
        </w:rPr>
        <w:t xml:space="preserve"> 40/100 Gigabit Ethernet QSFP,</w:t>
      </w:r>
    </w:p>
    <w:p w14:paraId="61F43C0F"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Porty SFP/SFP+/SFP28 umożliwiają zastosowanie następujących wkładek interfejsowych:</w:t>
      </w:r>
    </w:p>
    <w:p w14:paraId="71B103A2"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1000Base-T, </w:t>
      </w:r>
    </w:p>
    <w:p w14:paraId="2EE5452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1000Base-SX, </w:t>
      </w:r>
    </w:p>
    <w:p w14:paraId="2C9BBBC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Gigabit Ethernet 1000Base-LX/LH, </w:t>
      </w:r>
    </w:p>
    <w:p w14:paraId="6D7F480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1000Base-EX, </w:t>
      </w:r>
    </w:p>
    <w:p w14:paraId="46FB6872"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Gigabit Ethernet 1000Base-ZX, </w:t>
      </w:r>
    </w:p>
    <w:p w14:paraId="35E2BBE6"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Gigabit Ethernet 1000Base-BX-D/U, </w:t>
      </w:r>
    </w:p>
    <w:p w14:paraId="564F4244"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10GBase-SR, </w:t>
      </w:r>
    </w:p>
    <w:p w14:paraId="39AE112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10GBase-LR, </w:t>
      </w:r>
    </w:p>
    <w:p w14:paraId="65D40470"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10GBase-ER, </w:t>
      </w:r>
    </w:p>
    <w:p w14:paraId="11BB3AA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10Gigabit Ethernet 10GBase-ZR, </w:t>
      </w:r>
    </w:p>
    <w:p w14:paraId="56C58C6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10Gigabit Ethernet 10GBase-BX-D/U,</w:t>
      </w:r>
    </w:p>
    <w:p w14:paraId="73A7472B"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10Gigabit Ethernet </w:t>
      </w:r>
      <w:proofErr w:type="spellStart"/>
      <w:r w:rsidRPr="00C20D45">
        <w:rPr>
          <w:rFonts w:ascii="Verdana" w:hAnsi="Verdana" w:cs="Calibri"/>
          <w:kern w:val="0"/>
          <w:sz w:val="16"/>
          <w:szCs w:val="16"/>
          <w:lang w:val="en-US"/>
        </w:rPr>
        <w:t>typu</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twinax</w:t>
      </w:r>
      <w:proofErr w:type="spellEnd"/>
      <w:r w:rsidRPr="00C20D45">
        <w:rPr>
          <w:rFonts w:ascii="Verdana" w:hAnsi="Verdana" w:cs="Calibri"/>
          <w:kern w:val="0"/>
          <w:sz w:val="16"/>
          <w:szCs w:val="16"/>
          <w:lang w:val="en-US"/>
        </w:rPr>
        <w:t xml:space="preserve"> (SFP+ - SFP+),</w:t>
      </w:r>
    </w:p>
    <w:p w14:paraId="736225F8"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25Gigabit Ethernet 25GBASE-SR, </w:t>
      </w:r>
    </w:p>
    <w:p w14:paraId="175783EC"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25Gigabit Ethernet </w:t>
      </w:r>
      <w:proofErr w:type="spellStart"/>
      <w:r w:rsidRPr="00C20D45">
        <w:rPr>
          <w:rFonts w:ascii="Verdana" w:hAnsi="Verdana" w:cs="Calibri"/>
          <w:kern w:val="0"/>
          <w:sz w:val="16"/>
          <w:szCs w:val="16"/>
          <w:lang w:val="en-US"/>
        </w:rPr>
        <w:t>typu</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twinax</w:t>
      </w:r>
      <w:proofErr w:type="spellEnd"/>
      <w:r w:rsidRPr="00C20D45">
        <w:rPr>
          <w:rFonts w:ascii="Verdana" w:hAnsi="Verdana" w:cs="Calibri"/>
          <w:kern w:val="0"/>
          <w:sz w:val="16"/>
          <w:szCs w:val="16"/>
          <w:lang w:val="en-US"/>
        </w:rPr>
        <w:t xml:space="preserve"> (SFP28 – SFP28),</w:t>
      </w:r>
    </w:p>
    <w:p w14:paraId="136CACB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10/25Gigabit Ethernet 10/25GBASE-CSR (MMF),</w:t>
      </w:r>
    </w:p>
    <w:p w14:paraId="4B2A6987"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10/25Gigabit Ethernet 10/25GBASE-LR (SMF);</w:t>
      </w:r>
    </w:p>
    <w:p w14:paraId="351F4EB7" w14:textId="77777777" w:rsidR="00542E4B" w:rsidRPr="00C20D45" w:rsidRDefault="00542E4B" w:rsidP="00542E4B">
      <w:pPr>
        <w:widowControl w:val="0"/>
        <w:autoSpaceDE w:val="0"/>
        <w:autoSpaceDN w:val="0"/>
        <w:adjustRightInd w:val="0"/>
        <w:spacing w:after="200" w:line="276" w:lineRule="auto"/>
        <w:ind w:left="1440" w:hanging="1056"/>
        <w:rPr>
          <w:rFonts w:ascii="Verdana" w:hAnsi="Verdana" w:cs="Calibri"/>
          <w:kern w:val="1"/>
          <w:sz w:val="16"/>
          <w:szCs w:val="16"/>
        </w:rPr>
      </w:pPr>
      <w:r w:rsidRPr="00C20D45">
        <w:rPr>
          <w:rFonts w:ascii="Verdana" w:hAnsi="Verdana" w:cs="Calibri"/>
          <w:kern w:val="1"/>
          <w:sz w:val="16"/>
          <w:szCs w:val="16"/>
        </w:rPr>
        <w:t>Porty QSFP umożliwiają zastosowanie następujących modułów interfejsowych:</w:t>
      </w:r>
    </w:p>
    <w:p w14:paraId="0D1B80D3" w14:textId="77777777" w:rsidR="00542E4B" w:rsidRPr="00C20D45" w:rsidRDefault="00542E4B" w:rsidP="00542E4B">
      <w:pPr>
        <w:widowControl w:val="0"/>
        <w:autoSpaceDE w:val="0"/>
        <w:autoSpaceDN w:val="0"/>
        <w:adjustRightInd w:val="0"/>
        <w:spacing w:after="200" w:line="276" w:lineRule="auto"/>
        <w:ind w:left="1080" w:hanging="360"/>
        <w:rPr>
          <w:rFonts w:ascii="Verdana" w:hAnsi="Verdana" w:cs="Calibri"/>
          <w:kern w:val="1"/>
          <w:sz w:val="16"/>
          <w:szCs w:val="16"/>
        </w:rPr>
      </w:pPr>
      <w:r w:rsidRPr="00C20D45">
        <w:rPr>
          <w:rFonts w:ascii="Verdana" w:hAnsi="Verdana" w:cs="Calibri"/>
          <w:kern w:val="1"/>
          <w:sz w:val="16"/>
          <w:szCs w:val="16"/>
        </w:rPr>
        <w:t>Dla transmisji 40Gb/s:</w:t>
      </w:r>
    </w:p>
    <w:p w14:paraId="7329D6EC"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40G-SR4, </w:t>
      </w:r>
    </w:p>
    <w:p w14:paraId="27270563"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40G-LR4, </w:t>
      </w:r>
    </w:p>
    <w:p w14:paraId="1F065EF0"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40G-ER4, </w:t>
      </w:r>
    </w:p>
    <w:p w14:paraId="5274EAF6"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 xml:space="preserve">40G-SR-BD, </w:t>
      </w:r>
    </w:p>
    <w:p w14:paraId="6A66CE09"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40G-CSR,</w:t>
      </w:r>
    </w:p>
    <w:p w14:paraId="04FB13FA"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lastRenderedPageBreak/>
        <w:t>40G-CSR4,</w:t>
      </w:r>
    </w:p>
    <w:p w14:paraId="2F3A1618"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40G-LR4-Lite (zasięg 2 km dla światłowodu SMF G.652),</w:t>
      </w:r>
    </w:p>
    <w:p w14:paraId="626E5A01" w14:textId="77777777" w:rsidR="00542E4B" w:rsidRPr="00C20D45" w:rsidRDefault="00542E4B" w:rsidP="00542E4B">
      <w:pPr>
        <w:widowControl w:val="0"/>
        <w:numPr>
          <w:ilvl w:val="1"/>
          <w:numId w:val="7"/>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adapter 40G QSFP-&gt;10G SFP+,</w:t>
      </w:r>
    </w:p>
    <w:p w14:paraId="3E7FB68C"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0"/>
          <w:sz w:val="16"/>
          <w:szCs w:val="16"/>
          <w:lang w:val="en-US"/>
        </w:rPr>
      </w:pPr>
      <w:r w:rsidRPr="00C20D45">
        <w:rPr>
          <w:rFonts w:ascii="Verdana" w:hAnsi="Verdana" w:cs="Calibri"/>
          <w:kern w:val="0"/>
          <w:sz w:val="16"/>
          <w:szCs w:val="16"/>
          <w:lang w:val="en-US"/>
        </w:rPr>
        <w:t xml:space="preserve">40Gigabit Ethernet </w:t>
      </w:r>
      <w:proofErr w:type="spellStart"/>
      <w:r w:rsidRPr="00C20D45">
        <w:rPr>
          <w:rFonts w:ascii="Verdana" w:hAnsi="Verdana" w:cs="Calibri"/>
          <w:kern w:val="0"/>
          <w:sz w:val="16"/>
          <w:szCs w:val="16"/>
          <w:lang w:val="en-US"/>
        </w:rPr>
        <w:t>typu</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twinax</w:t>
      </w:r>
      <w:proofErr w:type="spellEnd"/>
      <w:r w:rsidRPr="00C20D45">
        <w:rPr>
          <w:rFonts w:ascii="Verdana" w:hAnsi="Verdana" w:cs="Calibri"/>
          <w:kern w:val="0"/>
          <w:sz w:val="16"/>
          <w:szCs w:val="16"/>
          <w:lang w:val="en-US"/>
        </w:rPr>
        <w:t xml:space="preserve"> (QSFP - QSFP);</w:t>
      </w:r>
    </w:p>
    <w:p w14:paraId="448AFF10" w14:textId="77777777" w:rsidR="00542E4B" w:rsidRPr="00C20D45" w:rsidRDefault="00542E4B" w:rsidP="00542E4B">
      <w:pPr>
        <w:widowControl w:val="0"/>
        <w:numPr>
          <w:ilvl w:val="12"/>
          <w:numId w:val="0"/>
        </w:numPr>
        <w:autoSpaceDE w:val="0"/>
        <w:autoSpaceDN w:val="0"/>
        <w:adjustRightInd w:val="0"/>
        <w:spacing w:after="200" w:line="276" w:lineRule="auto"/>
        <w:ind w:left="1080" w:hanging="360"/>
        <w:rPr>
          <w:rFonts w:ascii="Verdana" w:hAnsi="Verdana" w:cs="Calibri"/>
          <w:kern w:val="1"/>
          <w:sz w:val="16"/>
          <w:szCs w:val="16"/>
        </w:rPr>
      </w:pPr>
      <w:r w:rsidRPr="00C20D45">
        <w:rPr>
          <w:rFonts w:ascii="Verdana" w:hAnsi="Verdana" w:cs="Calibri"/>
          <w:kern w:val="1"/>
          <w:sz w:val="16"/>
          <w:szCs w:val="16"/>
        </w:rPr>
        <w:t>Dla transmisji 100Gb/s:</w:t>
      </w:r>
    </w:p>
    <w:p w14:paraId="2367D95D" w14:textId="77777777" w:rsidR="00542E4B" w:rsidRPr="00C20D45" w:rsidRDefault="00542E4B" w:rsidP="00542E4B">
      <w:pPr>
        <w:widowControl w:val="0"/>
        <w:numPr>
          <w:ilvl w:val="0"/>
          <w:numId w:val="1"/>
        </w:numPr>
        <w:autoSpaceDE w:val="0"/>
        <w:autoSpaceDN w:val="0"/>
        <w:adjustRightInd w:val="0"/>
        <w:spacing w:after="0" w:line="380" w:lineRule="atLeast"/>
        <w:ind w:left="1408" w:hanging="360"/>
        <w:rPr>
          <w:rFonts w:ascii="Verdana" w:hAnsi="Verdana" w:cs="Calibri"/>
          <w:color w:val="000000"/>
          <w:kern w:val="0"/>
          <w:sz w:val="16"/>
          <w:szCs w:val="16"/>
        </w:rPr>
      </w:pPr>
      <w:r w:rsidRPr="00C20D45">
        <w:rPr>
          <w:rFonts w:ascii="Verdana" w:hAnsi="Verdana" w:cs="Calibri"/>
          <w:color w:val="000000"/>
          <w:kern w:val="0"/>
          <w:sz w:val="16"/>
          <w:szCs w:val="16"/>
        </w:rPr>
        <w:t>100GBASE-SR4,</w:t>
      </w:r>
    </w:p>
    <w:p w14:paraId="620A8260" w14:textId="77777777" w:rsidR="00542E4B" w:rsidRPr="00C20D45" w:rsidRDefault="00542E4B" w:rsidP="00542E4B">
      <w:pPr>
        <w:widowControl w:val="0"/>
        <w:numPr>
          <w:ilvl w:val="0"/>
          <w:numId w:val="1"/>
        </w:numPr>
        <w:autoSpaceDE w:val="0"/>
        <w:autoSpaceDN w:val="0"/>
        <w:adjustRightInd w:val="0"/>
        <w:spacing w:after="0" w:line="380" w:lineRule="atLeast"/>
        <w:ind w:left="1408" w:hanging="360"/>
        <w:rPr>
          <w:rFonts w:ascii="Verdana" w:hAnsi="Verdana" w:cs="Calibri"/>
          <w:kern w:val="1"/>
          <w:sz w:val="16"/>
          <w:szCs w:val="16"/>
        </w:rPr>
      </w:pPr>
      <w:r w:rsidRPr="00C20D45">
        <w:rPr>
          <w:rFonts w:ascii="Verdana" w:hAnsi="Verdana" w:cs="Calibri"/>
          <w:color w:val="000000"/>
          <w:kern w:val="0"/>
          <w:sz w:val="16"/>
          <w:szCs w:val="16"/>
        </w:rPr>
        <w:t>100GBASE-LR4,</w:t>
      </w:r>
    </w:p>
    <w:p w14:paraId="4838828D" w14:textId="77777777" w:rsidR="00542E4B" w:rsidRPr="00C20D45" w:rsidRDefault="00542E4B" w:rsidP="00542E4B">
      <w:pPr>
        <w:widowControl w:val="0"/>
        <w:numPr>
          <w:ilvl w:val="0"/>
          <w:numId w:val="1"/>
        </w:numPr>
        <w:autoSpaceDE w:val="0"/>
        <w:autoSpaceDN w:val="0"/>
        <w:adjustRightInd w:val="0"/>
        <w:spacing w:after="0" w:line="380" w:lineRule="atLeast"/>
        <w:ind w:left="1408" w:hanging="360"/>
        <w:rPr>
          <w:rFonts w:ascii="Verdana" w:hAnsi="Verdana" w:cs="Calibri"/>
          <w:kern w:val="1"/>
          <w:sz w:val="16"/>
          <w:szCs w:val="16"/>
          <w:lang w:val="en-US"/>
        </w:rPr>
      </w:pPr>
      <w:r w:rsidRPr="00C20D45">
        <w:rPr>
          <w:rFonts w:ascii="Verdana" w:hAnsi="Verdana" w:cs="Calibri"/>
          <w:kern w:val="0"/>
          <w:sz w:val="16"/>
          <w:szCs w:val="16"/>
          <w:lang w:val="en-US"/>
        </w:rPr>
        <w:t xml:space="preserve">100Gigabit Ethernet </w:t>
      </w:r>
      <w:proofErr w:type="spellStart"/>
      <w:r w:rsidRPr="00C20D45">
        <w:rPr>
          <w:rFonts w:ascii="Verdana" w:hAnsi="Verdana" w:cs="Calibri"/>
          <w:kern w:val="0"/>
          <w:sz w:val="16"/>
          <w:szCs w:val="16"/>
          <w:lang w:val="en-US"/>
        </w:rPr>
        <w:t>typu</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twinax</w:t>
      </w:r>
      <w:proofErr w:type="spellEnd"/>
      <w:r w:rsidRPr="00C20D45">
        <w:rPr>
          <w:rFonts w:ascii="Verdana" w:hAnsi="Verdana" w:cs="Calibri"/>
          <w:kern w:val="0"/>
          <w:sz w:val="16"/>
          <w:szCs w:val="16"/>
          <w:lang w:val="en-US"/>
        </w:rPr>
        <w:t xml:space="preserve"> (QSFP - QSFP);</w:t>
      </w:r>
    </w:p>
    <w:p w14:paraId="3AF547B8"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lang w:val="en-US"/>
        </w:rPr>
      </w:pPr>
    </w:p>
    <w:p w14:paraId="6ECD3848"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Architektura:</w:t>
      </w:r>
    </w:p>
    <w:p w14:paraId="51F50536"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jest wyposażone w wymienne moduły wentylatorów,</w:t>
      </w:r>
    </w:p>
    <w:p w14:paraId="3FD5C78D"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Urządzenie może zostać wyposażone w zasilacz redundantny do pracy w trybie 1:1; </w:t>
      </w:r>
    </w:p>
    <w:p w14:paraId="07554B63"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Wydajność:</w:t>
      </w:r>
    </w:p>
    <w:p w14:paraId="6E39BC4D" w14:textId="77777777" w:rsidR="00542E4B" w:rsidRPr="00C20D45" w:rsidRDefault="00542E4B" w:rsidP="00542E4B">
      <w:pPr>
        <w:widowControl w:val="0"/>
        <w:autoSpaceDE w:val="0"/>
        <w:autoSpaceDN w:val="0"/>
        <w:adjustRightInd w:val="0"/>
        <w:spacing w:before="40" w:after="0" w:line="276" w:lineRule="auto"/>
        <w:rPr>
          <w:rFonts w:ascii="Verdana" w:hAnsi="Verdana" w:cs="Calibri"/>
          <w:color w:val="365F91"/>
          <w:kern w:val="1"/>
          <w:sz w:val="16"/>
          <w:szCs w:val="16"/>
        </w:rPr>
      </w:pPr>
    </w:p>
    <w:p w14:paraId="37F9BDAD"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color w:val="000000"/>
          <w:kern w:val="1"/>
          <w:sz w:val="16"/>
          <w:szCs w:val="16"/>
        </w:rPr>
      </w:pPr>
      <w:r w:rsidRPr="00C20D45">
        <w:rPr>
          <w:rFonts w:ascii="Verdana" w:hAnsi="Verdana" w:cs="Calibri"/>
          <w:color w:val="000000"/>
          <w:kern w:val="1"/>
          <w:sz w:val="16"/>
          <w:szCs w:val="16"/>
        </w:rPr>
        <w:t>Urządzenie posiadana 32MB bufor pamięci,</w:t>
      </w:r>
    </w:p>
    <w:p w14:paraId="02EE5850"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color w:val="000000"/>
          <w:kern w:val="1"/>
          <w:sz w:val="16"/>
          <w:szCs w:val="16"/>
        </w:rPr>
      </w:pPr>
      <w:r w:rsidRPr="00C20D45">
        <w:rPr>
          <w:rFonts w:ascii="Verdana" w:hAnsi="Verdana" w:cs="Calibri"/>
          <w:color w:val="000000"/>
          <w:kern w:val="1"/>
          <w:sz w:val="16"/>
          <w:szCs w:val="16"/>
        </w:rPr>
        <w:t xml:space="preserve">16GB pamięci DRAM i 16GB pamięci </w:t>
      </w:r>
      <w:proofErr w:type="spellStart"/>
      <w:r w:rsidRPr="00C20D45">
        <w:rPr>
          <w:rFonts w:ascii="Verdana" w:hAnsi="Verdana" w:cs="Calibri"/>
          <w:color w:val="000000"/>
          <w:kern w:val="1"/>
          <w:sz w:val="16"/>
          <w:szCs w:val="16"/>
        </w:rPr>
        <w:t>flash</w:t>
      </w:r>
      <w:proofErr w:type="spellEnd"/>
      <w:r w:rsidRPr="00C20D45">
        <w:rPr>
          <w:rFonts w:ascii="Verdana" w:hAnsi="Verdana" w:cs="Calibri"/>
          <w:color w:val="000000"/>
          <w:kern w:val="1"/>
          <w:sz w:val="16"/>
          <w:szCs w:val="16"/>
        </w:rPr>
        <w:t>,</w:t>
      </w:r>
    </w:p>
    <w:p w14:paraId="0CBEACF6"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r w:rsidRPr="00C20D45">
        <w:rPr>
          <w:rFonts w:ascii="Verdana" w:hAnsi="Verdana" w:cs="Calibri"/>
          <w:kern w:val="0"/>
          <w:sz w:val="16"/>
          <w:szCs w:val="16"/>
        </w:rPr>
        <w:t>Przepustowość przełącznika (</w:t>
      </w:r>
      <w:proofErr w:type="spellStart"/>
      <w:r w:rsidRPr="00C20D45">
        <w:rPr>
          <w:rFonts w:ascii="Verdana" w:hAnsi="Verdana" w:cs="Calibri"/>
          <w:kern w:val="0"/>
          <w:sz w:val="16"/>
          <w:szCs w:val="16"/>
        </w:rPr>
        <w:t>switching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capacity</w:t>
      </w:r>
      <w:proofErr w:type="spellEnd"/>
      <w:r w:rsidRPr="00C20D45">
        <w:rPr>
          <w:rFonts w:ascii="Verdana" w:hAnsi="Verdana" w:cs="Calibri"/>
          <w:kern w:val="0"/>
          <w:sz w:val="16"/>
          <w:szCs w:val="16"/>
        </w:rPr>
        <w:t xml:space="preserve">) wynosi 3.2 </w:t>
      </w:r>
      <w:proofErr w:type="spellStart"/>
      <w:r w:rsidRPr="00C20D45">
        <w:rPr>
          <w:rFonts w:ascii="Verdana" w:hAnsi="Verdana" w:cs="Calibri"/>
          <w:kern w:val="0"/>
          <w:sz w:val="16"/>
          <w:szCs w:val="16"/>
        </w:rPr>
        <w:t>Tbps</w:t>
      </w:r>
      <w:proofErr w:type="spellEnd"/>
      <w:r w:rsidRPr="00C20D45">
        <w:rPr>
          <w:rFonts w:ascii="Verdana" w:hAnsi="Verdana" w:cs="Calibri"/>
          <w:kern w:val="0"/>
          <w:sz w:val="16"/>
          <w:szCs w:val="16"/>
        </w:rPr>
        <w:t>,</w:t>
      </w:r>
    </w:p>
    <w:p w14:paraId="09FE202E"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r w:rsidRPr="00C20D45">
        <w:rPr>
          <w:rFonts w:ascii="Verdana" w:hAnsi="Verdana" w:cs="Calibri"/>
          <w:kern w:val="0"/>
          <w:sz w:val="16"/>
          <w:szCs w:val="16"/>
        </w:rPr>
        <w:t>Prędkość przesyłania (</w:t>
      </w:r>
      <w:proofErr w:type="spellStart"/>
      <w:r w:rsidRPr="00C20D45">
        <w:rPr>
          <w:rFonts w:ascii="Verdana" w:hAnsi="Verdana" w:cs="Calibri"/>
          <w:kern w:val="0"/>
          <w:sz w:val="16"/>
          <w:szCs w:val="16"/>
        </w:rPr>
        <w:t>forwarding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rate</w:t>
      </w:r>
      <w:proofErr w:type="spellEnd"/>
      <w:r w:rsidRPr="00C20D45">
        <w:rPr>
          <w:rFonts w:ascii="Verdana" w:hAnsi="Verdana" w:cs="Calibri"/>
          <w:kern w:val="0"/>
          <w:sz w:val="16"/>
          <w:szCs w:val="16"/>
        </w:rPr>
        <w:t xml:space="preserve">) wynosi 1 miliard </w:t>
      </w:r>
      <w:proofErr w:type="spellStart"/>
      <w:r w:rsidRPr="00C20D45">
        <w:rPr>
          <w:rFonts w:ascii="Verdana" w:hAnsi="Verdana" w:cs="Calibri"/>
          <w:kern w:val="0"/>
          <w:sz w:val="16"/>
          <w:szCs w:val="16"/>
        </w:rPr>
        <w:t>pps</w:t>
      </w:r>
      <w:proofErr w:type="spellEnd"/>
      <w:r w:rsidRPr="00C20D45">
        <w:rPr>
          <w:rFonts w:ascii="Verdana" w:hAnsi="Verdana" w:cs="Calibri"/>
          <w:kern w:val="0"/>
          <w:sz w:val="16"/>
          <w:szCs w:val="16"/>
        </w:rPr>
        <w:t xml:space="preserve"> (1Bpps),</w:t>
      </w:r>
    </w:p>
    <w:p w14:paraId="752541C4"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color w:val="000000"/>
          <w:kern w:val="1"/>
          <w:sz w:val="16"/>
          <w:szCs w:val="16"/>
        </w:rPr>
      </w:pPr>
      <w:r w:rsidRPr="00C20D45">
        <w:rPr>
          <w:rFonts w:ascii="Verdana" w:hAnsi="Verdana" w:cs="Calibri"/>
          <w:color w:val="000000"/>
          <w:kern w:val="1"/>
          <w:sz w:val="16"/>
          <w:szCs w:val="16"/>
        </w:rPr>
        <w:t>Obsługa:</w:t>
      </w:r>
    </w:p>
    <w:p w14:paraId="3158EE93"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1000 aktywnych sieci VLAN,</w:t>
      </w:r>
    </w:p>
    <w:p w14:paraId="3BC53F6A"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80 000 adresów MAC,</w:t>
      </w:r>
    </w:p>
    <w:p w14:paraId="191EA053"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212 000 tras IPv4,</w:t>
      </w:r>
    </w:p>
    <w:p w14:paraId="46F94953"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212 000 tras IPv6,</w:t>
      </w:r>
    </w:p>
    <w:p w14:paraId="647EBF54"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Ilość wpisów w listach kontroli dostępu Security ACL – 27 000,</w:t>
      </w:r>
    </w:p>
    <w:p w14:paraId="6D7EF2F9"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 xml:space="preserve">ilość wpisów w listach kontroli dostępu </w:t>
      </w:r>
      <w:proofErr w:type="spellStart"/>
      <w:r w:rsidRPr="00C20D45">
        <w:rPr>
          <w:rFonts w:ascii="Verdana" w:hAnsi="Verdana" w:cs="Calibri"/>
          <w:kern w:val="0"/>
          <w:sz w:val="16"/>
          <w:szCs w:val="16"/>
        </w:rPr>
        <w:t>QoS</w:t>
      </w:r>
      <w:proofErr w:type="spellEnd"/>
      <w:r w:rsidRPr="00C20D45">
        <w:rPr>
          <w:rFonts w:ascii="Verdana" w:hAnsi="Verdana" w:cs="Calibri"/>
          <w:kern w:val="0"/>
          <w:sz w:val="16"/>
          <w:szCs w:val="16"/>
        </w:rPr>
        <w:t xml:space="preserve"> ACL – 16 000,</w:t>
      </w:r>
    </w:p>
    <w:p w14:paraId="3A3C2528"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1000 interfejsów SVI L3,</w:t>
      </w:r>
    </w:p>
    <w:p w14:paraId="306A3C2F"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 xml:space="preserve">Jumbo </w:t>
      </w:r>
      <w:proofErr w:type="spellStart"/>
      <w:r w:rsidRPr="00C20D45">
        <w:rPr>
          <w:rFonts w:ascii="Verdana" w:hAnsi="Verdana" w:cs="Calibri"/>
          <w:kern w:val="0"/>
          <w:sz w:val="16"/>
          <w:szCs w:val="16"/>
        </w:rPr>
        <w:t>frame</w:t>
      </w:r>
      <w:proofErr w:type="spellEnd"/>
      <w:r w:rsidRPr="00C20D45">
        <w:rPr>
          <w:rFonts w:ascii="Verdana" w:hAnsi="Verdana" w:cs="Calibri"/>
          <w:kern w:val="0"/>
          <w:sz w:val="16"/>
          <w:szCs w:val="16"/>
        </w:rPr>
        <w:t xml:space="preserve"> 9198B,</w:t>
      </w:r>
    </w:p>
    <w:p w14:paraId="7693A9F1"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128 połączeń zagregowanych typu „port channel”,</w:t>
      </w:r>
    </w:p>
    <w:p w14:paraId="19EB7EB6" w14:textId="77777777" w:rsidR="00542E4B" w:rsidRPr="00C20D45" w:rsidRDefault="00542E4B" w:rsidP="00542E4B">
      <w:pPr>
        <w:widowControl w:val="0"/>
        <w:numPr>
          <w:ilvl w:val="0"/>
          <w:numId w:val="1"/>
        </w:numPr>
        <w:autoSpaceDE w:val="0"/>
        <w:autoSpaceDN w:val="0"/>
        <w:adjustRightInd w:val="0"/>
        <w:spacing w:after="200" w:line="276" w:lineRule="auto"/>
        <w:ind w:left="1416" w:hanging="360"/>
        <w:rPr>
          <w:rFonts w:ascii="Verdana" w:hAnsi="Verdana" w:cs="Calibri"/>
          <w:kern w:val="0"/>
          <w:sz w:val="16"/>
          <w:szCs w:val="16"/>
        </w:rPr>
      </w:pPr>
      <w:r w:rsidRPr="00C20D45">
        <w:rPr>
          <w:rFonts w:ascii="Verdana" w:hAnsi="Verdana" w:cs="Calibri"/>
          <w:kern w:val="0"/>
          <w:sz w:val="16"/>
          <w:szCs w:val="16"/>
        </w:rPr>
        <w:t>16 linków w ramach jednego połączenia zagregowanego typu „port channel” LACP;</w:t>
      </w:r>
    </w:p>
    <w:p w14:paraId="7A68BED7"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Oprogramowanie/funkcjonalność:</w:t>
      </w:r>
    </w:p>
    <w:p w14:paraId="1F6E3D30"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Obsługa protokołu NTP,</w:t>
      </w:r>
    </w:p>
    <w:p w14:paraId="632E104F"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Obsługa IGMPv1/2/3, </w:t>
      </w:r>
    </w:p>
    <w:p w14:paraId="7934978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Obsługa standardu </w:t>
      </w:r>
      <w:r w:rsidRPr="00C20D45">
        <w:rPr>
          <w:rFonts w:ascii="Verdana" w:hAnsi="Verdana" w:cs="Calibri"/>
          <w:kern w:val="0"/>
          <w:sz w:val="16"/>
          <w:szCs w:val="16"/>
        </w:rPr>
        <w:t>IEEE 802.1ae (</w:t>
      </w:r>
      <w:proofErr w:type="spellStart"/>
      <w:r w:rsidRPr="00C20D45">
        <w:rPr>
          <w:rFonts w:ascii="Verdana" w:hAnsi="Verdana" w:cs="Calibri"/>
          <w:kern w:val="0"/>
          <w:sz w:val="16"/>
          <w:szCs w:val="16"/>
        </w:rPr>
        <w:t>MACSec</w:t>
      </w:r>
      <w:proofErr w:type="spellEnd"/>
      <w:r w:rsidRPr="00C20D45">
        <w:rPr>
          <w:rFonts w:ascii="Verdana" w:hAnsi="Verdana" w:cs="Calibri"/>
          <w:kern w:val="0"/>
          <w:sz w:val="16"/>
          <w:szCs w:val="16"/>
        </w:rPr>
        <w:t xml:space="preserve">) szyfrowanie ruchu z kluczami o długości 256-bitów dla wszystkich interfejsów przełącznika. Wsparcie dla uruchomienia </w:t>
      </w:r>
      <w:proofErr w:type="spellStart"/>
      <w:r w:rsidRPr="00C20D45">
        <w:rPr>
          <w:rFonts w:ascii="Verdana" w:hAnsi="Verdana" w:cs="Calibri"/>
          <w:kern w:val="0"/>
          <w:sz w:val="16"/>
          <w:szCs w:val="16"/>
        </w:rPr>
        <w:t>MACsec</w:t>
      </w:r>
      <w:proofErr w:type="spellEnd"/>
      <w:r w:rsidRPr="00C20D45">
        <w:rPr>
          <w:rFonts w:ascii="Verdana" w:hAnsi="Verdana" w:cs="Calibri"/>
          <w:kern w:val="0"/>
          <w:sz w:val="16"/>
          <w:szCs w:val="16"/>
        </w:rPr>
        <w:t xml:space="preserve"> na portach tworzących połączenia </w:t>
      </w:r>
      <w:proofErr w:type="spellStart"/>
      <w:r w:rsidRPr="00C20D45">
        <w:rPr>
          <w:rFonts w:ascii="Verdana" w:hAnsi="Verdana" w:cs="Calibri"/>
          <w:kern w:val="0"/>
          <w:sz w:val="16"/>
          <w:szCs w:val="16"/>
        </w:rPr>
        <w:t>zaagregowane</w:t>
      </w:r>
      <w:proofErr w:type="spellEnd"/>
      <w:r w:rsidRPr="00C20D45">
        <w:rPr>
          <w:rFonts w:ascii="Verdana" w:hAnsi="Verdana" w:cs="Calibri"/>
          <w:kern w:val="0"/>
          <w:sz w:val="16"/>
          <w:szCs w:val="16"/>
        </w:rPr>
        <w:t xml:space="preserve"> L2 i L3,</w:t>
      </w:r>
    </w:p>
    <w:p w14:paraId="71A67819"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System operacyjny przełącznika umożliwia wgrywanie poprawek bez konieczności restartowania platformy,</w:t>
      </w:r>
    </w:p>
    <w:p w14:paraId="1A5A57BD"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lastRenderedPageBreak/>
        <w:t>System operacyjny przełącznika jest konfigurowalny poprzez API za pomocą m.in protokołu NETCONF (RFC 6241) i modelów danych YANG (RFC 6020) oraz umożliwia eksportowanie zdefiniowanych według potrzeb danych do zewnętrznych systemów,</w:t>
      </w:r>
    </w:p>
    <w:p w14:paraId="16E49C7E"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0"/>
          <w:sz w:val="16"/>
          <w:szCs w:val="16"/>
        </w:rPr>
        <w:t>Wsparcie dla protokołu RESTCONF,</w:t>
      </w:r>
    </w:p>
    <w:p w14:paraId="5B545567"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Możliwość uruchamiania zdefiniowanych w </w:t>
      </w:r>
      <w:proofErr w:type="spellStart"/>
      <w:r w:rsidRPr="00C20D45">
        <w:rPr>
          <w:rFonts w:ascii="Verdana" w:hAnsi="Verdana" w:cs="Calibri"/>
          <w:kern w:val="1"/>
          <w:sz w:val="16"/>
          <w:szCs w:val="16"/>
        </w:rPr>
        <w:t>Pythonie</w:t>
      </w:r>
      <w:proofErr w:type="spellEnd"/>
      <w:r w:rsidRPr="00C20D45">
        <w:rPr>
          <w:rFonts w:ascii="Verdana" w:hAnsi="Verdana" w:cs="Calibri"/>
          <w:kern w:val="1"/>
          <w:sz w:val="16"/>
          <w:szCs w:val="16"/>
        </w:rPr>
        <w:t xml:space="preserve"> skryptów w chwili zaistnienia określonego zdarzenia,</w:t>
      </w:r>
    </w:p>
    <w:p w14:paraId="4D5D4322"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Przełącznik realizuje następujące mechanizmy związane z zapewnieniem ciągłości pracy sieci:</w:t>
      </w:r>
    </w:p>
    <w:p w14:paraId="0DE54CB7"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lang w:val="en-US"/>
        </w:rPr>
      </w:pPr>
      <w:r w:rsidRPr="00C20D45">
        <w:rPr>
          <w:rFonts w:ascii="Verdana" w:hAnsi="Verdana" w:cs="Calibri"/>
          <w:kern w:val="1"/>
          <w:sz w:val="16"/>
          <w:szCs w:val="16"/>
          <w:lang w:val="en-US"/>
        </w:rPr>
        <w:t>IEEE 802.1w Rapid Spanning Tree,</w:t>
      </w:r>
    </w:p>
    <w:p w14:paraId="30BCC86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lang w:val="en-US"/>
        </w:rPr>
      </w:pPr>
      <w:r w:rsidRPr="00C20D45">
        <w:rPr>
          <w:rFonts w:ascii="Verdana" w:hAnsi="Verdana" w:cs="Calibri"/>
          <w:kern w:val="1"/>
          <w:sz w:val="16"/>
          <w:szCs w:val="16"/>
          <w:lang w:val="en-US"/>
        </w:rPr>
        <w:t>Per-VLAN Rapid Spanning Tree (PVRST+),</w:t>
      </w:r>
    </w:p>
    <w:p w14:paraId="5560A23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lang w:val="en-US"/>
        </w:rPr>
      </w:pPr>
      <w:r w:rsidRPr="00C20D45">
        <w:rPr>
          <w:rFonts w:ascii="Verdana" w:hAnsi="Verdana" w:cs="Calibri"/>
          <w:kern w:val="1"/>
          <w:sz w:val="16"/>
          <w:szCs w:val="16"/>
          <w:lang w:val="en-US"/>
        </w:rPr>
        <w:t>IEEE 802.1s Multi-Instance Spanning Tree,</w:t>
      </w:r>
    </w:p>
    <w:p w14:paraId="773BAB16"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Obsługa 1000 instancji protokołu STP;</w:t>
      </w:r>
    </w:p>
    <w:p w14:paraId="471F510B"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Obsługa protokołu IEEE 802.1ab LLDP i LLDP-MED,</w:t>
      </w:r>
    </w:p>
    <w:p w14:paraId="1774FC20"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ab/>
        <w:t xml:space="preserve">Realizacja funkcji 802.1Q </w:t>
      </w:r>
      <w:proofErr w:type="spellStart"/>
      <w:r w:rsidRPr="00C20D45">
        <w:rPr>
          <w:rFonts w:ascii="Verdana" w:hAnsi="Verdana" w:cs="Calibri"/>
          <w:kern w:val="0"/>
          <w:sz w:val="16"/>
          <w:szCs w:val="16"/>
        </w:rPr>
        <w:t>tunneling</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QinQ</w:t>
      </w:r>
      <w:proofErr w:type="spellEnd"/>
      <w:r w:rsidRPr="00C20D45">
        <w:rPr>
          <w:rFonts w:ascii="Verdana" w:hAnsi="Verdana" w:cs="Calibri"/>
          <w:kern w:val="0"/>
          <w:sz w:val="16"/>
          <w:szCs w:val="16"/>
        </w:rPr>
        <w:t>)</w:t>
      </w:r>
    </w:p>
    <w:p w14:paraId="7DF90507"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Funkcja serwera DHCP,</w:t>
      </w:r>
    </w:p>
    <w:p w14:paraId="5542E097"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Obsługa 5 poziomów dostępu administracyjnego poprzez konsolę. Przełącznik umożliwia zalogowanie się administratora z konkretnym poziomem dostępu zgodnie z odpowiedzą serwera autoryzacji (</w:t>
      </w:r>
      <w:proofErr w:type="spellStart"/>
      <w:r w:rsidRPr="00C20D45">
        <w:rPr>
          <w:rFonts w:ascii="Verdana" w:hAnsi="Verdana" w:cs="Calibri"/>
          <w:kern w:val="1"/>
          <w:sz w:val="16"/>
          <w:szCs w:val="16"/>
        </w:rPr>
        <w:t>privilege-level</w:t>
      </w:r>
      <w:proofErr w:type="spellEnd"/>
      <w:r w:rsidRPr="00C20D45">
        <w:rPr>
          <w:rFonts w:ascii="Verdana" w:hAnsi="Verdana" w:cs="Calibri"/>
          <w:kern w:val="1"/>
          <w:sz w:val="16"/>
          <w:szCs w:val="16"/>
        </w:rPr>
        <w:t>),</w:t>
      </w:r>
    </w:p>
    <w:p w14:paraId="01AEF539"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Autoryzacja prób logowania do urządzenia (dostęp administracyjny) do serwerów RADIUS lub TACACS+,</w:t>
      </w:r>
    </w:p>
    <w:p w14:paraId="3002428E" w14:textId="77777777" w:rsidR="00542E4B" w:rsidRPr="00C20D45" w:rsidRDefault="00542E4B" w:rsidP="00542E4B">
      <w:pPr>
        <w:widowControl w:val="0"/>
        <w:autoSpaceDE w:val="0"/>
        <w:autoSpaceDN w:val="0"/>
        <w:adjustRightInd w:val="0"/>
        <w:spacing w:after="200" w:line="276" w:lineRule="auto"/>
        <w:ind w:left="360"/>
        <w:rPr>
          <w:rFonts w:ascii="Verdana" w:hAnsi="Verdana" w:cs="Calibri"/>
          <w:kern w:val="0"/>
          <w:sz w:val="16"/>
          <w:szCs w:val="16"/>
        </w:rPr>
      </w:pPr>
      <w:r w:rsidRPr="00C20D45">
        <w:rPr>
          <w:rFonts w:ascii="Verdana" w:hAnsi="Verdana" w:cs="Calibri"/>
          <w:kern w:val="0"/>
          <w:sz w:val="16"/>
          <w:szCs w:val="16"/>
        </w:rPr>
        <w:t>Obsługa list kontroli dostępu (ACL) następujących typów:</w:t>
      </w:r>
    </w:p>
    <w:p w14:paraId="61C019ED" w14:textId="77777777" w:rsidR="00542E4B" w:rsidRPr="00C20D45" w:rsidRDefault="00542E4B" w:rsidP="00542E4B">
      <w:pPr>
        <w:widowControl w:val="0"/>
        <w:numPr>
          <w:ilvl w:val="1"/>
          <w:numId w:val="8"/>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Port ACL umożliwiające kontrolę ruchu wchodzącego (</w:t>
      </w:r>
      <w:proofErr w:type="spellStart"/>
      <w:r w:rsidRPr="00C20D45">
        <w:rPr>
          <w:rFonts w:ascii="Verdana" w:hAnsi="Verdana" w:cs="Calibri"/>
          <w:kern w:val="0"/>
          <w:sz w:val="16"/>
          <w:szCs w:val="16"/>
        </w:rPr>
        <w:t>inbound</w:t>
      </w:r>
      <w:proofErr w:type="spellEnd"/>
      <w:r w:rsidRPr="00C20D45">
        <w:rPr>
          <w:rFonts w:ascii="Verdana" w:hAnsi="Verdana" w:cs="Calibri"/>
          <w:kern w:val="0"/>
          <w:sz w:val="16"/>
          <w:szCs w:val="16"/>
        </w:rPr>
        <w:t>) na poziomie portów L2 przełącznika,</w:t>
      </w:r>
    </w:p>
    <w:p w14:paraId="21AF8FDC" w14:textId="77777777" w:rsidR="00542E4B" w:rsidRPr="00C20D45" w:rsidRDefault="00542E4B" w:rsidP="00542E4B">
      <w:pPr>
        <w:widowControl w:val="0"/>
        <w:numPr>
          <w:ilvl w:val="1"/>
          <w:numId w:val="8"/>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VLAN ACL umożliwiające kontrolę ruchu pomiędzy stacjami znajdującymi się w tej samem sieci VLAN w obrębie przełącznika,</w:t>
      </w:r>
    </w:p>
    <w:p w14:paraId="672EC0F0" w14:textId="77777777" w:rsidR="00542E4B" w:rsidRPr="00C20D45" w:rsidRDefault="00542E4B" w:rsidP="00542E4B">
      <w:pPr>
        <w:widowControl w:val="0"/>
        <w:numPr>
          <w:ilvl w:val="1"/>
          <w:numId w:val="8"/>
        </w:numPr>
        <w:tabs>
          <w:tab w:val="clear" w:pos="0"/>
        </w:tabs>
        <w:autoSpaceDE w:val="0"/>
        <w:autoSpaceDN w:val="0"/>
        <w:adjustRightInd w:val="0"/>
        <w:spacing w:after="200" w:line="276" w:lineRule="auto"/>
        <w:ind w:left="1440" w:hanging="360"/>
        <w:rPr>
          <w:rFonts w:ascii="Verdana" w:hAnsi="Verdana" w:cs="Calibri"/>
          <w:kern w:val="0"/>
          <w:sz w:val="16"/>
          <w:szCs w:val="16"/>
        </w:rPr>
      </w:pPr>
      <w:proofErr w:type="spellStart"/>
      <w:r w:rsidRPr="00C20D45">
        <w:rPr>
          <w:rFonts w:ascii="Verdana" w:hAnsi="Verdana" w:cs="Calibri"/>
          <w:kern w:val="0"/>
          <w:sz w:val="16"/>
          <w:szCs w:val="16"/>
        </w:rPr>
        <w:t>Routed</w:t>
      </w:r>
      <w:proofErr w:type="spellEnd"/>
      <w:r w:rsidRPr="00C20D45">
        <w:rPr>
          <w:rFonts w:ascii="Verdana" w:hAnsi="Verdana" w:cs="Calibri"/>
          <w:kern w:val="0"/>
          <w:sz w:val="16"/>
          <w:szCs w:val="16"/>
        </w:rPr>
        <w:t xml:space="preserve"> ACL umożliwiające kontrolę ruchu routowanego pomiędzy sieciami VLAN, </w:t>
      </w:r>
    </w:p>
    <w:p w14:paraId="07ACA51C" w14:textId="77777777" w:rsidR="00542E4B" w:rsidRPr="00C20D45" w:rsidRDefault="00542E4B" w:rsidP="00542E4B">
      <w:pPr>
        <w:widowControl w:val="0"/>
        <w:numPr>
          <w:ilvl w:val="1"/>
          <w:numId w:val="8"/>
        </w:numPr>
        <w:tabs>
          <w:tab w:val="clear" w:pos="0"/>
        </w:tabs>
        <w:autoSpaceDE w:val="0"/>
        <w:autoSpaceDN w:val="0"/>
        <w:adjustRightInd w:val="0"/>
        <w:spacing w:after="200" w:line="276" w:lineRule="auto"/>
        <w:ind w:left="1440" w:hanging="360"/>
        <w:rPr>
          <w:rFonts w:ascii="Verdana" w:hAnsi="Verdana" w:cs="Calibri"/>
          <w:kern w:val="0"/>
          <w:sz w:val="16"/>
          <w:szCs w:val="16"/>
        </w:rPr>
      </w:pPr>
      <w:r w:rsidRPr="00C20D45">
        <w:rPr>
          <w:rFonts w:ascii="Verdana" w:hAnsi="Verdana" w:cs="Calibri"/>
          <w:kern w:val="0"/>
          <w:sz w:val="16"/>
          <w:szCs w:val="16"/>
        </w:rPr>
        <w:t>Możliwość konfiguracji tzw. czasowych list ACL (aktywnych w określonych godzinach i dniach tygodnia);</w:t>
      </w:r>
    </w:p>
    <w:p w14:paraId="0546E88F"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Przełącznik realizuje następujące mechanizmy związane z zapewnieniem, jakości usług w sieci:</w:t>
      </w:r>
    </w:p>
    <w:p w14:paraId="0C547112"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8 kolejek dla ruchu wyjściowego na każdym porcie dla obsługi ruchu o różnej klasie obsługi,</w:t>
      </w:r>
    </w:p>
    <w:p w14:paraId="1E827F15"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 xml:space="preserve">Implementacja algorytmu </w:t>
      </w:r>
      <w:proofErr w:type="spellStart"/>
      <w:r w:rsidRPr="00C20D45">
        <w:rPr>
          <w:rFonts w:ascii="Verdana" w:hAnsi="Verdana" w:cs="Calibri"/>
          <w:kern w:val="1"/>
          <w:sz w:val="16"/>
          <w:szCs w:val="16"/>
        </w:rPr>
        <w:t>Shaped</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Round</w:t>
      </w:r>
      <w:proofErr w:type="spellEnd"/>
      <w:r w:rsidRPr="00C20D45">
        <w:rPr>
          <w:rFonts w:ascii="Verdana" w:hAnsi="Verdana" w:cs="Calibri"/>
          <w:kern w:val="1"/>
          <w:sz w:val="16"/>
          <w:szCs w:val="16"/>
        </w:rPr>
        <w:t xml:space="preserve"> Robin lub podobnego dla obsługi kolejek,</w:t>
      </w:r>
    </w:p>
    <w:p w14:paraId="0F51FD4F"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Możliwość obsługi jednej z powyżej wspomnianych kolejek z bezwzględnym priorytetem w stosunku do innych (</w:t>
      </w:r>
      <w:proofErr w:type="spellStart"/>
      <w:r w:rsidRPr="00C20D45">
        <w:rPr>
          <w:rFonts w:ascii="Verdana" w:hAnsi="Verdana" w:cs="Calibri"/>
          <w:kern w:val="1"/>
          <w:sz w:val="16"/>
          <w:szCs w:val="16"/>
        </w:rPr>
        <w:t>Strict</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Priority</w:t>
      </w:r>
      <w:proofErr w:type="spellEnd"/>
      <w:r w:rsidRPr="00C20D45">
        <w:rPr>
          <w:rFonts w:ascii="Verdana" w:hAnsi="Verdana" w:cs="Calibri"/>
          <w:kern w:val="1"/>
          <w:sz w:val="16"/>
          <w:szCs w:val="16"/>
        </w:rPr>
        <w:t>),</w:t>
      </w:r>
    </w:p>
    <w:p w14:paraId="576F676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Klasyfikacja ruchu do klas różnej jakości obsługi (</w:t>
      </w:r>
      <w:proofErr w:type="spellStart"/>
      <w:r w:rsidRPr="00C20D45">
        <w:rPr>
          <w:rFonts w:ascii="Verdana" w:hAnsi="Verdana" w:cs="Calibri"/>
          <w:kern w:val="1"/>
          <w:sz w:val="16"/>
          <w:szCs w:val="16"/>
        </w:rPr>
        <w:t>QoS</w:t>
      </w:r>
      <w:proofErr w:type="spellEnd"/>
      <w:r w:rsidRPr="00C20D45">
        <w:rPr>
          <w:rFonts w:ascii="Verdana" w:hAnsi="Verdana" w:cs="Calibri"/>
          <w:kern w:val="1"/>
          <w:sz w:val="16"/>
          <w:szCs w:val="16"/>
        </w:rPr>
        <w:t>) poprzez wykorzystanie następujących parametrów: źródłowy/docelowy adres MAC, źródłowy/docelowy adres IP, źródłowy/docelowy port TCP,</w:t>
      </w:r>
    </w:p>
    <w:p w14:paraId="67DF0B52"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 xml:space="preserve">Możliwość ograniczania pasma dostępnego na danym porcie dla ruchu o danej klasie obsługi z dokładnością do 8 </w:t>
      </w:r>
      <w:proofErr w:type="spellStart"/>
      <w:r w:rsidRPr="00C20D45">
        <w:rPr>
          <w:rFonts w:ascii="Verdana" w:hAnsi="Verdana" w:cs="Calibri"/>
          <w:kern w:val="1"/>
          <w:sz w:val="16"/>
          <w:szCs w:val="16"/>
        </w:rPr>
        <w:t>Kbps</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policing</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rate</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limiting</w:t>
      </w:r>
      <w:proofErr w:type="spellEnd"/>
      <w:r w:rsidRPr="00C20D45">
        <w:rPr>
          <w:rFonts w:ascii="Verdana" w:hAnsi="Verdana" w:cs="Calibri"/>
          <w:kern w:val="1"/>
          <w:sz w:val="16"/>
          <w:szCs w:val="16"/>
        </w:rPr>
        <w:t>),</w:t>
      </w:r>
    </w:p>
    <w:p w14:paraId="72C2435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Kontrola sztormów dla ruchu broadcast/</w:t>
      </w:r>
      <w:proofErr w:type="spellStart"/>
      <w:r w:rsidRPr="00C20D45">
        <w:rPr>
          <w:rFonts w:ascii="Verdana" w:hAnsi="Verdana" w:cs="Calibri"/>
          <w:kern w:val="1"/>
          <w:sz w:val="16"/>
          <w:szCs w:val="16"/>
        </w:rPr>
        <w:t>multicast</w:t>
      </w:r>
      <w:proofErr w:type="spellEnd"/>
      <w:r w:rsidRPr="00C20D45">
        <w:rPr>
          <w:rFonts w:ascii="Verdana" w:hAnsi="Verdana" w:cs="Calibri"/>
          <w:kern w:val="1"/>
          <w:sz w:val="16"/>
          <w:szCs w:val="16"/>
        </w:rPr>
        <w:t>/</w:t>
      </w:r>
      <w:proofErr w:type="spellStart"/>
      <w:r w:rsidRPr="00C20D45">
        <w:rPr>
          <w:rFonts w:ascii="Verdana" w:hAnsi="Verdana" w:cs="Calibri"/>
          <w:kern w:val="1"/>
          <w:sz w:val="16"/>
          <w:szCs w:val="16"/>
        </w:rPr>
        <w:t>unicast</w:t>
      </w:r>
      <w:proofErr w:type="spellEnd"/>
      <w:r w:rsidRPr="00C20D45">
        <w:rPr>
          <w:rFonts w:ascii="Verdana" w:hAnsi="Verdana" w:cs="Calibri"/>
          <w:kern w:val="1"/>
          <w:sz w:val="16"/>
          <w:szCs w:val="16"/>
        </w:rPr>
        <w:t>,</w:t>
      </w:r>
    </w:p>
    <w:p w14:paraId="219F73A6"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 xml:space="preserve">Możliwość zmiany przez urządzenie kodu wartości </w:t>
      </w:r>
      <w:proofErr w:type="spellStart"/>
      <w:r w:rsidRPr="00C20D45">
        <w:rPr>
          <w:rFonts w:ascii="Verdana" w:hAnsi="Verdana" w:cs="Calibri"/>
          <w:kern w:val="1"/>
          <w:sz w:val="16"/>
          <w:szCs w:val="16"/>
        </w:rPr>
        <w:t>QoS</w:t>
      </w:r>
      <w:proofErr w:type="spellEnd"/>
      <w:r w:rsidRPr="00C20D45">
        <w:rPr>
          <w:rFonts w:ascii="Verdana" w:hAnsi="Verdana" w:cs="Calibri"/>
          <w:kern w:val="1"/>
          <w:sz w:val="16"/>
          <w:szCs w:val="16"/>
        </w:rPr>
        <w:t xml:space="preserve"> zawartego w ramce Ethernet lub pakiecie IP – poprzez zmianę pola 802.1p (</w:t>
      </w:r>
      <w:proofErr w:type="spellStart"/>
      <w:r w:rsidRPr="00C20D45">
        <w:rPr>
          <w:rFonts w:ascii="Verdana" w:hAnsi="Verdana" w:cs="Calibri"/>
          <w:kern w:val="1"/>
          <w:sz w:val="16"/>
          <w:szCs w:val="16"/>
        </w:rPr>
        <w:t>CoS</w:t>
      </w:r>
      <w:proofErr w:type="spellEnd"/>
      <w:r w:rsidRPr="00C20D45">
        <w:rPr>
          <w:rFonts w:ascii="Verdana" w:hAnsi="Verdana" w:cs="Calibri"/>
          <w:kern w:val="1"/>
          <w:sz w:val="16"/>
          <w:szCs w:val="16"/>
        </w:rPr>
        <w:t xml:space="preserve">) oraz IP </w:t>
      </w:r>
      <w:proofErr w:type="spellStart"/>
      <w:r w:rsidRPr="00C20D45">
        <w:rPr>
          <w:rFonts w:ascii="Verdana" w:hAnsi="Verdana" w:cs="Calibri"/>
          <w:kern w:val="1"/>
          <w:sz w:val="16"/>
          <w:szCs w:val="16"/>
        </w:rPr>
        <w:t>ToS</w:t>
      </w:r>
      <w:proofErr w:type="spellEnd"/>
      <w:r w:rsidRPr="00C20D45">
        <w:rPr>
          <w:rFonts w:ascii="Verdana" w:hAnsi="Verdana" w:cs="Calibri"/>
          <w:kern w:val="1"/>
          <w:sz w:val="16"/>
          <w:szCs w:val="16"/>
        </w:rPr>
        <w:t>/DSCP;</w:t>
      </w:r>
    </w:p>
    <w:p w14:paraId="7D245C93"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Przełącznik posiada wbudowane mechanizmy ochrony warstwy kontrolnej przełącznika (</w:t>
      </w:r>
      <w:proofErr w:type="spellStart"/>
      <w:r w:rsidRPr="00C20D45">
        <w:rPr>
          <w:rFonts w:ascii="Verdana" w:hAnsi="Verdana" w:cs="Calibri"/>
          <w:kern w:val="1"/>
          <w:sz w:val="16"/>
          <w:szCs w:val="16"/>
        </w:rPr>
        <w:t>CoPP</w:t>
      </w:r>
      <w:proofErr w:type="spellEnd"/>
      <w:r w:rsidRPr="00C20D45">
        <w:rPr>
          <w:rFonts w:ascii="Verdana" w:hAnsi="Verdana" w:cs="Calibri"/>
          <w:kern w:val="1"/>
          <w:sz w:val="16"/>
          <w:szCs w:val="16"/>
        </w:rPr>
        <w:t xml:space="preserve"> – Control </w:t>
      </w:r>
      <w:proofErr w:type="spellStart"/>
      <w:r w:rsidRPr="00C20D45">
        <w:rPr>
          <w:rFonts w:ascii="Verdana" w:hAnsi="Verdana" w:cs="Calibri"/>
          <w:kern w:val="1"/>
          <w:sz w:val="16"/>
          <w:szCs w:val="16"/>
        </w:rPr>
        <w:lastRenderedPageBreak/>
        <w:t>Plane</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Policing</w:t>
      </w:r>
      <w:proofErr w:type="spellEnd"/>
      <w:r w:rsidRPr="00C20D45">
        <w:rPr>
          <w:rFonts w:ascii="Verdana" w:hAnsi="Verdana" w:cs="Calibri"/>
          <w:kern w:val="1"/>
          <w:sz w:val="16"/>
          <w:szCs w:val="16"/>
        </w:rPr>
        <w:t>),</w:t>
      </w:r>
    </w:p>
    <w:p w14:paraId="77007939" w14:textId="77777777" w:rsidR="00542E4B" w:rsidRPr="00C20D45" w:rsidRDefault="00542E4B" w:rsidP="00542E4B">
      <w:pPr>
        <w:widowControl w:val="0"/>
        <w:autoSpaceDE w:val="0"/>
        <w:autoSpaceDN w:val="0"/>
        <w:adjustRightInd w:val="0"/>
        <w:spacing w:after="200" w:line="276" w:lineRule="auto"/>
        <w:ind w:left="346"/>
        <w:rPr>
          <w:rFonts w:ascii="Verdana" w:hAnsi="Verdana" w:cs="Calibri"/>
          <w:kern w:val="0"/>
          <w:sz w:val="16"/>
          <w:szCs w:val="16"/>
        </w:rPr>
      </w:pPr>
      <w:r w:rsidRPr="00C20D45">
        <w:rPr>
          <w:rFonts w:ascii="Verdana" w:hAnsi="Verdana" w:cs="Calibri"/>
          <w:kern w:val="0"/>
          <w:sz w:val="16"/>
          <w:szCs w:val="16"/>
        </w:rPr>
        <w:t xml:space="preserve">Realizacja funkcji </w:t>
      </w:r>
      <w:proofErr w:type="spellStart"/>
      <w:r w:rsidRPr="00C20D45">
        <w:rPr>
          <w:rFonts w:ascii="Verdana" w:hAnsi="Verdana" w:cs="Calibri"/>
          <w:kern w:val="0"/>
          <w:sz w:val="16"/>
          <w:szCs w:val="16"/>
        </w:rPr>
        <w:t>Private</w:t>
      </w:r>
      <w:proofErr w:type="spellEnd"/>
      <w:r w:rsidRPr="00C20D45">
        <w:rPr>
          <w:rFonts w:ascii="Verdana" w:hAnsi="Verdana" w:cs="Calibri"/>
          <w:kern w:val="0"/>
          <w:sz w:val="16"/>
          <w:szCs w:val="16"/>
        </w:rPr>
        <w:t xml:space="preserve"> VLAN zarówno na portach dostępowych oraz portach </w:t>
      </w:r>
      <w:proofErr w:type="spellStart"/>
      <w:r w:rsidRPr="00C20D45">
        <w:rPr>
          <w:rFonts w:ascii="Verdana" w:hAnsi="Verdana" w:cs="Calibri"/>
          <w:kern w:val="0"/>
          <w:sz w:val="16"/>
          <w:szCs w:val="16"/>
        </w:rPr>
        <w:t>trunk</w:t>
      </w:r>
      <w:proofErr w:type="spellEnd"/>
      <w:r w:rsidRPr="00C20D45">
        <w:rPr>
          <w:rFonts w:ascii="Verdana" w:hAnsi="Verdana" w:cs="Calibri"/>
          <w:kern w:val="0"/>
          <w:sz w:val="16"/>
          <w:szCs w:val="16"/>
        </w:rPr>
        <w:t xml:space="preserve"> (obsługa wielu sieci </w:t>
      </w:r>
      <w:proofErr w:type="spellStart"/>
      <w:r w:rsidRPr="00C20D45">
        <w:rPr>
          <w:rFonts w:ascii="Verdana" w:hAnsi="Verdana" w:cs="Calibri"/>
          <w:kern w:val="0"/>
          <w:sz w:val="16"/>
          <w:szCs w:val="16"/>
        </w:rPr>
        <w:t>primary</w:t>
      </w:r>
      <w:proofErr w:type="spellEnd"/>
      <w:r w:rsidRPr="00C20D45">
        <w:rPr>
          <w:rFonts w:ascii="Verdana" w:hAnsi="Verdana" w:cs="Calibri"/>
          <w:kern w:val="0"/>
          <w:sz w:val="16"/>
          <w:szCs w:val="16"/>
        </w:rPr>
        <w:t xml:space="preserve"> VLAN na jednym porcie </w:t>
      </w:r>
      <w:proofErr w:type="spellStart"/>
      <w:r w:rsidRPr="00C20D45">
        <w:rPr>
          <w:rFonts w:ascii="Verdana" w:hAnsi="Verdana" w:cs="Calibri"/>
          <w:kern w:val="0"/>
          <w:sz w:val="16"/>
          <w:szCs w:val="16"/>
        </w:rPr>
        <w:t>trunk</w:t>
      </w:r>
      <w:proofErr w:type="spellEnd"/>
      <w:r w:rsidRPr="00C20D45">
        <w:rPr>
          <w:rFonts w:ascii="Verdana" w:hAnsi="Verdana" w:cs="Calibri"/>
          <w:kern w:val="0"/>
          <w:sz w:val="16"/>
          <w:szCs w:val="16"/>
        </w:rPr>
        <w:t xml:space="preserve"> oraz wielu sieci </w:t>
      </w:r>
      <w:proofErr w:type="spellStart"/>
      <w:r w:rsidRPr="00C20D45">
        <w:rPr>
          <w:rFonts w:ascii="Verdana" w:hAnsi="Verdana" w:cs="Calibri"/>
          <w:kern w:val="0"/>
          <w:sz w:val="16"/>
          <w:szCs w:val="16"/>
        </w:rPr>
        <w:t>secondary</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vlan</w:t>
      </w:r>
      <w:proofErr w:type="spellEnd"/>
      <w:r w:rsidRPr="00C20D45">
        <w:rPr>
          <w:rFonts w:ascii="Verdana" w:hAnsi="Verdana" w:cs="Calibri"/>
          <w:kern w:val="0"/>
          <w:sz w:val="16"/>
          <w:szCs w:val="16"/>
        </w:rPr>
        <w:t xml:space="preserve"> na jednym porcie </w:t>
      </w:r>
      <w:proofErr w:type="spellStart"/>
      <w:r w:rsidRPr="00C20D45">
        <w:rPr>
          <w:rFonts w:ascii="Verdana" w:hAnsi="Verdana" w:cs="Calibri"/>
          <w:kern w:val="0"/>
          <w:sz w:val="16"/>
          <w:szCs w:val="16"/>
        </w:rPr>
        <w:t>trunk</w:t>
      </w:r>
      <w:proofErr w:type="spellEnd"/>
      <w:r w:rsidRPr="00C20D45">
        <w:rPr>
          <w:rFonts w:ascii="Verdana" w:hAnsi="Verdana" w:cs="Calibri"/>
          <w:kern w:val="0"/>
          <w:sz w:val="16"/>
          <w:szCs w:val="16"/>
        </w:rPr>
        <w:t>),</w:t>
      </w:r>
    </w:p>
    <w:p w14:paraId="6837696E"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realizuje routing statyczny i dynamiczny dla IPv4 i IPv6 w zakresie:</w:t>
      </w:r>
    </w:p>
    <w:p w14:paraId="30D48631"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Routing statyczny dla IPv4 i IPv6,</w:t>
      </w:r>
    </w:p>
    <w:p w14:paraId="642CC87C"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Routing dynamiczny dla IPv4: BGP, ISIS,</w:t>
      </w:r>
    </w:p>
    <w:p w14:paraId="25143037"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lang w:val="en-US"/>
        </w:rPr>
      </w:pPr>
      <w:r w:rsidRPr="00C20D45">
        <w:rPr>
          <w:rFonts w:ascii="Verdana" w:hAnsi="Verdana" w:cs="Calibri"/>
          <w:kern w:val="1"/>
          <w:sz w:val="16"/>
          <w:szCs w:val="16"/>
          <w:lang w:val="en-US"/>
        </w:rPr>
        <w:t xml:space="preserve">Routing </w:t>
      </w:r>
      <w:proofErr w:type="spellStart"/>
      <w:r w:rsidRPr="00C20D45">
        <w:rPr>
          <w:rFonts w:ascii="Verdana" w:hAnsi="Verdana" w:cs="Calibri"/>
          <w:kern w:val="1"/>
          <w:sz w:val="16"/>
          <w:szCs w:val="16"/>
          <w:lang w:val="en-US"/>
        </w:rPr>
        <w:t>dynamiczny</w:t>
      </w:r>
      <w:proofErr w:type="spellEnd"/>
      <w:r w:rsidRPr="00C20D45">
        <w:rPr>
          <w:rFonts w:ascii="Verdana" w:hAnsi="Verdana" w:cs="Calibri"/>
          <w:kern w:val="1"/>
          <w:sz w:val="16"/>
          <w:szCs w:val="16"/>
          <w:lang w:val="en-US"/>
        </w:rPr>
        <w:t xml:space="preserve"> </w:t>
      </w:r>
      <w:proofErr w:type="spellStart"/>
      <w:r w:rsidRPr="00C20D45">
        <w:rPr>
          <w:rFonts w:ascii="Verdana" w:hAnsi="Verdana" w:cs="Calibri"/>
          <w:kern w:val="1"/>
          <w:sz w:val="16"/>
          <w:szCs w:val="16"/>
          <w:lang w:val="en-US"/>
        </w:rPr>
        <w:t>dla</w:t>
      </w:r>
      <w:proofErr w:type="spellEnd"/>
      <w:r w:rsidRPr="00C20D45">
        <w:rPr>
          <w:rFonts w:ascii="Verdana" w:hAnsi="Verdana" w:cs="Calibri"/>
          <w:kern w:val="1"/>
          <w:sz w:val="16"/>
          <w:szCs w:val="16"/>
          <w:lang w:val="en-US"/>
        </w:rPr>
        <w:t xml:space="preserve"> IPv4: OSPF, </w:t>
      </w:r>
      <w:r w:rsidRPr="00C20D45">
        <w:rPr>
          <w:rFonts w:ascii="Verdana" w:hAnsi="Verdana" w:cs="Calibri"/>
          <w:kern w:val="0"/>
          <w:sz w:val="16"/>
          <w:szCs w:val="16"/>
          <w:lang w:val="en-US"/>
        </w:rPr>
        <w:t xml:space="preserve">EIGRP (rfc7868) </w:t>
      </w:r>
      <w:proofErr w:type="spellStart"/>
      <w:r w:rsidRPr="00C20D45">
        <w:rPr>
          <w:rFonts w:ascii="Verdana" w:hAnsi="Verdana" w:cs="Calibri"/>
          <w:kern w:val="0"/>
          <w:sz w:val="16"/>
          <w:szCs w:val="16"/>
          <w:lang w:val="en-US"/>
        </w:rPr>
        <w:t>wraz</w:t>
      </w:r>
      <w:proofErr w:type="spellEnd"/>
      <w:r w:rsidRPr="00C20D45">
        <w:rPr>
          <w:rFonts w:ascii="Verdana" w:hAnsi="Verdana" w:cs="Calibri"/>
          <w:kern w:val="0"/>
          <w:sz w:val="16"/>
          <w:szCs w:val="16"/>
          <w:lang w:val="en-US"/>
        </w:rPr>
        <w:t xml:space="preserve"> z </w:t>
      </w:r>
      <w:proofErr w:type="spellStart"/>
      <w:r w:rsidRPr="00C20D45">
        <w:rPr>
          <w:rFonts w:ascii="Verdana" w:hAnsi="Verdana" w:cs="Calibri"/>
          <w:kern w:val="0"/>
          <w:sz w:val="16"/>
          <w:szCs w:val="16"/>
          <w:lang w:val="en-US"/>
        </w:rPr>
        <w:t>obsługą</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mechanizmu</w:t>
      </w:r>
      <w:proofErr w:type="spellEnd"/>
      <w:r w:rsidRPr="00C20D45">
        <w:rPr>
          <w:rFonts w:ascii="Verdana" w:hAnsi="Verdana" w:cs="Calibri"/>
          <w:kern w:val="0"/>
          <w:sz w:val="16"/>
          <w:szCs w:val="16"/>
          <w:lang w:val="en-US"/>
        </w:rPr>
        <w:t xml:space="preserve"> IP FRR (Fast Reroute) Loop Free Alternate (LFA),</w:t>
      </w:r>
    </w:p>
    <w:p w14:paraId="128A686D"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Routing dynamiczny dla IPv6: OSPFv3,</w:t>
      </w:r>
    </w:p>
    <w:p w14:paraId="62D4EB26"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Funkcjonalności Policy-</w:t>
      </w:r>
      <w:proofErr w:type="spellStart"/>
      <w:r w:rsidRPr="00C20D45">
        <w:rPr>
          <w:rFonts w:ascii="Verdana" w:hAnsi="Verdana" w:cs="Calibri"/>
          <w:kern w:val="1"/>
          <w:sz w:val="16"/>
          <w:szCs w:val="16"/>
        </w:rPr>
        <w:t>based</w:t>
      </w:r>
      <w:proofErr w:type="spellEnd"/>
      <w:r w:rsidRPr="00C20D45">
        <w:rPr>
          <w:rFonts w:ascii="Verdana" w:hAnsi="Verdana" w:cs="Calibri"/>
          <w:kern w:val="1"/>
          <w:sz w:val="16"/>
          <w:szCs w:val="16"/>
        </w:rPr>
        <w:t xml:space="preserve"> routing,</w:t>
      </w:r>
    </w:p>
    <w:p w14:paraId="1D4DEA92"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lang w:val="en-US"/>
        </w:rPr>
      </w:pPr>
      <w:r w:rsidRPr="00C20D45">
        <w:rPr>
          <w:rFonts w:ascii="Verdana" w:hAnsi="Verdana" w:cs="Calibri"/>
          <w:kern w:val="1"/>
          <w:sz w:val="16"/>
          <w:szCs w:val="16"/>
          <w:lang w:val="en-US"/>
        </w:rPr>
        <w:t>multicast routing (PIM-SM, PIM-SSM) ,</w:t>
      </w:r>
    </w:p>
    <w:p w14:paraId="512CADB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1"/>
          <w:sz w:val="16"/>
          <w:szCs w:val="16"/>
        </w:rPr>
        <w:t>Obsługa protokołu redundancji bramy (VRRP) z obsługą 255 grup,</w:t>
      </w:r>
    </w:p>
    <w:p w14:paraId="3A122F89"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lang w:val="en-US"/>
        </w:rPr>
      </w:pPr>
      <w:proofErr w:type="spellStart"/>
      <w:r w:rsidRPr="00C20D45">
        <w:rPr>
          <w:rFonts w:ascii="Verdana" w:hAnsi="Verdana" w:cs="Calibri"/>
          <w:kern w:val="1"/>
          <w:sz w:val="16"/>
          <w:szCs w:val="16"/>
          <w:lang w:val="en-US"/>
        </w:rPr>
        <w:t>Obsługa</w:t>
      </w:r>
      <w:proofErr w:type="spellEnd"/>
      <w:r w:rsidRPr="00C20D45">
        <w:rPr>
          <w:rFonts w:ascii="Verdana" w:hAnsi="Verdana" w:cs="Calibri"/>
          <w:kern w:val="1"/>
          <w:sz w:val="16"/>
          <w:szCs w:val="16"/>
          <w:lang w:val="en-US"/>
        </w:rPr>
        <w:t xml:space="preserve"> 200 </w:t>
      </w:r>
      <w:proofErr w:type="spellStart"/>
      <w:r w:rsidRPr="00C20D45">
        <w:rPr>
          <w:rFonts w:ascii="Verdana" w:hAnsi="Verdana" w:cs="Calibri"/>
          <w:kern w:val="1"/>
          <w:sz w:val="16"/>
          <w:szCs w:val="16"/>
          <w:lang w:val="en-US"/>
        </w:rPr>
        <w:t>tuneli</w:t>
      </w:r>
      <w:proofErr w:type="spellEnd"/>
      <w:r w:rsidRPr="00C20D45">
        <w:rPr>
          <w:rFonts w:ascii="Verdana" w:hAnsi="Verdana" w:cs="Calibri"/>
          <w:kern w:val="1"/>
          <w:sz w:val="16"/>
          <w:szCs w:val="16"/>
          <w:lang w:val="en-US"/>
        </w:rPr>
        <w:t xml:space="preserve"> GRE (Generic Routing Encapsulation),</w:t>
      </w:r>
    </w:p>
    <w:p w14:paraId="66B6689E" w14:textId="77777777" w:rsidR="00542E4B" w:rsidRPr="00C20D45" w:rsidRDefault="00542E4B" w:rsidP="00542E4B">
      <w:pPr>
        <w:widowControl w:val="0"/>
        <w:numPr>
          <w:ilvl w:val="0"/>
          <w:numId w:val="1"/>
        </w:numPr>
        <w:autoSpaceDE w:val="0"/>
        <w:autoSpaceDN w:val="0"/>
        <w:adjustRightInd w:val="0"/>
        <w:spacing w:after="200" w:line="276" w:lineRule="auto"/>
        <w:ind w:left="1440" w:hanging="360"/>
        <w:rPr>
          <w:rFonts w:ascii="Verdana" w:hAnsi="Verdana" w:cs="Calibri"/>
          <w:kern w:val="1"/>
          <w:sz w:val="16"/>
          <w:szCs w:val="16"/>
        </w:rPr>
      </w:pPr>
      <w:r w:rsidRPr="00C20D45">
        <w:rPr>
          <w:rFonts w:ascii="Verdana" w:hAnsi="Verdana" w:cs="Calibri"/>
          <w:kern w:val="0"/>
          <w:sz w:val="16"/>
          <w:szCs w:val="16"/>
        </w:rPr>
        <w:t>Obsługa 1000 wirtualnych instancji routingu (VRF),</w:t>
      </w:r>
    </w:p>
    <w:p w14:paraId="7ED86B08"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Obsługa protokołu BFD (</w:t>
      </w:r>
      <w:proofErr w:type="spellStart"/>
      <w:r w:rsidRPr="00C20D45">
        <w:rPr>
          <w:rFonts w:ascii="Verdana" w:hAnsi="Verdana" w:cs="Calibri"/>
          <w:kern w:val="1"/>
          <w:sz w:val="16"/>
          <w:szCs w:val="16"/>
        </w:rPr>
        <w:t>Bidirectional</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Forwarding</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Detection</w:t>
      </w:r>
      <w:proofErr w:type="spellEnd"/>
      <w:r w:rsidRPr="00C20D45">
        <w:rPr>
          <w:rFonts w:ascii="Verdana" w:hAnsi="Verdana" w:cs="Calibri"/>
          <w:kern w:val="1"/>
          <w:sz w:val="16"/>
          <w:szCs w:val="16"/>
        </w:rPr>
        <w:t>) umożliwiającego szybkie wykrywanie awarii połączeń w sieci dla potrzeb protokołów routingu, obsługa 100 sesji BFD,</w:t>
      </w:r>
    </w:p>
    <w:p w14:paraId="4F8F18D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Realizacja funkcjonalności translacji adresów IP NAT (Network </w:t>
      </w:r>
      <w:proofErr w:type="spellStart"/>
      <w:r w:rsidRPr="00C20D45">
        <w:rPr>
          <w:rFonts w:ascii="Verdana" w:hAnsi="Verdana" w:cs="Calibri"/>
          <w:kern w:val="1"/>
          <w:sz w:val="16"/>
          <w:szCs w:val="16"/>
        </w:rPr>
        <w:t>Address</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Translation</w:t>
      </w:r>
      <w:proofErr w:type="spellEnd"/>
      <w:r w:rsidRPr="00C20D45">
        <w:rPr>
          <w:rFonts w:ascii="Verdana" w:hAnsi="Verdana" w:cs="Calibri"/>
          <w:kern w:val="1"/>
          <w:sz w:val="16"/>
          <w:szCs w:val="16"/>
        </w:rPr>
        <w:t>) z obsługą do 3000 translacji,</w:t>
      </w:r>
    </w:p>
    <w:p w14:paraId="3FB94248"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Urządzenie realizuje protokołu LISP zgodnie z RFC 6830, </w:t>
      </w:r>
    </w:p>
    <w:p w14:paraId="41308AE4"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Urządzenie umożliwia enkapsulację ruchu przy pomocy </w:t>
      </w:r>
      <w:proofErr w:type="spellStart"/>
      <w:r w:rsidRPr="00C20D45">
        <w:rPr>
          <w:rFonts w:ascii="Verdana" w:hAnsi="Verdana" w:cs="Calibri"/>
          <w:kern w:val="1"/>
          <w:sz w:val="16"/>
          <w:szCs w:val="16"/>
        </w:rPr>
        <w:t>VXLAN’ów</w:t>
      </w:r>
      <w:proofErr w:type="spellEnd"/>
      <w:r w:rsidRPr="00C20D45">
        <w:rPr>
          <w:rFonts w:ascii="Verdana" w:hAnsi="Verdana" w:cs="Calibri"/>
          <w:kern w:val="1"/>
          <w:sz w:val="16"/>
          <w:szCs w:val="16"/>
        </w:rPr>
        <w:t xml:space="preserve">, </w:t>
      </w:r>
    </w:p>
    <w:p w14:paraId="7E4D1248"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r w:rsidRPr="00C20D45">
        <w:rPr>
          <w:rFonts w:ascii="Verdana" w:hAnsi="Verdana" w:cs="Calibri"/>
          <w:kern w:val="0"/>
          <w:sz w:val="16"/>
          <w:szCs w:val="16"/>
        </w:rPr>
        <w:t xml:space="preserve">Wsparcie dla BGP EVPN z wykorzystaniem VXLAN w zakresie min. funkcjonalności węzłów </w:t>
      </w:r>
      <w:proofErr w:type="spellStart"/>
      <w:r w:rsidRPr="00C20D45">
        <w:rPr>
          <w:rFonts w:ascii="Verdana" w:hAnsi="Verdana" w:cs="Calibri"/>
          <w:kern w:val="0"/>
          <w:sz w:val="16"/>
          <w:szCs w:val="16"/>
        </w:rPr>
        <w:t>leaf</w:t>
      </w:r>
      <w:proofErr w:type="spellEnd"/>
      <w:r w:rsidRPr="00C20D45">
        <w:rPr>
          <w:rFonts w:ascii="Verdana" w:hAnsi="Verdana" w:cs="Calibri"/>
          <w:kern w:val="0"/>
          <w:sz w:val="16"/>
          <w:szCs w:val="16"/>
        </w:rPr>
        <w:t xml:space="preserve"> / </w:t>
      </w:r>
      <w:proofErr w:type="spellStart"/>
      <w:r w:rsidRPr="00C20D45">
        <w:rPr>
          <w:rFonts w:ascii="Verdana" w:hAnsi="Verdana" w:cs="Calibri"/>
          <w:kern w:val="0"/>
          <w:sz w:val="16"/>
          <w:szCs w:val="16"/>
        </w:rPr>
        <w:t>spine</w:t>
      </w:r>
      <w:proofErr w:type="spellEnd"/>
      <w:r w:rsidRPr="00C20D45">
        <w:rPr>
          <w:rFonts w:ascii="Verdana" w:hAnsi="Verdana" w:cs="Calibri"/>
          <w:kern w:val="0"/>
          <w:sz w:val="16"/>
          <w:szCs w:val="16"/>
        </w:rPr>
        <w:t xml:space="preserve"> / </w:t>
      </w:r>
      <w:proofErr w:type="spellStart"/>
      <w:r w:rsidRPr="00C20D45">
        <w:rPr>
          <w:rFonts w:ascii="Verdana" w:hAnsi="Verdana" w:cs="Calibri"/>
          <w:kern w:val="0"/>
          <w:sz w:val="16"/>
          <w:szCs w:val="16"/>
        </w:rPr>
        <w:t>border</w:t>
      </w:r>
      <w:proofErr w:type="spellEnd"/>
      <w:r w:rsidRPr="00C20D45">
        <w:rPr>
          <w:rFonts w:ascii="Verdana" w:hAnsi="Verdana" w:cs="Calibri"/>
          <w:kern w:val="0"/>
          <w:sz w:val="16"/>
          <w:szCs w:val="16"/>
        </w:rPr>
        <w:t xml:space="preserve">, </w:t>
      </w:r>
    </w:p>
    <w:p w14:paraId="6DC362F8"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Obsługa mechanizmów zapewniających autentyczność uruchamianego oprogramowania oraz hardware urządzenia w tym: sprawdzanie autentyczności oprogramowania (w tym </w:t>
      </w:r>
      <w:proofErr w:type="spellStart"/>
      <w:r w:rsidRPr="00C20D45">
        <w:rPr>
          <w:rFonts w:ascii="Verdana" w:hAnsi="Verdana" w:cs="Calibri"/>
          <w:kern w:val="1"/>
          <w:sz w:val="16"/>
          <w:szCs w:val="16"/>
        </w:rPr>
        <w:t>firmware</w:t>
      </w:r>
      <w:proofErr w:type="spellEnd"/>
      <w:r w:rsidRPr="00C20D45">
        <w:rPr>
          <w:rFonts w:ascii="Verdana" w:hAnsi="Verdana" w:cs="Calibri"/>
          <w:kern w:val="1"/>
          <w:sz w:val="16"/>
          <w:szCs w:val="16"/>
        </w:rPr>
        <w:t xml:space="preserve">, BIOS i system operacyjny urządzenia) przed uruchomieniem urządzenia, bezpieczna sekwencja uruchamiania, sprzętowy układ umożliwiający sprawdzenie autentyczności urządzenia, </w:t>
      </w:r>
    </w:p>
    <w:p w14:paraId="7BB8A606" w14:textId="77777777" w:rsidR="00542E4B" w:rsidRPr="00EE37A6"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EE37A6">
        <w:rPr>
          <w:rFonts w:ascii="Verdana" w:hAnsi="Verdana" w:cs="Calibri"/>
          <w:kern w:val="1"/>
          <w:sz w:val="16"/>
          <w:szCs w:val="16"/>
        </w:rPr>
        <w:t xml:space="preserve">Urządzenie jest przygotowane sprzętowo do łączenia w klaster z drugim takim samym urządzeniem (tzw. wirtualne </w:t>
      </w:r>
      <w:proofErr w:type="spellStart"/>
      <w:r w:rsidRPr="00EE37A6">
        <w:rPr>
          <w:rFonts w:ascii="Verdana" w:hAnsi="Verdana" w:cs="Calibri"/>
          <w:kern w:val="1"/>
          <w:sz w:val="16"/>
          <w:szCs w:val="16"/>
        </w:rPr>
        <w:t>stakowanie</w:t>
      </w:r>
      <w:proofErr w:type="spellEnd"/>
      <w:r w:rsidRPr="00EE37A6">
        <w:rPr>
          <w:rFonts w:ascii="Verdana" w:hAnsi="Verdana" w:cs="Calibri"/>
          <w:kern w:val="1"/>
          <w:sz w:val="16"/>
          <w:szCs w:val="16"/>
        </w:rPr>
        <w:t>). Urządzenia w klastrze będą zachowywać się jak jedno urządzenie w punktu widzenia protokołów L2 i L3. Jeżeli do zapewnienia funkcjonalności wymagana jest licencja, to Zamaw</w:t>
      </w:r>
      <w:r>
        <w:rPr>
          <w:rFonts w:ascii="Verdana" w:hAnsi="Verdana" w:cs="Calibri"/>
          <w:kern w:val="1"/>
          <w:sz w:val="16"/>
          <w:szCs w:val="16"/>
        </w:rPr>
        <w:t>iający</w:t>
      </w:r>
      <w:r w:rsidRPr="00EE37A6">
        <w:rPr>
          <w:rFonts w:ascii="Verdana" w:hAnsi="Verdana" w:cs="Calibri"/>
          <w:kern w:val="1"/>
          <w:sz w:val="16"/>
          <w:szCs w:val="16"/>
        </w:rPr>
        <w:t xml:space="preserve"> wymaga jej dostarczenia na okres min 3 lat.</w:t>
      </w:r>
    </w:p>
    <w:p w14:paraId="75C61D9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proofErr w:type="spellStart"/>
      <w:r w:rsidRPr="00C20D45">
        <w:rPr>
          <w:rFonts w:ascii="Verdana" w:hAnsi="Verdana" w:cs="Calibri"/>
          <w:kern w:val="0"/>
          <w:sz w:val="16"/>
          <w:szCs w:val="16"/>
        </w:rPr>
        <w:t>Klastrowanie</w:t>
      </w:r>
      <w:proofErr w:type="spellEnd"/>
      <w:r w:rsidRPr="00C20D45">
        <w:rPr>
          <w:rFonts w:ascii="Verdana" w:hAnsi="Verdana" w:cs="Calibri"/>
          <w:kern w:val="0"/>
          <w:sz w:val="16"/>
          <w:szCs w:val="16"/>
        </w:rPr>
        <w:t xml:space="preserve"> wspiera funkcję eliminacji przesyłania ruchu BUM (Broadcast, </w:t>
      </w:r>
      <w:proofErr w:type="spellStart"/>
      <w:r w:rsidRPr="00C20D45">
        <w:rPr>
          <w:rFonts w:ascii="Verdana" w:hAnsi="Verdana" w:cs="Calibri"/>
          <w:kern w:val="0"/>
          <w:sz w:val="16"/>
          <w:szCs w:val="16"/>
        </w:rPr>
        <w:t>unknown-unicast</w:t>
      </w:r>
      <w:proofErr w:type="spellEnd"/>
      <w:r w:rsidRPr="00C20D45">
        <w:rPr>
          <w:rFonts w:ascii="Verdana" w:hAnsi="Verdana" w:cs="Calibri"/>
          <w:kern w:val="0"/>
          <w:sz w:val="16"/>
          <w:szCs w:val="16"/>
        </w:rPr>
        <w:t xml:space="preserve"> and </w:t>
      </w:r>
      <w:proofErr w:type="spellStart"/>
      <w:r w:rsidRPr="00C20D45">
        <w:rPr>
          <w:rFonts w:ascii="Verdana" w:hAnsi="Verdana" w:cs="Calibri"/>
          <w:kern w:val="0"/>
          <w:sz w:val="16"/>
          <w:szCs w:val="16"/>
        </w:rPr>
        <w:t>multicast</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traffic</w:t>
      </w:r>
      <w:proofErr w:type="spellEnd"/>
      <w:r w:rsidRPr="00C20D45">
        <w:rPr>
          <w:rFonts w:ascii="Verdana" w:hAnsi="Verdana" w:cs="Calibri"/>
          <w:kern w:val="0"/>
          <w:sz w:val="16"/>
          <w:szCs w:val="16"/>
        </w:rPr>
        <w:t>) poprzez połączenie realizujące klaster pomiędzy przełącznikami,</w:t>
      </w:r>
    </w:p>
    <w:p w14:paraId="4C6A8CA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Przełącznik umożliwia lokalną i zdalną obserwację ruchu na określonym porcie, polegającą na kopiowaniu pojawiających się na nim ramek i przesyłaniu ich do zdalnego urządzenia monitorującego – mechanizmy SPAN, RSPAN,</w:t>
      </w:r>
    </w:p>
    <w:p w14:paraId="2EA32901"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0"/>
          <w:sz w:val="16"/>
          <w:szCs w:val="16"/>
        </w:rPr>
        <w:t>Możliwość zdalnej obserwacji ruchu z określonych portów lub sieci VLAN polegającą na kopiowaniu pojawiających się na nim ramek i przesyłaniu ich do zdalnego urządzenia monitorującego poprzez sieć IP (ERSPAN),</w:t>
      </w:r>
    </w:p>
    <w:p w14:paraId="4468DDA2"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Funkcjonalność sondy IP SLA do aktywnego generowania ruchu testowego i mierzenia parametrów ruchu w celu oceny jakości działania sieci dla następujących protokołów sieciowych: </w:t>
      </w:r>
      <w:proofErr w:type="spellStart"/>
      <w:r w:rsidRPr="00C20D45">
        <w:rPr>
          <w:rFonts w:ascii="Verdana" w:hAnsi="Verdana" w:cs="Calibri"/>
          <w:kern w:val="1"/>
          <w:sz w:val="16"/>
          <w:szCs w:val="16"/>
        </w:rPr>
        <w:t>dhcp</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dns</w:t>
      </w:r>
      <w:proofErr w:type="spellEnd"/>
      <w:r w:rsidRPr="00C20D45">
        <w:rPr>
          <w:rFonts w:ascii="Verdana" w:hAnsi="Verdana" w:cs="Calibri"/>
          <w:kern w:val="1"/>
          <w:sz w:val="16"/>
          <w:szCs w:val="16"/>
        </w:rPr>
        <w:t xml:space="preserve">, ftp, http, </w:t>
      </w:r>
      <w:proofErr w:type="spellStart"/>
      <w:r w:rsidRPr="00C20D45">
        <w:rPr>
          <w:rFonts w:ascii="Verdana" w:hAnsi="Verdana" w:cs="Calibri"/>
          <w:kern w:val="1"/>
          <w:sz w:val="16"/>
          <w:szCs w:val="16"/>
        </w:rPr>
        <w:t>icmp</w:t>
      </w:r>
      <w:proofErr w:type="spellEnd"/>
      <w:r w:rsidRPr="00C20D45">
        <w:rPr>
          <w:rFonts w:ascii="Verdana" w:hAnsi="Verdana" w:cs="Calibri"/>
          <w:kern w:val="1"/>
          <w:sz w:val="16"/>
          <w:szCs w:val="16"/>
        </w:rPr>
        <w:t xml:space="preserve">-echo, </w:t>
      </w:r>
      <w:proofErr w:type="spellStart"/>
      <w:r w:rsidRPr="00C20D45">
        <w:rPr>
          <w:rFonts w:ascii="Verdana" w:hAnsi="Verdana" w:cs="Calibri"/>
          <w:kern w:val="1"/>
          <w:sz w:val="16"/>
          <w:szCs w:val="16"/>
        </w:rPr>
        <w:t>icmp-jitter</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tcp-connect</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udp</w:t>
      </w:r>
      <w:proofErr w:type="spellEnd"/>
      <w:r w:rsidRPr="00C20D45">
        <w:rPr>
          <w:rFonts w:ascii="Verdana" w:hAnsi="Verdana" w:cs="Calibri"/>
          <w:kern w:val="1"/>
          <w:sz w:val="16"/>
          <w:szCs w:val="16"/>
        </w:rPr>
        <w:t xml:space="preserve">-echo, </w:t>
      </w:r>
      <w:proofErr w:type="spellStart"/>
      <w:r w:rsidRPr="00C20D45">
        <w:rPr>
          <w:rFonts w:ascii="Verdana" w:hAnsi="Verdana" w:cs="Calibri"/>
          <w:kern w:val="1"/>
          <w:sz w:val="16"/>
          <w:szCs w:val="16"/>
        </w:rPr>
        <w:t>udp-jitter</w:t>
      </w:r>
      <w:proofErr w:type="spellEnd"/>
      <w:r w:rsidRPr="00C20D45">
        <w:rPr>
          <w:rFonts w:ascii="Verdana" w:hAnsi="Verdana" w:cs="Calibri"/>
          <w:kern w:val="1"/>
          <w:sz w:val="16"/>
          <w:szCs w:val="16"/>
        </w:rPr>
        <w:t>,</w:t>
      </w:r>
    </w:p>
    <w:p w14:paraId="060B7AA1"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r w:rsidRPr="00C20D45">
        <w:rPr>
          <w:rFonts w:ascii="Verdana" w:hAnsi="Verdana" w:cs="Calibri"/>
          <w:kern w:val="0"/>
          <w:sz w:val="16"/>
          <w:szCs w:val="16"/>
        </w:rPr>
        <w:t xml:space="preserve">Przełącznik posiada funkcjonalność umożliwiającą przechwytywanie ruchu z wybranych interfejsów </w:t>
      </w:r>
      <w:r w:rsidRPr="00C20D45">
        <w:rPr>
          <w:rFonts w:ascii="Verdana" w:hAnsi="Verdana" w:cs="Calibri"/>
          <w:kern w:val="0"/>
          <w:sz w:val="16"/>
          <w:szCs w:val="16"/>
        </w:rPr>
        <w:lastRenderedPageBreak/>
        <w:t>fizycznych urządzenia i generowanie plików typu „</w:t>
      </w:r>
      <w:proofErr w:type="spellStart"/>
      <w:r w:rsidRPr="00C20D45">
        <w:rPr>
          <w:rFonts w:ascii="Verdana" w:hAnsi="Verdana" w:cs="Calibri"/>
          <w:kern w:val="0"/>
          <w:sz w:val="16"/>
          <w:szCs w:val="16"/>
        </w:rPr>
        <w:t>pcap</w:t>
      </w:r>
      <w:proofErr w:type="spellEnd"/>
      <w:r w:rsidRPr="00C20D45">
        <w:rPr>
          <w:rFonts w:ascii="Verdana" w:hAnsi="Verdana" w:cs="Calibri"/>
          <w:kern w:val="0"/>
          <w:sz w:val="16"/>
          <w:szCs w:val="16"/>
        </w:rPr>
        <w:t>” do dalszej analizy przy pomocy oprogramowanie zewnętrznego,</w:t>
      </w:r>
    </w:p>
    <w:p w14:paraId="016C1FC0"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r w:rsidRPr="00C20D45">
        <w:rPr>
          <w:rFonts w:ascii="Verdana" w:hAnsi="Verdana" w:cs="Calibri"/>
          <w:kern w:val="0"/>
          <w:sz w:val="16"/>
          <w:szCs w:val="16"/>
        </w:rPr>
        <w:t>Wbudowany analizator pakietów,</w:t>
      </w:r>
    </w:p>
    <w:p w14:paraId="2C0AB123"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Możliwość tworzenia bezpośrednio na przełączniku polityki kontroli ruchu i segmentacji logicznej w oparciu o znaczniki bezpieczeństwa (</w:t>
      </w:r>
      <w:proofErr w:type="spellStart"/>
      <w:r w:rsidRPr="00C20D45">
        <w:rPr>
          <w:rFonts w:ascii="Verdana" w:hAnsi="Verdana" w:cs="Calibri"/>
          <w:kern w:val="1"/>
          <w:sz w:val="16"/>
          <w:szCs w:val="16"/>
        </w:rPr>
        <w:t>secure</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tag</w:t>
      </w:r>
      <w:proofErr w:type="spellEnd"/>
      <w:r w:rsidRPr="00C20D45">
        <w:rPr>
          <w:rFonts w:ascii="Verdana" w:hAnsi="Verdana" w:cs="Calibri"/>
          <w:kern w:val="1"/>
          <w:sz w:val="16"/>
          <w:szCs w:val="16"/>
        </w:rPr>
        <w:t>) z możliwością przypisywania znaczników:</w:t>
      </w:r>
    </w:p>
    <w:p w14:paraId="313A61E3" w14:textId="77777777" w:rsidR="00542E4B" w:rsidRPr="00C20D45" w:rsidRDefault="00542E4B" w:rsidP="00542E4B">
      <w:pPr>
        <w:widowControl w:val="0"/>
        <w:numPr>
          <w:ilvl w:val="0"/>
          <w:numId w:val="1"/>
        </w:numPr>
        <w:autoSpaceDE w:val="0"/>
        <w:autoSpaceDN w:val="0"/>
        <w:adjustRightInd w:val="0"/>
        <w:spacing w:after="200" w:line="276" w:lineRule="auto"/>
        <w:ind w:left="1080" w:hanging="360"/>
        <w:rPr>
          <w:rFonts w:ascii="Verdana" w:hAnsi="Verdana" w:cs="Calibri"/>
          <w:kern w:val="1"/>
          <w:sz w:val="16"/>
          <w:szCs w:val="16"/>
        </w:rPr>
      </w:pPr>
      <w:r w:rsidRPr="00C20D45">
        <w:rPr>
          <w:rFonts w:ascii="Verdana" w:hAnsi="Verdana" w:cs="Calibri"/>
          <w:kern w:val="1"/>
          <w:sz w:val="16"/>
          <w:szCs w:val="16"/>
        </w:rPr>
        <w:t>Statycznie w oparciu o port, do którego podłączona jest stacja,</w:t>
      </w:r>
    </w:p>
    <w:p w14:paraId="27C9FC19" w14:textId="77777777" w:rsidR="00542E4B" w:rsidRPr="00C20D45" w:rsidRDefault="00542E4B" w:rsidP="00542E4B">
      <w:pPr>
        <w:widowControl w:val="0"/>
        <w:numPr>
          <w:ilvl w:val="0"/>
          <w:numId w:val="1"/>
        </w:numPr>
        <w:autoSpaceDE w:val="0"/>
        <w:autoSpaceDN w:val="0"/>
        <w:adjustRightInd w:val="0"/>
        <w:spacing w:after="200" w:line="276" w:lineRule="auto"/>
        <w:ind w:left="1080" w:hanging="360"/>
        <w:rPr>
          <w:rFonts w:ascii="Verdana" w:hAnsi="Verdana" w:cs="Calibri"/>
          <w:kern w:val="1"/>
          <w:sz w:val="16"/>
          <w:szCs w:val="16"/>
        </w:rPr>
      </w:pPr>
      <w:r w:rsidRPr="00C20D45">
        <w:rPr>
          <w:rFonts w:ascii="Verdana" w:hAnsi="Verdana" w:cs="Calibri"/>
          <w:kern w:val="1"/>
          <w:sz w:val="16"/>
          <w:szCs w:val="16"/>
        </w:rPr>
        <w:t>Statycznie w oparciu o VLAN, w którym pracuje stacja,</w:t>
      </w:r>
    </w:p>
    <w:p w14:paraId="0AD916E0" w14:textId="77777777" w:rsidR="00542E4B" w:rsidRPr="00C20D45" w:rsidRDefault="00542E4B" w:rsidP="00542E4B">
      <w:pPr>
        <w:widowControl w:val="0"/>
        <w:numPr>
          <w:ilvl w:val="0"/>
          <w:numId w:val="1"/>
        </w:numPr>
        <w:autoSpaceDE w:val="0"/>
        <w:autoSpaceDN w:val="0"/>
        <w:adjustRightInd w:val="0"/>
        <w:spacing w:after="200" w:line="276" w:lineRule="auto"/>
        <w:ind w:left="1080" w:hanging="360"/>
        <w:rPr>
          <w:rFonts w:ascii="Verdana" w:hAnsi="Verdana" w:cs="Calibri"/>
          <w:kern w:val="1"/>
          <w:sz w:val="16"/>
          <w:szCs w:val="16"/>
        </w:rPr>
      </w:pPr>
      <w:r w:rsidRPr="00C20D45">
        <w:rPr>
          <w:rFonts w:ascii="Verdana" w:hAnsi="Verdana" w:cs="Calibri"/>
          <w:kern w:val="1"/>
          <w:sz w:val="16"/>
          <w:szCs w:val="16"/>
        </w:rPr>
        <w:t>Statycznie w oparciu o adres IP stacji,</w:t>
      </w:r>
    </w:p>
    <w:p w14:paraId="454F4BA8" w14:textId="77777777" w:rsidR="00542E4B" w:rsidRPr="00C20D45" w:rsidRDefault="00542E4B" w:rsidP="00542E4B">
      <w:pPr>
        <w:widowControl w:val="0"/>
        <w:numPr>
          <w:ilvl w:val="0"/>
          <w:numId w:val="1"/>
        </w:numPr>
        <w:autoSpaceDE w:val="0"/>
        <w:autoSpaceDN w:val="0"/>
        <w:adjustRightInd w:val="0"/>
        <w:spacing w:after="200" w:line="276" w:lineRule="auto"/>
        <w:ind w:left="1080" w:hanging="360"/>
        <w:rPr>
          <w:rFonts w:ascii="Verdana" w:hAnsi="Verdana" w:cs="Calibri"/>
          <w:kern w:val="1"/>
          <w:sz w:val="16"/>
          <w:szCs w:val="16"/>
        </w:rPr>
      </w:pPr>
      <w:r w:rsidRPr="00C20D45">
        <w:rPr>
          <w:rFonts w:ascii="Verdana" w:hAnsi="Verdana" w:cs="Calibri"/>
          <w:kern w:val="1"/>
          <w:sz w:val="16"/>
          <w:szCs w:val="16"/>
        </w:rPr>
        <w:t>Dynamicznie w oparciu o autoryzację użytkownika / stacji przy pomocy 802.1X;</w:t>
      </w:r>
    </w:p>
    <w:p w14:paraId="0E1637AD"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Możliwość dynamicznego załadowania do przełącznika polityki kontroli ruchu pracującej w oparciu o znaczniki bezpieczeństwa (</w:t>
      </w:r>
      <w:proofErr w:type="spellStart"/>
      <w:r w:rsidRPr="00C20D45">
        <w:rPr>
          <w:rFonts w:ascii="Verdana" w:hAnsi="Verdana" w:cs="Calibri"/>
          <w:kern w:val="1"/>
          <w:sz w:val="16"/>
          <w:szCs w:val="16"/>
        </w:rPr>
        <w:t>secure</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tag</w:t>
      </w:r>
      <w:proofErr w:type="spellEnd"/>
      <w:r w:rsidRPr="00C20D45">
        <w:rPr>
          <w:rFonts w:ascii="Verdana" w:hAnsi="Verdana" w:cs="Calibri"/>
          <w:kern w:val="1"/>
          <w:sz w:val="16"/>
          <w:szCs w:val="16"/>
        </w:rPr>
        <w:t>) z centralnego systemu zarządzania kontrolą dostępu,</w:t>
      </w:r>
    </w:p>
    <w:p w14:paraId="05629628"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Propagacja informacji o przypisaniu stacji danego znacznika bezpieczeństwa (</w:t>
      </w:r>
      <w:proofErr w:type="spellStart"/>
      <w:r w:rsidRPr="00C20D45">
        <w:rPr>
          <w:rFonts w:ascii="Verdana" w:hAnsi="Verdana" w:cs="Calibri"/>
          <w:kern w:val="1"/>
          <w:sz w:val="16"/>
          <w:szCs w:val="16"/>
        </w:rPr>
        <w:t>secure</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tag</w:t>
      </w:r>
      <w:proofErr w:type="spellEnd"/>
      <w:r w:rsidRPr="00C20D45">
        <w:rPr>
          <w:rFonts w:ascii="Verdana" w:hAnsi="Verdana" w:cs="Calibri"/>
          <w:kern w:val="1"/>
          <w:sz w:val="16"/>
          <w:szCs w:val="16"/>
        </w:rPr>
        <w:t>) bezpośrednio w ramce Ethernet (metoda in-</w:t>
      </w:r>
      <w:proofErr w:type="spellStart"/>
      <w:r w:rsidRPr="00C20D45">
        <w:rPr>
          <w:rFonts w:ascii="Verdana" w:hAnsi="Verdana" w:cs="Calibri"/>
          <w:kern w:val="1"/>
          <w:sz w:val="16"/>
          <w:szCs w:val="16"/>
        </w:rPr>
        <w:t>line</w:t>
      </w:r>
      <w:proofErr w:type="spellEnd"/>
      <w:r w:rsidRPr="00C20D45">
        <w:rPr>
          <w:rFonts w:ascii="Verdana" w:hAnsi="Verdana" w:cs="Calibri"/>
          <w:kern w:val="1"/>
          <w:sz w:val="16"/>
          <w:szCs w:val="16"/>
        </w:rPr>
        <w:t>) lub za pomocą mechanizmu out-of-band, który przekazuje do urządzeń dokonujących wymuszenia polityki mapowania aktualnych adresów IP stacji i przypisanego im znacznika bezpieczeństwa,</w:t>
      </w:r>
    </w:p>
    <w:p w14:paraId="322739C0"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Urządzenie umożliwia uruchamianie dodatkowych aplikacji w kontenerach Docker,</w:t>
      </w:r>
    </w:p>
    <w:p w14:paraId="25DF3D97"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Urządzenie może zostać wyposażone w zewnętrzną pamięć przeznaczoną np. do wykorzystania przez aplikacje uruchomiane w kontenerach Docker w postaci dysku M2 SATA o pojemności 240/480/960GB,</w:t>
      </w:r>
    </w:p>
    <w:p w14:paraId="004A7E3C"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 xml:space="preserve">Możliwość modyfikacji programowej takich parametrów urządzenia jak: ilości pozycji w tablicy MAC, ilość tras </w:t>
      </w:r>
      <w:proofErr w:type="spellStart"/>
      <w:r w:rsidRPr="00C20D45">
        <w:rPr>
          <w:rFonts w:ascii="Verdana" w:hAnsi="Verdana" w:cs="Calibri"/>
          <w:kern w:val="0"/>
          <w:sz w:val="16"/>
          <w:szCs w:val="16"/>
        </w:rPr>
        <w:t>routingowych</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unicast</w:t>
      </w:r>
      <w:proofErr w:type="spellEnd"/>
      <w:r w:rsidRPr="00C20D45">
        <w:rPr>
          <w:rFonts w:ascii="Verdana" w:hAnsi="Verdana" w:cs="Calibri"/>
          <w:kern w:val="0"/>
          <w:sz w:val="16"/>
          <w:szCs w:val="16"/>
        </w:rPr>
        <w:t xml:space="preserve"> i </w:t>
      </w:r>
      <w:proofErr w:type="spellStart"/>
      <w:r w:rsidRPr="00C20D45">
        <w:rPr>
          <w:rFonts w:ascii="Verdana" w:hAnsi="Verdana" w:cs="Calibri"/>
          <w:kern w:val="0"/>
          <w:sz w:val="16"/>
          <w:szCs w:val="16"/>
        </w:rPr>
        <w:t>multicast</w:t>
      </w:r>
      <w:proofErr w:type="spellEnd"/>
      <w:r w:rsidRPr="00C20D45">
        <w:rPr>
          <w:rFonts w:ascii="Verdana" w:hAnsi="Verdana" w:cs="Calibri"/>
          <w:kern w:val="0"/>
          <w:sz w:val="16"/>
          <w:szCs w:val="16"/>
        </w:rPr>
        <w:t xml:space="preserve">, ilości tras w sieci MPLS VPN, ilości obsługiwanych sesji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w:t>
      </w:r>
    </w:p>
    <w:p w14:paraId="44D97600" w14:textId="77777777" w:rsidR="00542E4B" w:rsidRPr="00C20D45" w:rsidRDefault="00542E4B" w:rsidP="00542E4B">
      <w:pPr>
        <w:autoSpaceDE w:val="0"/>
        <w:autoSpaceDN w:val="0"/>
        <w:adjustRightInd w:val="0"/>
        <w:spacing w:after="200" w:line="276" w:lineRule="auto"/>
        <w:ind w:left="360" w:hanging="360"/>
        <w:rPr>
          <w:rFonts w:ascii="Verdana" w:hAnsi="Verdana" w:cs="Calibri"/>
          <w:kern w:val="0"/>
          <w:sz w:val="16"/>
          <w:szCs w:val="16"/>
        </w:rPr>
      </w:pPr>
      <w:r w:rsidRPr="00C20D45">
        <w:rPr>
          <w:rFonts w:ascii="Verdana" w:hAnsi="Verdana" w:cs="Calibri"/>
          <w:kern w:val="0"/>
          <w:sz w:val="16"/>
          <w:szCs w:val="16"/>
        </w:rPr>
        <w:t>Jeśli zapewnienie którejś z w/w funkcjonalności wiąże się z wykupieniem dodatkowej licencji, to należy ja dostarczyć na okres minimum 3 lat.</w:t>
      </w:r>
    </w:p>
    <w:p w14:paraId="6590AC4D"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Funkcjonalności z zakresu MPLS:</w:t>
      </w:r>
    </w:p>
    <w:p w14:paraId="7A2EE714"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realizuje następujące funkcjonalności z zakresu MPLS:</w:t>
      </w:r>
    </w:p>
    <w:p w14:paraId="7463D3B0"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1"/>
          <w:sz w:val="16"/>
          <w:szCs w:val="16"/>
        </w:rPr>
      </w:pPr>
      <w:r w:rsidRPr="00C20D45">
        <w:rPr>
          <w:rFonts w:ascii="Verdana" w:hAnsi="Verdana" w:cs="Calibri"/>
          <w:kern w:val="1"/>
          <w:sz w:val="16"/>
          <w:szCs w:val="16"/>
        </w:rPr>
        <w:t xml:space="preserve">L2VPN - Ethernet </w:t>
      </w:r>
      <w:proofErr w:type="spellStart"/>
      <w:r w:rsidRPr="00C20D45">
        <w:rPr>
          <w:rFonts w:ascii="Verdana" w:hAnsi="Verdana" w:cs="Calibri"/>
          <w:kern w:val="1"/>
          <w:sz w:val="16"/>
          <w:szCs w:val="16"/>
        </w:rPr>
        <w:t>over</w:t>
      </w:r>
      <w:proofErr w:type="spellEnd"/>
      <w:r w:rsidRPr="00C20D45">
        <w:rPr>
          <w:rFonts w:ascii="Verdana" w:hAnsi="Verdana" w:cs="Calibri"/>
          <w:kern w:val="1"/>
          <w:sz w:val="16"/>
          <w:szCs w:val="16"/>
        </w:rPr>
        <w:t xml:space="preserve"> MPLS (</w:t>
      </w:r>
      <w:proofErr w:type="spellStart"/>
      <w:r w:rsidRPr="00C20D45">
        <w:rPr>
          <w:rFonts w:ascii="Verdana" w:hAnsi="Verdana" w:cs="Calibri"/>
          <w:kern w:val="1"/>
          <w:sz w:val="16"/>
          <w:szCs w:val="16"/>
        </w:rPr>
        <w:t>EoMPLS</w:t>
      </w:r>
      <w:proofErr w:type="spellEnd"/>
      <w:r w:rsidRPr="00C20D45">
        <w:rPr>
          <w:rFonts w:ascii="Verdana" w:hAnsi="Verdana" w:cs="Calibri"/>
          <w:kern w:val="1"/>
          <w:sz w:val="16"/>
          <w:szCs w:val="16"/>
        </w:rPr>
        <w:t>) – obsługa do 1000 połączeń wirtualnych VC,</w:t>
      </w:r>
    </w:p>
    <w:p w14:paraId="34BCF6A8"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1"/>
          <w:sz w:val="16"/>
          <w:szCs w:val="16"/>
        </w:rPr>
      </w:pPr>
      <w:r w:rsidRPr="00C20D45">
        <w:rPr>
          <w:rFonts w:ascii="Verdana" w:hAnsi="Verdana" w:cs="Calibri"/>
          <w:kern w:val="1"/>
          <w:sz w:val="16"/>
          <w:szCs w:val="16"/>
        </w:rPr>
        <w:t xml:space="preserve">L2VPN - Virtual </w:t>
      </w:r>
      <w:proofErr w:type="spellStart"/>
      <w:r w:rsidRPr="00C20D45">
        <w:rPr>
          <w:rFonts w:ascii="Verdana" w:hAnsi="Verdana" w:cs="Calibri"/>
          <w:kern w:val="1"/>
          <w:sz w:val="16"/>
          <w:szCs w:val="16"/>
        </w:rPr>
        <w:t>Private</w:t>
      </w:r>
      <w:proofErr w:type="spellEnd"/>
      <w:r w:rsidRPr="00C20D45">
        <w:rPr>
          <w:rFonts w:ascii="Verdana" w:hAnsi="Verdana" w:cs="Calibri"/>
          <w:kern w:val="1"/>
          <w:sz w:val="16"/>
          <w:szCs w:val="16"/>
        </w:rPr>
        <w:t xml:space="preserve"> LAN Services (VPLS) - obsługa 1000 wirtualnych instancji (VFI), 32 sąsiadów w ramach jednej instancji,</w:t>
      </w:r>
    </w:p>
    <w:p w14:paraId="504F5E47"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1"/>
          <w:sz w:val="16"/>
          <w:szCs w:val="16"/>
          <w:lang w:val="en-US"/>
        </w:rPr>
      </w:pPr>
      <w:r w:rsidRPr="00C20D45">
        <w:rPr>
          <w:rFonts w:ascii="Verdana" w:hAnsi="Verdana" w:cs="Calibri"/>
          <w:kern w:val="1"/>
          <w:sz w:val="16"/>
          <w:szCs w:val="16"/>
          <w:lang w:val="en-US"/>
        </w:rPr>
        <w:t>L3 VPN - MPLS Virtual Private Network (VPN),</w:t>
      </w:r>
    </w:p>
    <w:p w14:paraId="0FE09C11"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0"/>
          <w:sz w:val="16"/>
          <w:szCs w:val="16"/>
          <w:lang w:val="en-US"/>
        </w:rPr>
      </w:pPr>
      <w:r w:rsidRPr="00C20D45">
        <w:rPr>
          <w:rFonts w:ascii="Verdana" w:hAnsi="Verdana" w:cs="Calibri"/>
          <w:kern w:val="1"/>
          <w:sz w:val="16"/>
          <w:szCs w:val="16"/>
        </w:rPr>
        <w:t>Multicast VPN (MVPN);</w:t>
      </w:r>
    </w:p>
    <w:p w14:paraId="36CFFC96"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0"/>
          <w:sz w:val="16"/>
          <w:szCs w:val="16"/>
          <w:lang w:val="en-US"/>
        </w:rPr>
      </w:pPr>
      <w:r w:rsidRPr="00C20D45">
        <w:rPr>
          <w:rFonts w:ascii="Verdana" w:hAnsi="Verdana" w:cs="Calibri"/>
          <w:kern w:val="0"/>
          <w:sz w:val="16"/>
          <w:szCs w:val="16"/>
          <w:lang w:val="en-US"/>
        </w:rPr>
        <w:t xml:space="preserve">Inter AS Option A </w:t>
      </w:r>
      <w:proofErr w:type="spellStart"/>
      <w:r w:rsidRPr="00C20D45">
        <w:rPr>
          <w:rFonts w:ascii="Verdana" w:hAnsi="Verdana" w:cs="Calibri"/>
          <w:kern w:val="0"/>
          <w:sz w:val="16"/>
          <w:szCs w:val="16"/>
          <w:lang w:val="en-US"/>
        </w:rPr>
        <w:t>i</w:t>
      </w:r>
      <w:proofErr w:type="spellEnd"/>
      <w:r w:rsidRPr="00C20D45">
        <w:rPr>
          <w:rFonts w:ascii="Verdana" w:hAnsi="Verdana" w:cs="Calibri"/>
          <w:kern w:val="0"/>
          <w:sz w:val="16"/>
          <w:szCs w:val="16"/>
          <w:lang w:val="en-US"/>
        </w:rPr>
        <w:t xml:space="preserve"> B,</w:t>
      </w:r>
    </w:p>
    <w:p w14:paraId="6419DA1C"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0"/>
          <w:sz w:val="16"/>
          <w:szCs w:val="16"/>
          <w:lang w:val="en-US"/>
        </w:rPr>
      </w:pPr>
      <w:proofErr w:type="spellStart"/>
      <w:r w:rsidRPr="00C20D45">
        <w:rPr>
          <w:rFonts w:ascii="Verdana" w:hAnsi="Verdana" w:cs="Calibri"/>
          <w:kern w:val="0"/>
          <w:sz w:val="16"/>
          <w:szCs w:val="16"/>
          <w:lang w:val="en-US"/>
        </w:rPr>
        <w:t>EoMPLS</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wraz</w:t>
      </w:r>
      <w:proofErr w:type="spellEnd"/>
      <w:r w:rsidRPr="00C20D45">
        <w:rPr>
          <w:rFonts w:ascii="Verdana" w:hAnsi="Verdana" w:cs="Calibri"/>
          <w:kern w:val="0"/>
          <w:sz w:val="16"/>
          <w:szCs w:val="16"/>
          <w:lang w:val="en-US"/>
        </w:rPr>
        <w:t xml:space="preserve"> z </w:t>
      </w:r>
      <w:proofErr w:type="spellStart"/>
      <w:r w:rsidRPr="00C20D45">
        <w:rPr>
          <w:rFonts w:ascii="Verdana" w:hAnsi="Verdana" w:cs="Calibri"/>
          <w:kern w:val="0"/>
          <w:sz w:val="16"/>
          <w:szCs w:val="16"/>
          <w:lang w:val="en-US"/>
        </w:rPr>
        <w:t>obsługa</w:t>
      </w:r>
      <w:proofErr w:type="spellEnd"/>
      <w:r w:rsidRPr="00C20D45">
        <w:rPr>
          <w:rFonts w:ascii="Verdana" w:hAnsi="Verdana" w:cs="Calibri"/>
          <w:kern w:val="0"/>
          <w:sz w:val="16"/>
          <w:szCs w:val="16"/>
          <w:lang w:val="en-US"/>
        </w:rPr>
        <w:t xml:space="preserve"> </w:t>
      </w:r>
      <w:proofErr w:type="spellStart"/>
      <w:r w:rsidRPr="00C20D45">
        <w:rPr>
          <w:rFonts w:ascii="Verdana" w:hAnsi="Verdana" w:cs="Calibri"/>
          <w:kern w:val="0"/>
          <w:sz w:val="16"/>
          <w:szCs w:val="16"/>
          <w:lang w:val="en-US"/>
        </w:rPr>
        <w:t>MACSec</w:t>
      </w:r>
      <w:proofErr w:type="spellEnd"/>
      <w:r w:rsidRPr="00C20D45">
        <w:rPr>
          <w:rFonts w:ascii="Verdana" w:hAnsi="Verdana" w:cs="Calibri"/>
          <w:kern w:val="0"/>
          <w:sz w:val="16"/>
          <w:szCs w:val="16"/>
          <w:lang w:val="en-US"/>
        </w:rPr>
        <w:t xml:space="preserve"> (MACsec over </w:t>
      </w:r>
      <w:proofErr w:type="spellStart"/>
      <w:r w:rsidRPr="00C20D45">
        <w:rPr>
          <w:rFonts w:ascii="Verdana" w:hAnsi="Verdana" w:cs="Calibri"/>
          <w:kern w:val="0"/>
          <w:sz w:val="16"/>
          <w:szCs w:val="16"/>
          <w:lang w:val="en-US"/>
        </w:rPr>
        <w:t>EoMPLS</w:t>
      </w:r>
      <w:proofErr w:type="spellEnd"/>
      <w:r w:rsidRPr="00C20D45">
        <w:rPr>
          <w:rFonts w:ascii="Verdana" w:hAnsi="Verdana" w:cs="Calibri"/>
          <w:kern w:val="0"/>
          <w:sz w:val="16"/>
          <w:szCs w:val="16"/>
          <w:lang w:val="en-US"/>
        </w:rPr>
        <w:t>),</w:t>
      </w:r>
    </w:p>
    <w:p w14:paraId="4ED15949" w14:textId="77777777" w:rsidR="00542E4B" w:rsidRPr="00C20D45" w:rsidRDefault="00542E4B" w:rsidP="00542E4B">
      <w:pPr>
        <w:widowControl w:val="0"/>
        <w:numPr>
          <w:ilvl w:val="0"/>
          <w:numId w:val="1"/>
        </w:numPr>
        <w:autoSpaceDE w:val="0"/>
        <w:autoSpaceDN w:val="0"/>
        <w:adjustRightInd w:val="0"/>
        <w:spacing w:before="40" w:after="0" w:line="276" w:lineRule="auto"/>
        <w:ind w:left="1080" w:hanging="360"/>
        <w:rPr>
          <w:rFonts w:ascii="Verdana" w:hAnsi="Verdana" w:cs="Calibri"/>
          <w:kern w:val="1"/>
          <w:sz w:val="16"/>
          <w:szCs w:val="16"/>
        </w:rPr>
      </w:pPr>
      <w:r w:rsidRPr="00C20D45">
        <w:rPr>
          <w:rFonts w:ascii="Verdana" w:hAnsi="Verdana" w:cs="Calibri"/>
          <w:kern w:val="0"/>
          <w:sz w:val="16"/>
          <w:szCs w:val="16"/>
        </w:rPr>
        <w:t xml:space="preserve">MPLS </w:t>
      </w:r>
      <w:proofErr w:type="spellStart"/>
      <w:r w:rsidRPr="00C20D45">
        <w:rPr>
          <w:rFonts w:ascii="Verdana" w:hAnsi="Verdana" w:cs="Calibri"/>
          <w:kern w:val="0"/>
          <w:sz w:val="16"/>
          <w:szCs w:val="16"/>
        </w:rPr>
        <w:t>over</w:t>
      </w:r>
      <w:proofErr w:type="spellEnd"/>
      <w:r w:rsidRPr="00C20D45">
        <w:rPr>
          <w:rFonts w:ascii="Verdana" w:hAnsi="Verdana" w:cs="Calibri"/>
          <w:kern w:val="0"/>
          <w:sz w:val="16"/>
          <w:szCs w:val="16"/>
        </w:rPr>
        <w:t xml:space="preserve"> GRE,</w:t>
      </w:r>
    </w:p>
    <w:p w14:paraId="505B1BB0" w14:textId="77777777" w:rsidR="00542E4B" w:rsidRPr="00C20D45" w:rsidRDefault="00542E4B" w:rsidP="00542E4B">
      <w:pPr>
        <w:widowControl w:val="0"/>
        <w:autoSpaceDE w:val="0"/>
        <w:autoSpaceDN w:val="0"/>
        <w:adjustRightInd w:val="0"/>
        <w:spacing w:before="40" w:after="0" w:line="276" w:lineRule="auto"/>
        <w:ind w:left="1080"/>
        <w:rPr>
          <w:rFonts w:ascii="Verdana" w:hAnsi="Verdana" w:cs="Calibri"/>
          <w:kern w:val="0"/>
          <w:sz w:val="16"/>
          <w:szCs w:val="16"/>
        </w:rPr>
      </w:pPr>
    </w:p>
    <w:p w14:paraId="5242046E"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Zarządzanie i konfiguracja:</w:t>
      </w:r>
    </w:p>
    <w:p w14:paraId="49B0D377" w14:textId="77777777" w:rsidR="00542E4B" w:rsidRPr="00C20D45" w:rsidRDefault="00542E4B" w:rsidP="00542E4B">
      <w:pPr>
        <w:widowControl w:val="0"/>
        <w:autoSpaceDE w:val="0"/>
        <w:autoSpaceDN w:val="0"/>
        <w:adjustRightInd w:val="0"/>
        <w:spacing w:before="40" w:after="0" w:line="276" w:lineRule="auto"/>
        <w:rPr>
          <w:rFonts w:ascii="Verdana" w:hAnsi="Verdana" w:cs="Calibri"/>
          <w:color w:val="365F91"/>
          <w:kern w:val="1"/>
          <w:sz w:val="16"/>
          <w:szCs w:val="16"/>
        </w:rPr>
      </w:pPr>
    </w:p>
    <w:p w14:paraId="1FAD5E77"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Urządzenie realizuje sprzętowo tworzenie statystyk ruchu w oparciu o pełen </w:t>
      </w:r>
      <w:proofErr w:type="spellStart"/>
      <w:r w:rsidRPr="00C20D45">
        <w:rPr>
          <w:rFonts w:ascii="Verdana" w:hAnsi="Verdana" w:cs="Calibri"/>
          <w:kern w:val="1"/>
          <w:sz w:val="16"/>
          <w:szCs w:val="16"/>
        </w:rPr>
        <w:t>NetFlow</w:t>
      </w:r>
      <w:proofErr w:type="spellEnd"/>
      <w:r w:rsidRPr="00C20D45">
        <w:rPr>
          <w:rFonts w:ascii="Verdana" w:hAnsi="Verdana" w:cs="Calibri"/>
          <w:kern w:val="1"/>
          <w:sz w:val="16"/>
          <w:szCs w:val="16"/>
        </w:rPr>
        <w:t xml:space="preserve"> (bez próbkowania), wielkość tablicy monitorowanych strumieni wynosi 98 000,</w:t>
      </w:r>
    </w:p>
    <w:p w14:paraId="590DB3B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0"/>
          <w:sz w:val="16"/>
          <w:szCs w:val="16"/>
        </w:rPr>
        <w:t xml:space="preserve">Realizacja rozszerzenia protokołu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 xml:space="preserve"> w postaci tzw. </w:t>
      </w:r>
      <w:proofErr w:type="spellStart"/>
      <w:r w:rsidRPr="00C20D45">
        <w:rPr>
          <w:rFonts w:ascii="Verdana" w:hAnsi="Verdana" w:cs="Calibri"/>
          <w:kern w:val="0"/>
          <w:sz w:val="16"/>
          <w:szCs w:val="16"/>
        </w:rPr>
        <w:t>Flexible</w:t>
      </w:r>
      <w:proofErr w:type="spellEnd"/>
      <w:r w:rsidRPr="00C20D45">
        <w:rPr>
          <w:rFonts w:ascii="Verdana" w:hAnsi="Verdana" w:cs="Calibri"/>
          <w:kern w:val="0"/>
          <w:sz w:val="16"/>
          <w:szCs w:val="16"/>
        </w:rPr>
        <w:t xml:space="preserve"> </w:t>
      </w:r>
      <w:proofErr w:type="spellStart"/>
      <w:r w:rsidRPr="00C20D45">
        <w:rPr>
          <w:rFonts w:ascii="Verdana" w:hAnsi="Verdana" w:cs="Calibri"/>
          <w:kern w:val="0"/>
          <w:sz w:val="16"/>
          <w:szCs w:val="16"/>
        </w:rPr>
        <w:t>NetFlow</w:t>
      </w:r>
      <w:proofErr w:type="spellEnd"/>
      <w:r w:rsidRPr="00C20D45">
        <w:rPr>
          <w:rFonts w:ascii="Verdana" w:hAnsi="Verdana" w:cs="Calibri"/>
          <w:kern w:val="0"/>
          <w:sz w:val="16"/>
          <w:szCs w:val="16"/>
        </w:rPr>
        <w:t xml:space="preserve">, który umożliwia monitorowanie większej ilości informacji zawartej w pakiecie danych od warstw 2 do 7, bardziej </w:t>
      </w:r>
      <w:proofErr w:type="spellStart"/>
      <w:r w:rsidRPr="00C20D45">
        <w:rPr>
          <w:rFonts w:ascii="Verdana" w:hAnsi="Verdana" w:cs="Calibri"/>
          <w:kern w:val="0"/>
          <w:sz w:val="16"/>
          <w:szCs w:val="16"/>
        </w:rPr>
        <w:t>granularne</w:t>
      </w:r>
      <w:proofErr w:type="spellEnd"/>
      <w:r w:rsidRPr="00C20D45">
        <w:rPr>
          <w:rFonts w:ascii="Verdana" w:hAnsi="Verdana" w:cs="Calibri"/>
          <w:kern w:val="0"/>
          <w:sz w:val="16"/>
          <w:szCs w:val="16"/>
        </w:rPr>
        <w:t xml:space="preserve"> monitorowanie ruchu i definiowanie monitorowanych przepływów (</w:t>
      </w:r>
      <w:proofErr w:type="spellStart"/>
      <w:r w:rsidRPr="00C20D45">
        <w:rPr>
          <w:rFonts w:ascii="Verdana" w:hAnsi="Verdana" w:cs="Calibri"/>
          <w:kern w:val="0"/>
          <w:sz w:val="16"/>
          <w:szCs w:val="16"/>
        </w:rPr>
        <w:t>flow</w:t>
      </w:r>
      <w:proofErr w:type="spellEnd"/>
      <w:r w:rsidRPr="00C20D45">
        <w:rPr>
          <w:rFonts w:ascii="Verdana" w:hAnsi="Verdana" w:cs="Calibri"/>
          <w:kern w:val="0"/>
          <w:sz w:val="16"/>
          <w:szCs w:val="16"/>
        </w:rPr>
        <w:t>) poprzez elastyczne definiowanie pól kluczowych,</w:t>
      </w:r>
    </w:p>
    <w:p w14:paraId="7DB4BEC2"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posiada dedykowany port Ethernet do zarządzania out-of-band,</w:t>
      </w:r>
    </w:p>
    <w:p w14:paraId="1A0710A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0"/>
          <w:sz w:val="16"/>
          <w:szCs w:val="16"/>
        </w:rPr>
      </w:pPr>
      <w:r w:rsidRPr="00C20D45">
        <w:rPr>
          <w:rFonts w:ascii="Verdana" w:hAnsi="Verdana" w:cs="Calibri"/>
          <w:kern w:val="0"/>
          <w:sz w:val="16"/>
          <w:szCs w:val="16"/>
        </w:rPr>
        <w:t xml:space="preserve">Możliwość realizacji dostępu do konsoli znakowej lub wbudowanego graficznego interfejsu zarządzającego poprzez połączenie bezprzewodowe Bluetooth przy pomocy dodatkowego adaptera </w:t>
      </w:r>
      <w:proofErr w:type="spellStart"/>
      <w:r w:rsidRPr="00C20D45">
        <w:rPr>
          <w:rFonts w:ascii="Verdana" w:hAnsi="Verdana" w:cs="Calibri"/>
          <w:kern w:val="0"/>
          <w:sz w:val="16"/>
          <w:szCs w:val="16"/>
        </w:rPr>
        <w:t>usb</w:t>
      </w:r>
      <w:proofErr w:type="spellEnd"/>
      <w:r w:rsidRPr="00C20D45">
        <w:rPr>
          <w:rFonts w:ascii="Verdana" w:hAnsi="Verdana" w:cs="Calibri"/>
          <w:kern w:val="0"/>
          <w:sz w:val="16"/>
          <w:szCs w:val="16"/>
        </w:rPr>
        <w:t xml:space="preserve"> Bluetooth podłączanego do portu USB przełącznika. Funkcjonalność umożliwia kontrolę dostępu do konsoli </w:t>
      </w:r>
      <w:r w:rsidRPr="00C20D45">
        <w:rPr>
          <w:rFonts w:ascii="Verdana" w:hAnsi="Verdana" w:cs="Calibri"/>
          <w:kern w:val="0"/>
          <w:sz w:val="16"/>
          <w:szCs w:val="16"/>
        </w:rPr>
        <w:lastRenderedPageBreak/>
        <w:t>poprzez mechanizm lokalnego konta logowania lub mechanizm AAA,</w:t>
      </w:r>
    </w:p>
    <w:p w14:paraId="1C170AB9"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posiada port USB umożliwiający podłączenie zewnętrznego nośnika danych. Urządzenie ma możliwość uruchomienia z nośnika danych umieszczonego w porcie USB,</w:t>
      </w:r>
    </w:p>
    <w:p w14:paraId="3B032131"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jest wyposażone w port konsoli USB,</w:t>
      </w:r>
    </w:p>
    <w:p w14:paraId="021D214F"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Urządzenie umożliwia tworzenie skryptów celem obsługi zdarzeń, które mogą pojawić się w systemie,</w:t>
      </w:r>
    </w:p>
    <w:p w14:paraId="32937245"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Obsługa protokołów SNMPv3, SSHv2, SCP, </w:t>
      </w:r>
      <w:proofErr w:type="spellStart"/>
      <w:r w:rsidRPr="00C20D45">
        <w:rPr>
          <w:rFonts w:ascii="Verdana" w:hAnsi="Verdana" w:cs="Calibri"/>
          <w:kern w:val="1"/>
          <w:sz w:val="16"/>
          <w:szCs w:val="16"/>
        </w:rPr>
        <w:t>https</w:t>
      </w:r>
      <w:proofErr w:type="spellEnd"/>
      <w:r w:rsidRPr="00C20D45">
        <w:rPr>
          <w:rFonts w:ascii="Verdana" w:hAnsi="Verdana" w:cs="Calibri"/>
          <w:kern w:val="1"/>
          <w:sz w:val="16"/>
          <w:szCs w:val="16"/>
        </w:rPr>
        <w:t xml:space="preserve">, </w:t>
      </w:r>
      <w:proofErr w:type="spellStart"/>
      <w:r w:rsidRPr="00C20D45">
        <w:rPr>
          <w:rFonts w:ascii="Verdana" w:hAnsi="Verdana" w:cs="Calibri"/>
          <w:kern w:val="1"/>
          <w:sz w:val="16"/>
          <w:szCs w:val="16"/>
        </w:rPr>
        <w:t>syslog</w:t>
      </w:r>
      <w:proofErr w:type="spellEnd"/>
      <w:r w:rsidRPr="00C20D45">
        <w:rPr>
          <w:rFonts w:ascii="Verdana" w:hAnsi="Verdana" w:cs="Calibri"/>
          <w:kern w:val="1"/>
          <w:sz w:val="16"/>
          <w:szCs w:val="16"/>
        </w:rPr>
        <w:t xml:space="preserve"> – z wykorzystaniem protokołów IPv4 i IPv6,  </w:t>
      </w:r>
    </w:p>
    <w:p w14:paraId="5D939F1A"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Przełącznik posiada wbudowany </w:t>
      </w:r>
      <w:proofErr w:type="spellStart"/>
      <w:r w:rsidRPr="00C20D45">
        <w:rPr>
          <w:rFonts w:ascii="Verdana" w:hAnsi="Verdana" w:cs="Calibri"/>
          <w:kern w:val="1"/>
          <w:sz w:val="16"/>
          <w:szCs w:val="16"/>
        </w:rPr>
        <w:t>tag</w:t>
      </w:r>
      <w:proofErr w:type="spellEnd"/>
      <w:r w:rsidRPr="00C20D45">
        <w:rPr>
          <w:rFonts w:ascii="Verdana" w:hAnsi="Verdana" w:cs="Calibri"/>
          <w:kern w:val="1"/>
          <w:sz w:val="16"/>
          <w:szCs w:val="16"/>
        </w:rPr>
        <w:t xml:space="preserve"> RFID w celu łatwiejszego zarządzania infrastrukturą i identyfikacji konkretnego urządzenia,</w:t>
      </w:r>
    </w:p>
    <w:p w14:paraId="034B97B8"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Przełącznik posiada diodę umożliwiającą identyfikację konkretnego urządzenia podczas akcji serwisowych,</w:t>
      </w:r>
    </w:p>
    <w:p w14:paraId="06081735"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0"/>
          <w:sz w:val="16"/>
          <w:szCs w:val="16"/>
        </w:rPr>
        <w:t xml:space="preserve">Funkcja programowego resetu urządzenia do ustawień fabrycznych wraz z całkowitym i nieodwracalnym (3-krotne nadpisanie) wyczyszczeniem takich danych jak: konfiguracja urządzenia, pliki logów, zmienne </w:t>
      </w:r>
      <w:proofErr w:type="spellStart"/>
      <w:r w:rsidRPr="00C20D45">
        <w:rPr>
          <w:rFonts w:ascii="Verdana" w:hAnsi="Verdana" w:cs="Calibri"/>
          <w:kern w:val="0"/>
          <w:sz w:val="16"/>
          <w:szCs w:val="16"/>
        </w:rPr>
        <w:t>bootowania</w:t>
      </w:r>
      <w:proofErr w:type="spellEnd"/>
      <w:r w:rsidRPr="00C20D45">
        <w:rPr>
          <w:rFonts w:ascii="Verdana" w:hAnsi="Verdana" w:cs="Calibri"/>
          <w:kern w:val="0"/>
          <w:sz w:val="16"/>
          <w:szCs w:val="16"/>
        </w:rPr>
        <w:t xml:space="preserve"> (startowe), dane uwierzytelniające (tzw. </w:t>
      </w:r>
      <w:proofErr w:type="spellStart"/>
      <w:r w:rsidRPr="00C20D45">
        <w:rPr>
          <w:rFonts w:ascii="Verdana" w:hAnsi="Verdana" w:cs="Calibri"/>
          <w:kern w:val="0"/>
          <w:sz w:val="16"/>
          <w:szCs w:val="16"/>
        </w:rPr>
        <w:t>credentials</w:t>
      </w:r>
      <w:proofErr w:type="spellEnd"/>
      <w:r w:rsidRPr="00C20D45">
        <w:rPr>
          <w:rFonts w:ascii="Verdana" w:hAnsi="Verdana" w:cs="Calibri"/>
          <w:kern w:val="0"/>
          <w:sz w:val="16"/>
          <w:szCs w:val="16"/>
        </w:rPr>
        <w:t>), obrazy oprogramowania, klucze szyfrujące,</w:t>
      </w:r>
    </w:p>
    <w:p w14:paraId="7F6F09EB"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Obudowa:</w:t>
      </w:r>
    </w:p>
    <w:p w14:paraId="61DC8002" w14:textId="77777777" w:rsidR="00542E4B" w:rsidRPr="00C20D45" w:rsidRDefault="00542E4B" w:rsidP="00542E4B">
      <w:pPr>
        <w:widowControl w:val="0"/>
        <w:autoSpaceDE w:val="0"/>
        <w:autoSpaceDN w:val="0"/>
        <w:adjustRightInd w:val="0"/>
        <w:spacing w:after="200" w:line="276" w:lineRule="auto"/>
        <w:ind w:left="720" w:hanging="360"/>
        <w:rPr>
          <w:rFonts w:ascii="Verdana" w:hAnsi="Verdana" w:cs="Calibri"/>
          <w:kern w:val="1"/>
          <w:sz w:val="16"/>
          <w:szCs w:val="16"/>
        </w:rPr>
      </w:pPr>
      <w:r w:rsidRPr="00C20D45">
        <w:rPr>
          <w:rFonts w:ascii="Verdana" w:hAnsi="Verdana" w:cs="Calibri"/>
          <w:kern w:val="1"/>
          <w:sz w:val="16"/>
          <w:szCs w:val="16"/>
        </w:rPr>
        <w:t xml:space="preserve">Możliwość montażu w szafie </w:t>
      </w:r>
      <w:proofErr w:type="spellStart"/>
      <w:r w:rsidRPr="00C20D45">
        <w:rPr>
          <w:rFonts w:ascii="Verdana" w:hAnsi="Verdana" w:cs="Calibri"/>
          <w:kern w:val="1"/>
          <w:sz w:val="16"/>
          <w:szCs w:val="16"/>
        </w:rPr>
        <w:t>rack</w:t>
      </w:r>
      <w:proofErr w:type="spellEnd"/>
      <w:r w:rsidRPr="00C20D45">
        <w:rPr>
          <w:rFonts w:ascii="Verdana" w:hAnsi="Verdana" w:cs="Calibri"/>
          <w:kern w:val="1"/>
          <w:sz w:val="16"/>
          <w:szCs w:val="16"/>
        </w:rPr>
        <w:t xml:space="preserve"> 19”. Wysokość urządzenia 1 RU. </w:t>
      </w:r>
      <w:r w:rsidRPr="00C20D45">
        <w:rPr>
          <w:rFonts w:ascii="Verdana" w:hAnsi="Verdana" w:cs="Calibri"/>
          <w:kern w:val="0"/>
          <w:sz w:val="16"/>
          <w:szCs w:val="16"/>
        </w:rPr>
        <w:t>Głębokość chassis urządzenia z wentylatorami, i zasilaczami mniejsza niż 50 cm,</w:t>
      </w:r>
    </w:p>
    <w:p w14:paraId="6327C330" w14:textId="77777777" w:rsidR="00542E4B" w:rsidRPr="00C20D45" w:rsidRDefault="00542E4B" w:rsidP="00542E4B">
      <w:pPr>
        <w:widowControl w:val="0"/>
        <w:autoSpaceDE w:val="0"/>
        <w:autoSpaceDN w:val="0"/>
        <w:adjustRightInd w:val="0"/>
        <w:spacing w:after="120" w:line="276" w:lineRule="auto"/>
        <w:rPr>
          <w:rFonts w:ascii="Verdana" w:hAnsi="Verdana" w:cs="Calibri"/>
          <w:b/>
          <w:bCs/>
          <w:i/>
          <w:iCs/>
          <w:kern w:val="1"/>
          <w:sz w:val="16"/>
          <w:szCs w:val="16"/>
        </w:rPr>
      </w:pPr>
      <w:r w:rsidRPr="00C20D45">
        <w:rPr>
          <w:rFonts w:ascii="Verdana" w:hAnsi="Verdana" w:cs="Calibri"/>
          <w:b/>
          <w:bCs/>
          <w:i/>
          <w:iCs/>
          <w:kern w:val="1"/>
          <w:sz w:val="16"/>
          <w:szCs w:val="16"/>
        </w:rPr>
        <w:t>Wyposażenie urządzenia:</w:t>
      </w:r>
    </w:p>
    <w:p w14:paraId="0777E8F3" w14:textId="77777777" w:rsidR="00542E4B" w:rsidRDefault="00542E4B" w:rsidP="00542E4B">
      <w:pPr>
        <w:autoSpaceDE w:val="0"/>
        <w:autoSpaceDN w:val="0"/>
        <w:adjustRightInd w:val="0"/>
        <w:spacing w:after="200" w:line="276" w:lineRule="auto"/>
        <w:rPr>
          <w:rFonts w:ascii="Verdana" w:hAnsi="Verdana" w:cs="Calibri"/>
          <w:kern w:val="0"/>
          <w:sz w:val="16"/>
          <w:szCs w:val="16"/>
        </w:rPr>
      </w:pPr>
      <w:r w:rsidRPr="00C20D45">
        <w:rPr>
          <w:rFonts w:ascii="Verdana" w:hAnsi="Verdana" w:cs="Calibri"/>
          <w:kern w:val="0"/>
          <w:sz w:val="16"/>
          <w:szCs w:val="16"/>
        </w:rPr>
        <w:t>Przełącznik wyposażony w zasilacz redundantny identyczny jak zasilacz podstawowy,</w:t>
      </w:r>
    </w:p>
    <w:p w14:paraId="626D87EC" w14:textId="2D12DDF7" w:rsidR="00A35C88" w:rsidRPr="00A35C88" w:rsidRDefault="00A35C88" w:rsidP="00542E4B">
      <w:pPr>
        <w:autoSpaceDE w:val="0"/>
        <w:autoSpaceDN w:val="0"/>
        <w:adjustRightInd w:val="0"/>
        <w:spacing w:after="200" w:line="276" w:lineRule="auto"/>
        <w:rPr>
          <w:rFonts w:ascii="Verdana" w:hAnsi="Verdana" w:cs="Calibri"/>
          <w:b/>
          <w:bCs/>
          <w:kern w:val="0"/>
          <w:sz w:val="16"/>
          <w:szCs w:val="16"/>
        </w:rPr>
      </w:pPr>
      <w:r w:rsidRPr="00A35C88">
        <w:rPr>
          <w:rFonts w:ascii="Verdana" w:hAnsi="Verdana" w:cs="Calibri"/>
          <w:b/>
          <w:bCs/>
          <w:kern w:val="0"/>
          <w:sz w:val="16"/>
          <w:szCs w:val="16"/>
        </w:rPr>
        <w:t>Ochrona środowiska</w:t>
      </w:r>
    </w:p>
    <w:p w14:paraId="09D2AEBB" w14:textId="77777777" w:rsidR="00A35C88" w:rsidRPr="00A35C88" w:rsidRDefault="00A35C88" w:rsidP="00A35C88">
      <w:pPr>
        <w:autoSpaceDE w:val="0"/>
        <w:autoSpaceDN w:val="0"/>
        <w:adjustRightInd w:val="0"/>
        <w:spacing w:after="200" w:line="276" w:lineRule="auto"/>
        <w:rPr>
          <w:rFonts w:ascii="Aptos" w:hAnsi="Aptos" w:cs="Aptos"/>
          <w:kern w:val="0"/>
          <w:sz w:val="16"/>
          <w:szCs w:val="16"/>
        </w:rPr>
      </w:pPr>
      <w:r w:rsidRPr="00A35C88">
        <w:rPr>
          <w:rFonts w:ascii="Aptos" w:hAnsi="Aptos" w:cs="Aptos"/>
          <w:kern w:val="0"/>
          <w:sz w:val="16"/>
          <w:szCs w:val="16"/>
        </w:rPr>
        <w:t>Producent sprzętu posiada certyfikat ISO14001</w:t>
      </w:r>
    </w:p>
    <w:p w14:paraId="12CAD178" w14:textId="77777777" w:rsidR="00A35C88" w:rsidRPr="008544E5" w:rsidRDefault="00A35C88" w:rsidP="00542E4B">
      <w:pPr>
        <w:autoSpaceDE w:val="0"/>
        <w:autoSpaceDN w:val="0"/>
        <w:adjustRightInd w:val="0"/>
        <w:spacing w:after="200" w:line="276" w:lineRule="auto"/>
        <w:rPr>
          <w:rFonts w:ascii="Verdana" w:hAnsi="Verdana" w:cs="Calibri"/>
          <w:kern w:val="0"/>
          <w:sz w:val="16"/>
          <w:szCs w:val="16"/>
        </w:rPr>
      </w:pPr>
    </w:p>
    <w:p w14:paraId="1E3063F5" w14:textId="77777777" w:rsidR="00542E4B" w:rsidRDefault="00542E4B" w:rsidP="00542E4B">
      <w:pPr>
        <w:pStyle w:val="Akapitzlist"/>
        <w:tabs>
          <w:tab w:val="left" w:pos="426"/>
        </w:tabs>
        <w:suppressAutoHyphens/>
        <w:spacing w:before="120" w:after="0" w:line="276" w:lineRule="auto"/>
        <w:jc w:val="both"/>
        <w:rPr>
          <w:rFonts w:ascii="Verdana" w:hAnsi="Verdana" w:cs="Calibri"/>
          <w:kern w:val="0"/>
          <w:sz w:val="16"/>
          <w:szCs w:val="16"/>
        </w:rPr>
      </w:pPr>
    </w:p>
    <w:p w14:paraId="417771E4" w14:textId="77777777" w:rsidR="00542E4B" w:rsidRDefault="00542E4B" w:rsidP="00542E4B">
      <w:pPr>
        <w:pStyle w:val="Akapitzlist"/>
        <w:tabs>
          <w:tab w:val="left" w:pos="426"/>
        </w:tabs>
        <w:suppressAutoHyphens/>
        <w:spacing w:before="120" w:after="0" w:line="276" w:lineRule="auto"/>
        <w:jc w:val="both"/>
        <w:rPr>
          <w:rFonts w:ascii="Verdana" w:hAnsi="Verdana" w:cs="Calibri"/>
          <w:kern w:val="0"/>
          <w:sz w:val="16"/>
          <w:szCs w:val="16"/>
        </w:rPr>
      </w:pPr>
    </w:p>
    <w:p w14:paraId="1E590109" w14:textId="77777777" w:rsidR="00542E4B" w:rsidRPr="00C20D45" w:rsidRDefault="00542E4B" w:rsidP="00542E4B">
      <w:pPr>
        <w:pStyle w:val="Akapitzlist"/>
        <w:tabs>
          <w:tab w:val="left" w:pos="426"/>
        </w:tabs>
        <w:suppressAutoHyphens/>
        <w:spacing w:before="120" w:after="0" w:line="276" w:lineRule="auto"/>
        <w:jc w:val="both"/>
        <w:rPr>
          <w:rFonts w:ascii="Verdana" w:hAnsi="Verdana" w:cs="Calibri"/>
          <w:kern w:val="0"/>
          <w:sz w:val="16"/>
          <w:szCs w:val="16"/>
        </w:rPr>
      </w:pPr>
    </w:p>
    <w:p w14:paraId="30329CB9" w14:textId="77777777" w:rsidR="005B0B80" w:rsidRDefault="005B0B80" w:rsidP="005B0B80">
      <w:pPr>
        <w:pStyle w:val="Akapitzlist"/>
        <w:widowControl w:val="0"/>
        <w:autoSpaceDE w:val="0"/>
        <w:autoSpaceDN w:val="0"/>
        <w:adjustRightInd w:val="0"/>
        <w:spacing w:after="200" w:line="276" w:lineRule="auto"/>
        <w:ind w:left="1080"/>
        <w:rPr>
          <w:rFonts w:ascii="Verdana" w:hAnsi="Verdana" w:cs="Calibri"/>
          <w:b/>
          <w:bCs/>
          <w:kern w:val="1"/>
          <w:sz w:val="16"/>
          <w:szCs w:val="16"/>
          <w:u w:val="single"/>
        </w:rPr>
      </w:pPr>
    </w:p>
    <w:p w14:paraId="15D47490" w14:textId="77777777" w:rsidR="005B0B80" w:rsidRDefault="005B0B80" w:rsidP="005B0B80">
      <w:pPr>
        <w:pStyle w:val="Akapitzlist"/>
        <w:widowControl w:val="0"/>
        <w:autoSpaceDE w:val="0"/>
        <w:autoSpaceDN w:val="0"/>
        <w:adjustRightInd w:val="0"/>
        <w:spacing w:after="200" w:line="276" w:lineRule="auto"/>
        <w:ind w:left="1080"/>
        <w:rPr>
          <w:rFonts w:ascii="Verdana" w:hAnsi="Verdana" w:cs="Calibri"/>
          <w:b/>
          <w:bCs/>
          <w:kern w:val="1"/>
          <w:sz w:val="16"/>
          <w:szCs w:val="16"/>
          <w:u w:val="single"/>
        </w:rPr>
      </w:pPr>
    </w:p>
    <w:p w14:paraId="57897B81" w14:textId="20B333BC" w:rsidR="00542E4B" w:rsidRPr="005B0B80" w:rsidRDefault="00542E4B" w:rsidP="005B0B80">
      <w:pPr>
        <w:pStyle w:val="Akapitzlist"/>
        <w:widowControl w:val="0"/>
        <w:numPr>
          <w:ilvl w:val="0"/>
          <w:numId w:val="10"/>
        </w:numPr>
        <w:autoSpaceDE w:val="0"/>
        <w:autoSpaceDN w:val="0"/>
        <w:adjustRightInd w:val="0"/>
        <w:spacing w:after="200" w:line="276" w:lineRule="auto"/>
        <w:rPr>
          <w:rFonts w:ascii="Verdana" w:hAnsi="Verdana" w:cs="Calibri"/>
          <w:b/>
          <w:bCs/>
          <w:kern w:val="1"/>
          <w:sz w:val="16"/>
          <w:szCs w:val="16"/>
          <w:u w:val="single"/>
        </w:rPr>
      </w:pPr>
      <w:r w:rsidRPr="005B0B80">
        <w:rPr>
          <w:rFonts w:ascii="Verdana" w:hAnsi="Verdana" w:cs="Calibri"/>
          <w:b/>
          <w:bCs/>
          <w:kern w:val="1"/>
          <w:sz w:val="16"/>
          <w:szCs w:val="16"/>
          <w:u w:val="single"/>
        </w:rPr>
        <w:t>Moduły dodatkowe:</w:t>
      </w:r>
    </w:p>
    <w:p w14:paraId="5053D768" w14:textId="77777777" w:rsidR="00542E4B" w:rsidRDefault="00542E4B" w:rsidP="00542E4B">
      <w:pPr>
        <w:widowControl w:val="0"/>
        <w:autoSpaceDE w:val="0"/>
        <w:autoSpaceDN w:val="0"/>
        <w:adjustRightInd w:val="0"/>
        <w:spacing w:after="200" w:line="276" w:lineRule="auto"/>
        <w:rPr>
          <w:rFonts w:ascii="Verdana" w:hAnsi="Verdana" w:cs="Calibri"/>
          <w:kern w:val="0"/>
          <w:sz w:val="16"/>
          <w:szCs w:val="16"/>
        </w:rPr>
      </w:pPr>
    </w:p>
    <w:p w14:paraId="3B7B9EED" w14:textId="77777777" w:rsidR="00542E4B" w:rsidRDefault="00542E4B" w:rsidP="00542E4B">
      <w:pPr>
        <w:pStyle w:val="Akapitzlist"/>
        <w:numPr>
          <w:ilvl w:val="0"/>
          <w:numId w:val="9"/>
        </w:numPr>
        <w:rPr>
          <w:rFonts w:ascii="Verdana" w:hAnsi="Verdana" w:cs="Calibri"/>
          <w:kern w:val="0"/>
          <w:sz w:val="16"/>
          <w:szCs w:val="16"/>
        </w:rPr>
      </w:pPr>
      <w:r w:rsidRPr="00BB4C68">
        <w:rPr>
          <w:rFonts w:ascii="Verdana" w:hAnsi="Verdana" w:cs="Calibri"/>
          <w:kern w:val="0"/>
          <w:sz w:val="16"/>
          <w:szCs w:val="16"/>
        </w:rPr>
        <w:t>Wraz z przełącznikami należy dostarczyć</w:t>
      </w:r>
      <w:r>
        <w:rPr>
          <w:rFonts w:ascii="Verdana" w:hAnsi="Verdana" w:cs="Calibri"/>
          <w:kern w:val="0"/>
          <w:sz w:val="16"/>
          <w:szCs w:val="16"/>
        </w:rPr>
        <w:t>:</w:t>
      </w:r>
    </w:p>
    <w:p w14:paraId="092D94AF" w14:textId="105B0754" w:rsidR="00DA77FA" w:rsidRPr="00DA77FA" w:rsidRDefault="00DA77FA" w:rsidP="00DA77FA">
      <w:pPr>
        <w:pStyle w:val="Akapitzlist"/>
        <w:numPr>
          <w:ilvl w:val="0"/>
          <w:numId w:val="4"/>
        </w:numPr>
        <w:rPr>
          <w:rFonts w:ascii="Verdana" w:hAnsi="Verdana" w:cs="Calibri"/>
          <w:kern w:val="0"/>
          <w:sz w:val="16"/>
          <w:szCs w:val="16"/>
        </w:rPr>
      </w:pPr>
      <w:r>
        <w:rPr>
          <w:rFonts w:ascii="Verdana" w:hAnsi="Verdana" w:cs="Calibri"/>
          <w:kern w:val="0"/>
          <w:sz w:val="16"/>
          <w:szCs w:val="16"/>
        </w:rPr>
        <w:t xml:space="preserve">4 sztuki Licencja do posiadanych przez zamawiającego przełączników 9500 rozszerzająca funkcjonalność urządzenia o możliwość </w:t>
      </w:r>
      <w:proofErr w:type="spellStart"/>
      <w:r>
        <w:rPr>
          <w:rFonts w:ascii="Verdana" w:hAnsi="Verdana" w:cs="Calibri"/>
          <w:kern w:val="0"/>
          <w:sz w:val="16"/>
          <w:szCs w:val="16"/>
        </w:rPr>
        <w:t>Stack’owania</w:t>
      </w:r>
      <w:proofErr w:type="spellEnd"/>
    </w:p>
    <w:p w14:paraId="108CC464" w14:textId="13C1B446" w:rsidR="00542E4B" w:rsidRPr="00BB4C68" w:rsidRDefault="00542E4B" w:rsidP="00542E4B">
      <w:pPr>
        <w:pStyle w:val="Akapitzlist"/>
        <w:numPr>
          <w:ilvl w:val="0"/>
          <w:numId w:val="4"/>
        </w:numPr>
        <w:rPr>
          <w:rFonts w:ascii="Verdana" w:hAnsi="Verdana" w:cs="Calibri"/>
          <w:kern w:val="0"/>
          <w:sz w:val="16"/>
          <w:szCs w:val="16"/>
        </w:rPr>
      </w:pPr>
      <w:r>
        <w:rPr>
          <w:rFonts w:ascii="Verdana" w:hAnsi="Verdana" w:cs="Calibri"/>
          <w:kern w:val="0"/>
          <w:sz w:val="16"/>
          <w:szCs w:val="16"/>
        </w:rPr>
        <w:t>150</w:t>
      </w:r>
      <w:r w:rsidRPr="00BB4C68">
        <w:rPr>
          <w:rFonts w:ascii="Verdana" w:hAnsi="Verdana" w:cs="Calibri"/>
          <w:kern w:val="0"/>
          <w:sz w:val="16"/>
          <w:szCs w:val="16"/>
        </w:rPr>
        <w:t xml:space="preserve">  wkładek SFP</w:t>
      </w:r>
      <w:r>
        <w:rPr>
          <w:rFonts w:ascii="Verdana" w:hAnsi="Verdana" w:cs="Calibri"/>
          <w:kern w:val="0"/>
          <w:sz w:val="16"/>
          <w:szCs w:val="16"/>
        </w:rPr>
        <w:t>+</w:t>
      </w:r>
      <w:r w:rsidRPr="00BB4C68">
        <w:rPr>
          <w:rFonts w:ascii="Verdana" w:hAnsi="Verdana" w:cs="Calibri"/>
          <w:kern w:val="0"/>
          <w:sz w:val="16"/>
          <w:szCs w:val="16"/>
        </w:rPr>
        <w:t xml:space="preserve"> 1</w:t>
      </w:r>
      <w:r>
        <w:rPr>
          <w:rFonts w:ascii="Verdana" w:hAnsi="Verdana" w:cs="Calibri"/>
          <w:kern w:val="0"/>
          <w:sz w:val="16"/>
          <w:szCs w:val="16"/>
        </w:rPr>
        <w:t>0</w:t>
      </w:r>
      <w:r w:rsidRPr="00BB4C68">
        <w:rPr>
          <w:rFonts w:ascii="Verdana" w:hAnsi="Verdana" w:cs="Calibri"/>
          <w:kern w:val="0"/>
          <w:sz w:val="16"/>
          <w:szCs w:val="16"/>
        </w:rPr>
        <w:t>Gb/s</w:t>
      </w:r>
      <w:r>
        <w:rPr>
          <w:rFonts w:ascii="Verdana" w:hAnsi="Verdana" w:cs="Calibri"/>
          <w:kern w:val="0"/>
          <w:sz w:val="16"/>
          <w:szCs w:val="16"/>
        </w:rPr>
        <w:t xml:space="preserve"> kompatybilnych </w:t>
      </w:r>
      <w:proofErr w:type="spellStart"/>
      <w:r>
        <w:rPr>
          <w:rFonts w:ascii="Verdana" w:hAnsi="Verdana" w:cs="Calibri"/>
          <w:kern w:val="0"/>
          <w:sz w:val="16"/>
          <w:szCs w:val="16"/>
        </w:rPr>
        <w:t>zdostarczonymi</w:t>
      </w:r>
      <w:proofErr w:type="spellEnd"/>
      <w:r>
        <w:rPr>
          <w:rFonts w:ascii="Verdana" w:hAnsi="Verdana" w:cs="Calibri"/>
          <w:kern w:val="0"/>
          <w:sz w:val="16"/>
          <w:szCs w:val="16"/>
        </w:rPr>
        <w:t xml:space="preserve"> </w:t>
      </w:r>
      <w:proofErr w:type="spellStart"/>
      <w:r>
        <w:rPr>
          <w:rFonts w:ascii="Verdana" w:hAnsi="Verdana" w:cs="Calibri"/>
          <w:kern w:val="0"/>
          <w:sz w:val="16"/>
          <w:szCs w:val="16"/>
        </w:rPr>
        <w:t>przełacznikami</w:t>
      </w:r>
      <w:proofErr w:type="spellEnd"/>
      <w:r w:rsidRPr="00BB4C68">
        <w:rPr>
          <w:rFonts w:ascii="Verdana" w:hAnsi="Verdana" w:cs="Calibri"/>
          <w:kern w:val="0"/>
          <w:sz w:val="16"/>
          <w:szCs w:val="16"/>
        </w:rPr>
        <w:t xml:space="preserve">. </w:t>
      </w:r>
      <w:proofErr w:type="spellStart"/>
      <w:r w:rsidRPr="00BB4C68">
        <w:rPr>
          <w:rFonts w:ascii="Verdana" w:hAnsi="Verdana" w:cs="Calibri"/>
          <w:kern w:val="0"/>
          <w:sz w:val="16"/>
          <w:szCs w:val="16"/>
        </w:rPr>
        <w:t>Transceivery</w:t>
      </w:r>
      <w:proofErr w:type="spellEnd"/>
      <w:r w:rsidRPr="00BB4C68">
        <w:rPr>
          <w:rFonts w:ascii="Verdana" w:hAnsi="Verdana" w:cs="Calibri"/>
          <w:kern w:val="0"/>
          <w:sz w:val="16"/>
          <w:szCs w:val="16"/>
        </w:rPr>
        <w:t xml:space="preserve"> muszą zapewnić komunikację typu duplex, w technologii </w:t>
      </w:r>
      <w:proofErr w:type="spellStart"/>
      <w:r>
        <w:rPr>
          <w:rFonts w:ascii="Verdana" w:hAnsi="Verdana" w:cs="Calibri"/>
          <w:kern w:val="0"/>
          <w:sz w:val="16"/>
          <w:szCs w:val="16"/>
        </w:rPr>
        <w:t>MultiMode</w:t>
      </w:r>
      <w:proofErr w:type="spellEnd"/>
      <w:r w:rsidRPr="00BB4C68">
        <w:rPr>
          <w:rFonts w:ascii="Verdana" w:hAnsi="Verdana" w:cs="Calibri"/>
          <w:kern w:val="0"/>
          <w:sz w:val="16"/>
          <w:szCs w:val="16"/>
        </w:rPr>
        <w:t xml:space="preserve"> i zapewnić wtyk </w:t>
      </w:r>
      <w:r w:rsidRPr="00A34A7D">
        <w:rPr>
          <w:rFonts w:ascii="Verdana" w:hAnsi="Verdana" w:cs="Calibri"/>
          <w:kern w:val="0"/>
          <w:sz w:val="16"/>
          <w:szCs w:val="16"/>
        </w:rPr>
        <w:t>LC</w:t>
      </w:r>
      <w:r w:rsidRPr="00BB4C68">
        <w:rPr>
          <w:rFonts w:ascii="Verdana" w:hAnsi="Verdana" w:cs="Calibri"/>
          <w:kern w:val="0"/>
          <w:sz w:val="16"/>
          <w:szCs w:val="16"/>
        </w:rPr>
        <w:t xml:space="preserve">. </w:t>
      </w:r>
    </w:p>
    <w:p w14:paraId="0356DF16" w14:textId="77777777" w:rsidR="00542E4B" w:rsidRDefault="00542E4B" w:rsidP="00542E4B">
      <w:pPr>
        <w:pStyle w:val="Akapitzlist"/>
        <w:numPr>
          <w:ilvl w:val="0"/>
          <w:numId w:val="4"/>
        </w:numPr>
        <w:rPr>
          <w:rFonts w:ascii="Verdana" w:hAnsi="Verdana" w:cs="Calibri"/>
          <w:kern w:val="0"/>
          <w:sz w:val="16"/>
          <w:szCs w:val="16"/>
        </w:rPr>
      </w:pPr>
      <w:r w:rsidRPr="00E0628D">
        <w:rPr>
          <w:rFonts w:ascii="Verdana" w:hAnsi="Verdana" w:cs="Calibri"/>
          <w:kern w:val="0"/>
          <w:sz w:val="16"/>
          <w:szCs w:val="16"/>
        </w:rPr>
        <w:t xml:space="preserve">6 </w:t>
      </w:r>
      <w:proofErr w:type="spellStart"/>
      <w:r w:rsidRPr="00E0628D">
        <w:rPr>
          <w:rFonts w:ascii="Verdana" w:hAnsi="Verdana" w:cs="Calibri"/>
          <w:kern w:val="0"/>
          <w:sz w:val="16"/>
          <w:szCs w:val="16"/>
        </w:rPr>
        <w:t>szt</w:t>
      </w:r>
      <w:proofErr w:type="spellEnd"/>
      <w:r w:rsidRPr="00BB4C68">
        <w:rPr>
          <w:rFonts w:ascii="Verdana" w:hAnsi="Verdana" w:cs="Calibri"/>
          <w:kern w:val="0"/>
          <w:sz w:val="16"/>
          <w:szCs w:val="16"/>
        </w:rPr>
        <w:t xml:space="preserve"> modułów</w:t>
      </w:r>
      <w:r>
        <w:rPr>
          <w:rFonts w:ascii="Verdana" w:hAnsi="Verdana" w:cs="Calibri"/>
          <w:kern w:val="0"/>
          <w:sz w:val="16"/>
          <w:szCs w:val="16"/>
        </w:rPr>
        <w:t xml:space="preserve"> pochodzących z oferty producenta </w:t>
      </w:r>
      <w:r w:rsidRPr="00BB4C68">
        <w:rPr>
          <w:rFonts w:ascii="Verdana" w:hAnsi="Verdana" w:cs="Calibri"/>
          <w:kern w:val="0"/>
          <w:sz w:val="16"/>
          <w:szCs w:val="16"/>
        </w:rPr>
        <w:t xml:space="preserve">100Gigabit Ethernet typu </w:t>
      </w:r>
      <w:proofErr w:type="spellStart"/>
      <w:r w:rsidRPr="00BB4C68">
        <w:rPr>
          <w:rFonts w:ascii="Verdana" w:hAnsi="Verdana" w:cs="Calibri"/>
          <w:kern w:val="0"/>
          <w:sz w:val="16"/>
          <w:szCs w:val="16"/>
        </w:rPr>
        <w:t>twinax</w:t>
      </w:r>
      <w:proofErr w:type="spellEnd"/>
      <w:r w:rsidRPr="00BB4C68">
        <w:rPr>
          <w:rFonts w:ascii="Verdana" w:hAnsi="Verdana" w:cs="Calibri"/>
          <w:kern w:val="0"/>
          <w:sz w:val="16"/>
          <w:szCs w:val="16"/>
        </w:rPr>
        <w:t xml:space="preserve"> (QSFP - QSFP) o długości </w:t>
      </w:r>
      <w:r>
        <w:rPr>
          <w:rFonts w:ascii="Verdana" w:hAnsi="Verdana" w:cs="Calibri"/>
          <w:kern w:val="0"/>
          <w:sz w:val="16"/>
          <w:szCs w:val="16"/>
        </w:rPr>
        <w:t>5</w:t>
      </w:r>
      <w:r w:rsidRPr="00BB4C68">
        <w:rPr>
          <w:rFonts w:ascii="Verdana" w:hAnsi="Verdana" w:cs="Calibri"/>
          <w:kern w:val="0"/>
          <w:sz w:val="16"/>
          <w:szCs w:val="16"/>
        </w:rPr>
        <w:t xml:space="preserve"> metrów;</w:t>
      </w:r>
    </w:p>
    <w:p w14:paraId="36B90FA8" w14:textId="77777777" w:rsidR="00542E4B" w:rsidRDefault="00542E4B" w:rsidP="00542E4B">
      <w:pPr>
        <w:pStyle w:val="Akapitzlist"/>
        <w:numPr>
          <w:ilvl w:val="0"/>
          <w:numId w:val="4"/>
        </w:numPr>
        <w:rPr>
          <w:rFonts w:ascii="Verdana" w:hAnsi="Verdana" w:cs="Calibri"/>
          <w:kern w:val="0"/>
          <w:sz w:val="16"/>
          <w:szCs w:val="16"/>
        </w:rPr>
      </w:pPr>
      <w:r>
        <w:rPr>
          <w:rFonts w:ascii="Verdana" w:hAnsi="Verdana" w:cs="Calibri"/>
          <w:kern w:val="0"/>
          <w:sz w:val="16"/>
          <w:szCs w:val="16"/>
        </w:rPr>
        <w:t xml:space="preserve">2 </w:t>
      </w:r>
      <w:proofErr w:type="spellStart"/>
      <w:r>
        <w:rPr>
          <w:rFonts w:ascii="Verdana" w:hAnsi="Verdana" w:cs="Calibri"/>
          <w:kern w:val="0"/>
          <w:sz w:val="16"/>
          <w:szCs w:val="16"/>
        </w:rPr>
        <w:t>szt</w:t>
      </w:r>
      <w:proofErr w:type="spellEnd"/>
      <w:r>
        <w:rPr>
          <w:rFonts w:ascii="Verdana" w:hAnsi="Verdana" w:cs="Calibri"/>
          <w:kern w:val="0"/>
          <w:sz w:val="16"/>
          <w:szCs w:val="16"/>
        </w:rPr>
        <w:t xml:space="preserve"> Moduły statkujące umożliwiające łączenie dostarczonych przełączników z posiadanymi przez zamawiającego przełącznikami Cisco 9200L</w:t>
      </w:r>
    </w:p>
    <w:p w14:paraId="63DAE1D9" w14:textId="77777777" w:rsidR="00542E4B" w:rsidRPr="00BB4C68" w:rsidRDefault="00542E4B" w:rsidP="00542E4B">
      <w:pPr>
        <w:pStyle w:val="Akapitzlist"/>
        <w:ind w:left="1776"/>
        <w:rPr>
          <w:rFonts w:ascii="Verdana" w:hAnsi="Verdana" w:cs="Calibri"/>
          <w:kern w:val="0"/>
          <w:sz w:val="16"/>
          <w:szCs w:val="16"/>
        </w:rPr>
      </w:pPr>
    </w:p>
    <w:p w14:paraId="5F172BB4" w14:textId="77777777" w:rsidR="00542E4B" w:rsidRPr="00BB4C68" w:rsidRDefault="00542E4B" w:rsidP="00542E4B">
      <w:pPr>
        <w:pStyle w:val="Akapitzlist"/>
        <w:widowControl w:val="0"/>
        <w:autoSpaceDE w:val="0"/>
        <w:autoSpaceDN w:val="0"/>
        <w:adjustRightInd w:val="0"/>
        <w:spacing w:after="200" w:line="276" w:lineRule="auto"/>
        <w:ind w:left="1776"/>
        <w:rPr>
          <w:rFonts w:ascii="Verdana" w:hAnsi="Verdana" w:cs="Calibri"/>
          <w:kern w:val="0"/>
          <w:sz w:val="16"/>
          <w:szCs w:val="16"/>
        </w:rPr>
      </w:pPr>
    </w:p>
    <w:p w14:paraId="6613AF6E" w14:textId="77777777" w:rsidR="000766B9" w:rsidRDefault="000766B9"/>
    <w:sectPr w:rsidR="000766B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2802" w14:textId="77777777" w:rsidR="008151FD" w:rsidRDefault="008151FD" w:rsidP="008151FD">
      <w:pPr>
        <w:spacing w:after="0" w:line="240" w:lineRule="auto"/>
      </w:pPr>
      <w:r>
        <w:separator/>
      </w:r>
    </w:p>
  </w:endnote>
  <w:endnote w:type="continuationSeparator" w:id="0">
    <w:p w14:paraId="498B9F66" w14:textId="77777777" w:rsidR="008151FD" w:rsidRDefault="008151FD" w:rsidP="0081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CE">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2660" w14:textId="77777777" w:rsidR="008151FD" w:rsidRDefault="008151FD" w:rsidP="008151FD">
      <w:pPr>
        <w:spacing w:after="0" w:line="240" w:lineRule="auto"/>
      </w:pPr>
      <w:r>
        <w:separator/>
      </w:r>
    </w:p>
  </w:footnote>
  <w:footnote w:type="continuationSeparator" w:id="0">
    <w:p w14:paraId="5D12D6B9" w14:textId="77777777" w:rsidR="008151FD" w:rsidRDefault="008151FD" w:rsidP="0081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3CA6" w14:textId="3CB6B18A" w:rsidR="008151FD" w:rsidRDefault="008151FD" w:rsidP="008151FD">
    <w:pPr>
      <w:pStyle w:val="Nagwek"/>
      <w:jc w:val="right"/>
    </w:pPr>
    <w:r>
      <w:t>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000001"/>
    <w:multiLevelType w:val="hybridMultilevel"/>
    <w:tmpl w:val="FFFFFFFF"/>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2"/>
    <w:multiLevelType w:val="hybridMultilevel"/>
    <w:tmpl w:val="FFFFFFFF"/>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3012FF5"/>
    <w:multiLevelType w:val="hybridMultilevel"/>
    <w:tmpl w:val="FFFFFFFF"/>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220B2951"/>
    <w:multiLevelType w:val="hybridMultilevel"/>
    <w:tmpl w:val="9994413A"/>
    <w:lvl w:ilvl="0" w:tplc="68B445BC">
      <w:start w:val="1"/>
      <w:numFmt w:val="decimal"/>
      <w:lvlText w:val="%1."/>
      <w:lvlJc w:val="left"/>
      <w:pPr>
        <w:ind w:left="360" w:hanging="360"/>
      </w:pPr>
      <w:rPr>
        <w:rFonts w:hint="default"/>
        <w:sz w:val="1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CEC3C5C"/>
    <w:multiLevelType w:val="hybridMultilevel"/>
    <w:tmpl w:val="CF64DF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6F689C"/>
    <w:multiLevelType w:val="hybridMultilevel"/>
    <w:tmpl w:val="1F9E4AD8"/>
    <w:lvl w:ilvl="0" w:tplc="7520C2CC">
      <w:start w:val="2"/>
      <w:numFmt w:val="upperRoman"/>
      <w:lvlText w:val="%1."/>
      <w:lvlJc w:val="left"/>
      <w:pPr>
        <w:ind w:left="1080" w:hanging="720"/>
      </w:pPr>
      <w:rPr>
        <w:rFonts w:cstheme="minorHAnsi" w:hint="default"/>
      </w:rPr>
    </w:lvl>
    <w:lvl w:ilvl="1" w:tplc="AF76EB40">
      <w:numFmt w:val="bullet"/>
      <w:lvlText w:val=""/>
      <w:lvlJc w:val="left"/>
      <w:pPr>
        <w:ind w:left="1440" w:hanging="360"/>
      </w:pPr>
      <w:rPr>
        <w:rFonts w:ascii="Symbol" w:eastAsiaTheme="minorHAnsi"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9914DE"/>
    <w:multiLevelType w:val="hybridMultilevel"/>
    <w:tmpl w:val="1E145C7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67336680"/>
    <w:multiLevelType w:val="hybridMultilevel"/>
    <w:tmpl w:val="C632FD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FD755AE"/>
    <w:multiLevelType w:val="hybridMultilevel"/>
    <w:tmpl w:val="FFFFFFFF"/>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37160190">
    <w:abstractNumId w:val="0"/>
    <w:lvlOverride w:ilvl="0">
      <w:lvl w:ilvl="0">
        <w:numFmt w:val="bullet"/>
        <w:lvlText w:val=""/>
        <w:legacy w:legacy="1" w:legacySpace="0" w:legacyIndent="0"/>
        <w:lvlJc w:val="left"/>
        <w:rPr>
          <w:rFonts w:ascii="Symbol" w:hAnsi="Symbol" w:hint="default"/>
        </w:rPr>
      </w:lvl>
    </w:lvlOverride>
  </w:num>
  <w:num w:numId="2" w16cid:durableId="406003321">
    <w:abstractNumId w:val="3"/>
  </w:num>
  <w:num w:numId="3" w16cid:durableId="1030182789">
    <w:abstractNumId w:val="9"/>
  </w:num>
  <w:num w:numId="4" w16cid:durableId="1173380381">
    <w:abstractNumId w:val="7"/>
  </w:num>
  <w:num w:numId="5" w16cid:durableId="796800391">
    <w:abstractNumId w:val="6"/>
  </w:num>
  <w:num w:numId="6" w16cid:durableId="100345608">
    <w:abstractNumId w:val="4"/>
  </w:num>
  <w:num w:numId="7" w16cid:durableId="556740060">
    <w:abstractNumId w:val="1"/>
  </w:num>
  <w:num w:numId="8" w16cid:durableId="63338039">
    <w:abstractNumId w:val="2"/>
  </w:num>
  <w:num w:numId="9" w16cid:durableId="657273087">
    <w:abstractNumId w:val="5"/>
  </w:num>
  <w:num w:numId="10" w16cid:durableId="1210728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49"/>
    <w:rsid w:val="00070B69"/>
    <w:rsid w:val="000766B9"/>
    <w:rsid w:val="000C087F"/>
    <w:rsid w:val="00210B56"/>
    <w:rsid w:val="00345C39"/>
    <w:rsid w:val="003D1049"/>
    <w:rsid w:val="00480C92"/>
    <w:rsid w:val="004D11FA"/>
    <w:rsid w:val="005046F1"/>
    <w:rsid w:val="00522C96"/>
    <w:rsid w:val="00542E4B"/>
    <w:rsid w:val="005B0B80"/>
    <w:rsid w:val="005B1BC8"/>
    <w:rsid w:val="006603FA"/>
    <w:rsid w:val="006B0E15"/>
    <w:rsid w:val="007712D8"/>
    <w:rsid w:val="008151FD"/>
    <w:rsid w:val="00A35C88"/>
    <w:rsid w:val="00B06348"/>
    <w:rsid w:val="00BB2DA9"/>
    <w:rsid w:val="00CF7931"/>
    <w:rsid w:val="00D4243E"/>
    <w:rsid w:val="00DA77FA"/>
    <w:rsid w:val="00DF67FE"/>
    <w:rsid w:val="00E7174F"/>
    <w:rsid w:val="00E850AA"/>
    <w:rsid w:val="00F07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D0E4"/>
  <w15:chartTrackingRefBased/>
  <w15:docId w15:val="{B49CE2B4-5E34-442A-A8E8-FDF0FA3D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E4B"/>
    <w:pPr>
      <w:spacing w:line="278" w:lineRule="auto"/>
    </w:pPr>
    <w:rPr>
      <w:sz w:val="24"/>
      <w:szCs w:val="24"/>
    </w:rPr>
  </w:style>
  <w:style w:type="paragraph" w:styleId="Nagwek1">
    <w:name w:val="heading 1"/>
    <w:basedOn w:val="Normalny"/>
    <w:next w:val="Normalny"/>
    <w:link w:val="Nagwek1Znak"/>
    <w:uiPriority w:val="9"/>
    <w:qFormat/>
    <w:rsid w:val="003D1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1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10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10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10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10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10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10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10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0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10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10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10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10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10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10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10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1049"/>
    <w:rPr>
      <w:rFonts w:eastAsiaTheme="majorEastAsia" w:cstheme="majorBidi"/>
      <w:color w:val="272727" w:themeColor="text1" w:themeTint="D8"/>
    </w:rPr>
  </w:style>
  <w:style w:type="paragraph" w:styleId="Tytu">
    <w:name w:val="Title"/>
    <w:basedOn w:val="Normalny"/>
    <w:next w:val="Normalny"/>
    <w:link w:val="TytuZnak"/>
    <w:uiPriority w:val="10"/>
    <w:qFormat/>
    <w:rsid w:val="003D1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10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10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10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1049"/>
    <w:pPr>
      <w:spacing w:before="160"/>
      <w:jc w:val="center"/>
    </w:pPr>
    <w:rPr>
      <w:i/>
      <w:iCs/>
      <w:color w:val="404040" w:themeColor="text1" w:themeTint="BF"/>
    </w:rPr>
  </w:style>
  <w:style w:type="character" w:customStyle="1" w:styleId="CytatZnak">
    <w:name w:val="Cytat Znak"/>
    <w:basedOn w:val="Domylnaczcionkaakapitu"/>
    <w:link w:val="Cytat"/>
    <w:uiPriority w:val="29"/>
    <w:rsid w:val="003D1049"/>
    <w:rPr>
      <w:i/>
      <w:iCs/>
      <w:color w:val="404040" w:themeColor="text1" w:themeTint="BF"/>
    </w:rPr>
  </w:style>
  <w:style w:type="paragraph" w:styleId="Akapitzlist">
    <w:name w:val="List Paragraph"/>
    <w:aliases w:val="Numerowanie,List Paragraph,Akapit z listą BS,Bulleted list,L1,Akapit z listą5,Odstavec,Podsis rysunku,sw tekst,Kolorowa lista — akcent 11,normalny tekst,ISCG Numerowanie,lp1,Preambuła,Colorful Shading - Accent 31,Light List - Accent 51"/>
    <w:basedOn w:val="Normalny"/>
    <w:link w:val="AkapitzlistZnak"/>
    <w:uiPriority w:val="99"/>
    <w:qFormat/>
    <w:rsid w:val="003D1049"/>
    <w:pPr>
      <w:ind w:left="720"/>
      <w:contextualSpacing/>
    </w:pPr>
  </w:style>
  <w:style w:type="character" w:styleId="Wyrnienieintensywne">
    <w:name w:val="Intense Emphasis"/>
    <w:basedOn w:val="Domylnaczcionkaakapitu"/>
    <w:uiPriority w:val="21"/>
    <w:qFormat/>
    <w:rsid w:val="003D1049"/>
    <w:rPr>
      <w:i/>
      <w:iCs/>
      <w:color w:val="0F4761" w:themeColor="accent1" w:themeShade="BF"/>
    </w:rPr>
  </w:style>
  <w:style w:type="paragraph" w:styleId="Cytatintensywny">
    <w:name w:val="Intense Quote"/>
    <w:basedOn w:val="Normalny"/>
    <w:next w:val="Normalny"/>
    <w:link w:val="CytatintensywnyZnak"/>
    <w:uiPriority w:val="30"/>
    <w:qFormat/>
    <w:rsid w:val="003D1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1049"/>
    <w:rPr>
      <w:i/>
      <w:iCs/>
      <w:color w:val="0F4761" w:themeColor="accent1" w:themeShade="BF"/>
    </w:rPr>
  </w:style>
  <w:style w:type="character" w:styleId="Odwoanieintensywne">
    <w:name w:val="Intense Reference"/>
    <w:basedOn w:val="Domylnaczcionkaakapitu"/>
    <w:uiPriority w:val="32"/>
    <w:qFormat/>
    <w:rsid w:val="003D1049"/>
    <w:rPr>
      <w:b/>
      <w:bCs/>
      <w:smallCaps/>
      <w:color w:val="0F4761" w:themeColor="accent1" w:themeShade="BF"/>
      <w:spacing w:val="5"/>
    </w:rPr>
  </w:style>
  <w:style w:type="character" w:customStyle="1" w:styleId="AkapitzlistZnak">
    <w:name w:val="Akapit z listą Znak"/>
    <w:aliases w:val="Numerowanie Znak,List Paragraph Znak,Akapit z listą BS Znak,Bulleted list Znak,L1 Znak,Akapit z listą5 Znak,Odstavec Znak,Podsis rysunku Znak,sw tekst Znak,Kolorowa lista — akcent 11 Znak,normalny tekst Znak,ISCG Numerowanie Znak"/>
    <w:link w:val="Akapitzlist"/>
    <w:uiPriority w:val="99"/>
    <w:qFormat/>
    <w:locked/>
    <w:rsid w:val="00542E4B"/>
  </w:style>
  <w:style w:type="paragraph" w:styleId="Nagwek">
    <w:name w:val="header"/>
    <w:basedOn w:val="Normalny"/>
    <w:link w:val="NagwekZnak"/>
    <w:uiPriority w:val="99"/>
    <w:unhideWhenUsed/>
    <w:rsid w:val="008151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1FD"/>
    <w:rPr>
      <w:sz w:val="24"/>
      <w:szCs w:val="24"/>
    </w:rPr>
  </w:style>
  <w:style w:type="paragraph" w:styleId="Stopka">
    <w:name w:val="footer"/>
    <w:basedOn w:val="Normalny"/>
    <w:link w:val="StopkaZnak"/>
    <w:uiPriority w:val="99"/>
    <w:unhideWhenUsed/>
    <w:rsid w:val="008151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1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5586</Words>
  <Characters>33521</Characters>
  <Application>Microsoft Office Word</Application>
  <DocSecurity>0</DocSecurity>
  <Lines>279</Lines>
  <Paragraphs>78</Paragraphs>
  <ScaleCrop>false</ScaleCrop>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Orłowski</dc:creator>
  <cp:keywords/>
  <dc:description/>
  <cp:lastModifiedBy>Paweł Orłowski</cp:lastModifiedBy>
  <cp:revision>14</cp:revision>
  <dcterms:created xsi:type="dcterms:W3CDTF">2025-07-10T07:59:00Z</dcterms:created>
  <dcterms:modified xsi:type="dcterms:W3CDTF">2025-07-10T12:33:00Z</dcterms:modified>
</cp:coreProperties>
</file>