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C8F" w:rsidRPr="000353C4" w:rsidRDefault="00060C46" w:rsidP="00AC2C8F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2_część_5 do zapytania nr </w:t>
      </w:r>
      <w:r w:rsidR="00A32F2F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AC2C8F" w:rsidRPr="000353C4" w:rsidRDefault="00AC2C8F" w:rsidP="00AC2C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7A7E3E">
        <w:rPr>
          <w:rFonts w:ascii="Times New Roman" w:hAnsi="Times New Roman" w:cs="Times New Roman"/>
        </w:rPr>
        <w:t>5</w:t>
      </w:r>
    </w:p>
    <w:p w:rsidR="00AC2C8F" w:rsidRDefault="00AC2C8F" w:rsidP="00AC2C8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AC2C8F" w:rsidRPr="000353C4" w:rsidRDefault="00AC2C8F" w:rsidP="00AC2C8F">
      <w:pPr>
        <w:spacing w:after="0" w:line="240" w:lineRule="auto"/>
        <w:rPr>
          <w:rFonts w:ascii="Times New Roman" w:hAnsi="Times New Roman" w:cs="Times New Roman"/>
        </w:rPr>
      </w:pPr>
    </w:p>
    <w:p w:rsidR="00AC2C8F" w:rsidRPr="000353C4" w:rsidRDefault="00AC2C8F" w:rsidP="00AC2C8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C2C8F" w:rsidRPr="000353C4" w:rsidRDefault="008270D4" w:rsidP="00AC2C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Detektor promieniowania gamma</w:t>
      </w:r>
      <w:r w:rsidR="00AC2C8F">
        <w:rPr>
          <w:rFonts w:ascii="Times New Roman" w:hAnsi="Times New Roman" w:cs="Times New Roman"/>
          <w:b/>
        </w:rPr>
        <w:t xml:space="preserve"> – szt. </w:t>
      </w:r>
      <w:r>
        <w:rPr>
          <w:rFonts w:ascii="Times New Roman" w:hAnsi="Times New Roman" w:cs="Times New Roman"/>
          <w:b/>
        </w:rPr>
        <w:t>4</w:t>
      </w:r>
    </w:p>
    <w:p w:rsidR="00AC2C8F" w:rsidRPr="000353C4" w:rsidRDefault="00AC2C8F" w:rsidP="00AC2C8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AC2C8F" w:rsidRPr="000353C4" w:rsidTr="00CE6431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AC2C8F" w:rsidRPr="0094511D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AC2C8F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AC2C8F" w:rsidRPr="0094511D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AC2C8F" w:rsidRPr="000353C4" w:rsidTr="00CE6431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AC2C8F" w:rsidRPr="0094511D" w:rsidRDefault="00AC2C8F" w:rsidP="00CE6431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546" w:type="dxa"/>
            <w:vAlign w:val="center"/>
          </w:tcPr>
          <w:p w:rsidR="00AC2C8F" w:rsidRPr="00C939D2" w:rsidRDefault="00AC2C8F" w:rsidP="00CE6431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AC2C8F" w:rsidRPr="0094511D" w:rsidRDefault="00AC2C8F" w:rsidP="00CE6431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Model/typ</w:t>
            </w:r>
          </w:p>
        </w:tc>
        <w:tc>
          <w:tcPr>
            <w:tcW w:w="1546" w:type="dxa"/>
            <w:vAlign w:val="center"/>
          </w:tcPr>
          <w:p w:rsidR="00AC2C8F" w:rsidRPr="00C939D2" w:rsidRDefault="00AC2C8F" w:rsidP="00CE6431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AC2C8F" w:rsidRPr="0094511D" w:rsidRDefault="00AC2C8F" w:rsidP="00E67F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Urządzenie oraz wszystkie elementy składowe -  fabrycznie nowe, rok produkcji nie wcześniej niż 202</w:t>
            </w:r>
            <w:r w:rsidR="00E67F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6" w:type="dxa"/>
            <w:vAlign w:val="center"/>
          </w:tcPr>
          <w:p w:rsidR="00AC2C8F" w:rsidRPr="00C939D2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CE3933" w:rsidRDefault="008270D4" w:rsidP="005317C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70D4">
              <w:rPr>
                <w:rFonts w:ascii="Times New Roman" w:hAnsi="Times New Roman" w:cs="Times New Roman"/>
              </w:rPr>
              <w:t>Komunikacja bezprzewodowa Bluetooth (bezprzewodowa komunikacja sondy z centralą sterującą – monitorem)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AC2C8F" w:rsidRPr="00CE3933" w:rsidRDefault="00557B25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CE3933" w:rsidRDefault="00C66AD9" w:rsidP="001D06A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Możliwość sterylizacji sond, minimum niskotemperaturowo przy zastosowaniu plazmy w systemie </w:t>
            </w:r>
            <w:proofErr w:type="spellStart"/>
            <w:r>
              <w:rPr>
                <w:rFonts w:ascii="Times New Roman" w:hAnsi="Times New Roman" w:cs="Times New Roman"/>
              </w:rPr>
              <w:t>Sterrad</w:t>
            </w:r>
            <w:proofErr w:type="spellEnd"/>
            <w:r>
              <w:rPr>
                <w:rFonts w:ascii="Times New Roman" w:hAnsi="Times New Roman" w:cs="Times New Roman"/>
              </w:rPr>
              <w:t xml:space="preserve"> 100NX.</w:t>
            </w:r>
          </w:p>
        </w:tc>
        <w:tc>
          <w:tcPr>
            <w:tcW w:w="1546" w:type="dxa"/>
            <w:vAlign w:val="center"/>
          </w:tcPr>
          <w:p w:rsidR="00AC2C8F" w:rsidRPr="00CE3933" w:rsidRDefault="00591BB3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94511D" w:rsidRDefault="008270D4" w:rsidP="00591B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0D4">
              <w:rPr>
                <w:rFonts w:ascii="Times New Roman" w:hAnsi="Times New Roman" w:cs="Times New Roman"/>
              </w:rPr>
              <w:t xml:space="preserve">Rozdzielczość przestrzenna (FWHM) dla 1cm ≤12 mm przy 140 </w:t>
            </w:r>
            <w:proofErr w:type="spellStart"/>
            <w:r w:rsidRPr="008270D4">
              <w:rPr>
                <w:rFonts w:ascii="Times New Roman" w:hAnsi="Times New Roman" w:cs="Times New Roman"/>
              </w:rPr>
              <w:t>keV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E312D9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0D4">
              <w:rPr>
                <w:rFonts w:ascii="Times New Roman" w:hAnsi="Times New Roman" w:cs="Times New Roman"/>
              </w:rPr>
              <w:t>Wybór zakresów energii charakterystycznych przynajmniej dla następujących nuklidów: 99mTc, 111In, 125I, 123I, 135I, Cobalt-57, Gallium-68, Lutetium-177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5D1904" w:rsidRDefault="008270D4" w:rsidP="008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0D4">
              <w:rPr>
                <w:rFonts w:ascii="Times New Roman" w:hAnsi="Times New Roman" w:cs="Times New Roman"/>
              </w:rPr>
              <w:t xml:space="preserve">Zakres mierzonych energii min 30-600 </w:t>
            </w:r>
            <w:proofErr w:type="spellStart"/>
            <w:r w:rsidRPr="008270D4">
              <w:rPr>
                <w:rFonts w:ascii="Times New Roman" w:hAnsi="Times New Roman" w:cs="Times New Roman"/>
              </w:rPr>
              <w:t>keV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5D1904" w:rsidRDefault="008270D4" w:rsidP="008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0D4">
              <w:rPr>
                <w:rFonts w:ascii="Times New Roman" w:hAnsi="Times New Roman" w:cs="Times New Roman"/>
              </w:rPr>
              <w:t>Czułość sond w odległości 1 cm od źródła 3,4cps/</w:t>
            </w:r>
            <w:proofErr w:type="spellStart"/>
            <w:r w:rsidRPr="008270D4">
              <w:rPr>
                <w:rFonts w:ascii="Times New Roman" w:hAnsi="Times New Roman" w:cs="Times New Roman"/>
              </w:rPr>
              <w:t>kBq</w:t>
            </w:r>
            <w:proofErr w:type="spellEnd"/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5D1904" w:rsidRDefault="008270D4" w:rsidP="00812A4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 xml:space="preserve">Maksymalna czułość   23 </w:t>
            </w:r>
            <w:proofErr w:type="spellStart"/>
            <w:r w:rsidRPr="008270D4">
              <w:rPr>
                <w:rFonts w:ascii="Times New Roman" w:hAnsi="Times New Roman" w:cs="Times New Roman"/>
                <w:color w:val="000000"/>
              </w:rPr>
              <w:t>cps</w:t>
            </w:r>
            <w:proofErr w:type="spellEnd"/>
            <w:r w:rsidRPr="008270D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8270D4">
              <w:rPr>
                <w:rFonts w:ascii="Times New Roman" w:hAnsi="Times New Roman" w:cs="Times New Roman"/>
                <w:color w:val="000000"/>
              </w:rPr>
              <w:t>kBq</w:t>
            </w:r>
            <w:proofErr w:type="spellEnd"/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>Średnica części roboczej sond max. 11mm</w:t>
            </w:r>
          </w:p>
        </w:tc>
        <w:tc>
          <w:tcPr>
            <w:tcW w:w="1546" w:type="dxa"/>
            <w:vAlign w:val="center"/>
          </w:tcPr>
          <w:p w:rsidR="008270D4" w:rsidRPr="00C939D2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 xml:space="preserve">Pochłanianie promieniowania z kierunku prostopadłego do sondy &gt; 99.9%- a 122 </w:t>
            </w:r>
            <w:proofErr w:type="spellStart"/>
            <w:r w:rsidRPr="008270D4">
              <w:rPr>
                <w:sz w:val="22"/>
                <w:szCs w:val="22"/>
              </w:rPr>
              <w:t>keV</w:t>
            </w:r>
            <w:proofErr w:type="spellEnd"/>
          </w:p>
        </w:tc>
        <w:tc>
          <w:tcPr>
            <w:tcW w:w="1546" w:type="dxa"/>
            <w:vAlign w:val="center"/>
          </w:tcPr>
          <w:p w:rsidR="008270D4" w:rsidRPr="00C939D2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ramach całości dostawy</w:t>
            </w:r>
            <w:r w:rsidRPr="008270D4">
              <w:rPr>
                <w:sz w:val="22"/>
                <w:szCs w:val="22"/>
              </w:rPr>
              <w:t>:</w:t>
            </w:r>
          </w:p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>- Sonda do chirurgii otwartej długość min. 250mm, średnica max 11 mm, waga poniżej 160g – 3 szt.</w:t>
            </w:r>
          </w:p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>- Sonda laparoskopowa długość min. 510mm, średnica max 11 mm, waga poniżej 180g – 1 szt.</w:t>
            </w:r>
          </w:p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>- Tablet z oprogramowaniem do obsługi sond – 4 szt.</w:t>
            </w:r>
          </w:p>
        </w:tc>
        <w:tc>
          <w:tcPr>
            <w:tcW w:w="1546" w:type="dxa"/>
            <w:vAlign w:val="center"/>
          </w:tcPr>
          <w:p w:rsidR="008270D4" w:rsidRPr="00C939D2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>Obudowa sondy wykonana ze stali nierdzewnej w części aktywnej (pomiarowej)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 xml:space="preserve">Każdy z tabletów obsługujących połączony z konkretną sondą z zabezpieczeniem przed przypadkowym połączeniem i inną </w:t>
            </w:r>
            <w:proofErr w:type="spellStart"/>
            <w:r w:rsidRPr="008270D4">
              <w:rPr>
                <w:sz w:val="22"/>
                <w:szCs w:val="22"/>
              </w:rPr>
              <w:t>sandą</w:t>
            </w:r>
            <w:proofErr w:type="spellEnd"/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 xml:space="preserve">Wyświetlanie maksymalnej ilości </w:t>
            </w:r>
            <w:proofErr w:type="spellStart"/>
            <w:r w:rsidRPr="008270D4">
              <w:rPr>
                <w:sz w:val="22"/>
                <w:szCs w:val="22"/>
              </w:rPr>
              <w:t>zliczeń</w:t>
            </w:r>
            <w:proofErr w:type="spellEnd"/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>Bateria łatwa do wymiany przez użytkownika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 xml:space="preserve">Czas pracy baterii min. 15h. 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 xml:space="preserve">Monitor pokazujący chwilową ilość </w:t>
            </w:r>
            <w:proofErr w:type="spellStart"/>
            <w:r w:rsidRPr="008270D4">
              <w:rPr>
                <w:sz w:val="22"/>
                <w:szCs w:val="22"/>
              </w:rPr>
              <w:t>zliczeń</w:t>
            </w:r>
            <w:proofErr w:type="spellEnd"/>
            <w:r w:rsidRPr="008270D4">
              <w:rPr>
                <w:sz w:val="22"/>
                <w:szCs w:val="22"/>
              </w:rPr>
              <w:t xml:space="preserve"> i 10s ilość </w:t>
            </w:r>
            <w:proofErr w:type="spellStart"/>
            <w:r w:rsidRPr="008270D4">
              <w:rPr>
                <w:sz w:val="22"/>
                <w:szCs w:val="22"/>
              </w:rPr>
              <w:t>zliczeń</w:t>
            </w:r>
            <w:proofErr w:type="spellEnd"/>
            <w:r w:rsidRPr="008270D4">
              <w:rPr>
                <w:sz w:val="22"/>
                <w:szCs w:val="22"/>
              </w:rPr>
              <w:t xml:space="preserve"> z możliwością zmiany czułości urządzenia, min. 6 zakresów czułości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2B2018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70D4" w:rsidRPr="008270D4" w:rsidRDefault="008270D4" w:rsidP="008270D4">
            <w:pPr>
              <w:pStyle w:val="Standard"/>
              <w:rPr>
                <w:sz w:val="22"/>
                <w:szCs w:val="22"/>
              </w:rPr>
            </w:pPr>
            <w:r w:rsidRPr="008270D4">
              <w:rPr>
                <w:sz w:val="22"/>
                <w:szCs w:val="22"/>
              </w:rPr>
              <w:t>Możliwość bezprzewodowego podłączenia sondy do śródoperacyjnego systemu do radiografii tkanek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Tablet z oprogramowaniem do obsługi sondy:</w:t>
            </w:r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>duży, czytelny ekran w technologii LCD o przekątnej min. 10” i rozdzielczości min. 1280x800 (WXGA)</w:t>
            </w:r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>ekran dotykowy</w:t>
            </w:r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>procesor min. 1,5 GHz</w:t>
            </w:r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>pamięć min. 2GB</w:t>
            </w:r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>zainstalowaną kartę pamięci min. 64GB</w:t>
            </w:r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>głośnik min. 1,5W</w:t>
            </w:r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>cyfrowy mikrofon</w:t>
            </w:r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>min. 1 port USB 2.0</w:t>
            </w:r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 xml:space="preserve">aparat min. 2.0 </w:t>
            </w:r>
            <w:proofErr w:type="spellStart"/>
            <w:r w:rsidRPr="008270D4">
              <w:rPr>
                <w:rFonts w:ascii="Times New Roman" w:hAnsi="Times New Roman" w:cs="Times New Roman"/>
                <w:color w:val="000000"/>
              </w:rPr>
              <w:t>megapixeli</w:t>
            </w:r>
            <w:proofErr w:type="spellEnd"/>
          </w:p>
          <w:p w:rsidR="008270D4" w:rsidRPr="008270D4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 xml:space="preserve">min. </w:t>
            </w:r>
            <w:proofErr w:type="spellStart"/>
            <w:r w:rsidRPr="008270D4">
              <w:rPr>
                <w:rFonts w:ascii="Times New Roman" w:hAnsi="Times New Roman" w:cs="Times New Roman"/>
                <w:color w:val="000000"/>
              </w:rPr>
              <w:t>bluetooth</w:t>
            </w:r>
            <w:proofErr w:type="spellEnd"/>
            <w:r w:rsidRPr="008270D4">
              <w:rPr>
                <w:rFonts w:ascii="Times New Roman" w:hAnsi="Times New Roman" w:cs="Times New Roman"/>
                <w:color w:val="000000"/>
              </w:rPr>
              <w:t xml:space="preserve"> 4.0</w:t>
            </w:r>
          </w:p>
          <w:p w:rsidR="008270D4" w:rsidRPr="00360E07" w:rsidRDefault="008270D4" w:rsidP="008270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270D4">
              <w:rPr>
                <w:rFonts w:ascii="Times New Roman" w:hAnsi="Times New Roman" w:cs="Times New Roman"/>
                <w:color w:val="000000"/>
              </w:rPr>
              <w:t>–</w:t>
            </w:r>
            <w:r w:rsidRPr="008270D4">
              <w:rPr>
                <w:rFonts w:ascii="Times New Roman" w:hAnsi="Times New Roman" w:cs="Times New Roman"/>
                <w:color w:val="000000"/>
              </w:rPr>
              <w:tab/>
              <w:t>stacja dokująca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8270D4" w:rsidRPr="0094511D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270D4" w:rsidRPr="0094511D" w:rsidRDefault="008270D4" w:rsidP="007A7E3E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Okres gwarancji – min. </w:t>
            </w:r>
            <w:r w:rsidR="007A7E3E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46" w:type="dxa"/>
            <w:vAlign w:val="center"/>
          </w:tcPr>
          <w:p w:rsidR="008270D4" w:rsidRPr="00C939D2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8270D4" w:rsidRPr="000353C4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Pr="000353C4" w:rsidRDefault="008270D4" w:rsidP="00D15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270D4" w:rsidRPr="0094511D" w:rsidRDefault="008270D4" w:rsidP="008270D4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w okresie gwarancji.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270D4" w:rsidRPr="000353C4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270D4" w:rsidRPr="0094511D" w:rsidRDefault="008270D4" w:rsidP="008270D4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8270D4" w:rsidRPr="0094511D" w:rsidRDefault="008270D4" w:rsidP="008270D4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częstotliwość przeglądów</w:t>
            </w:r>
          </w:p>
          <w:p w:rsidR="008270D4" w:rsidRPr="0094511D" w:rsidRDefault="008270D4" w:rsidP="008270D4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8270D4" w:rsidRPr="0094511D" w:rsidRDefault="008270D4" w:rsidP="008270D4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270D4" w:rsidRPr="000353C4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270D4" w:rsidRPr="0094511D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270D4" w:rsidRPr="000353C4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270D4" w:rsidRPr="0094511D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dostawie).</w:t>
            </w:r>
          </w:p>
        </w:tc>
        <w:tc>
          <w:tcPr>
            <w:tcW w:w="1546" w:type="dxa"/>
            <w:vAlign w:val="center"/>
          </w:tcPr>
          <w:p w:rsidR="008270D4" w:rsidRDefault="001D06A0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270D4" w:rsidRPr="000353C4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270D4" w:rsidRPr="0094511D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270D4" w:rsidRPr="000353C4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270D4" w:rsidRPr="0094511D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270D4" w:rsidRPr="000353C4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Pr="000353C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270D4" w:rsidRPr="0094511D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eastAsia="Times New Roman" w:hAnsi="Times New Roman" w:cs="Times New Roman"/>
                <w:noProof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270D4" w:rsidRPr="000353C4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70D4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270D4" w:rsidRPr="000353C4" w:rsidRDefault="008270D4" w:rsidP="008270D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270D4" w:rsidRPr="0094511D" w:rsidRDefault="008270D4" w:rsidP="008270D4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94511D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CE.</w:t>
            </w:r>
          </w:p>
        </w:tc>
        <w:tc>
          <w:tcPr>
            <w:tcW w:w="1546" w:type="dxa"/>
            <w:vAlign w:val="center"/>
          </w:tcPr>
          <w:p w:rsidR="008270D4" w:rsidRPr="00360E07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8270D4" w:rsidRPr="000353C4" w:rsidRDefault="008270D4" w:rsidP="008270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270D4" w:rsidRDefault="008270D4" w:rsidP="00827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bookmarkEnd w:id="0"/>
    </w:tbl>
    <w:p w:rsidR="00AC2C8F" w:rsidRDefault="00AC2C8F" w:rsidP="00AC2C8F"/>
    <w:p w:rsidR="00940AE7" w:rsidRDefault="00940AE7" w:rsidP="00AC2C8F"/>
    <w:p w:rsidR="00940AE7" w:rsidRDefault="00940AE7" w:rsidP="00AC2C8F"/>
    <w:p w:rsidR="00940AE7" w:rsidRDefault="00940AE7" w:rsidP="00AC2C8F"/>
    <w:sectPr w:rsidR="00940AE7" w:rsidSect="00CE64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1FE2AC3"/>
    <w:multiLevelType w:val="hybridMultilevel"/>
    <w:tmpl w:val="CB76EFC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B2A25"/>
    <w:multiLevelType w:val="hybridMultilevel"/>
    <w:tmpl w:val="2868654A"/>
    <w:lvl w:ilvl="0" w:tplc="8952A50C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9E51EFB"/>
    <w:multiLevelType w:val="hybridMultilevel"/>
    <w:tmpl w:val="0ED2FA96"/>
    <w:lvl w:ilvl="0" w:tplc="4BCC260C">
      <w:start w:val="1"/>
      <w:numFmt w:val="decimal"/>
      <w:lvlText w:val="%1."/>
      <w:lvlJc w:val="left"/>
      <w:pPr>
        <w:ind w:left="1153" w:hanging="11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4C93ED6"/>
    <w:multiLevelType w:val="hybridMultilevel"/>
    <w:tmpl w:val="BF163CA4"/>
    <w:lvl w:ilvl="0" w:tplc="3F982012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C8F"/>
    <w:rsid w:val="00060C46"/>
    <w:rsid w:val="000720D0"/>
    <w:rsid w:val="00094D4B"/>
    <w:rsid w:val="00164CB2"/>
    <w:rsid w:val="001D06A0"/>
    <w:rsid w:val="00342E84"/>
    <w:rsid w:val="00387CC8"/>
    <w:rsid w:val="00425CF8"/>
    <w:rsid w:val="004B7B59"/>
    <w:rsid w:val="004C2A94"/>
    <w:rsid w:val="005064E2"/>
    <w:rsid w:val="00514732"/>
    <w:rsid w:val="005317CB"/>
    <w:rsid w:val="00533372"/>
    <w:rsid w:val="00557B25"/>
    <w:rsid w:val="00591BB3"/>
    <w:rsid w:val="00602141"/>
    <w:rsid w:val="00662E35"/>
    <w:rsid w:val="006E2033"/>
    <w:rsid w:val="00722F3F"/>
    <w:rsid w:val="007A7E3E"/>
    <w:rsid w:val="00812A44"/>
    <w:rsid w:val="008270D4"/>
    <w:rsid w:val="0085648F"/>
    <w:rsid w:val="00865302"/>
    <w:rsid w:val="00940AE7"/>
    <w:rsid w:val="009B48DC"/>
    <w:rsid w:val="00A32F2F"/>
    <w:rsid w:val="00A52B68"/>
    <w:rsid w:val="00AC2C8F"/>
    <w:rsid w:val="00AF38E4"/>
    <w:rsid w:val="00B529AE"/>
    <w:rsid w:val="00B87DA1"/>
    <w:rsid w:val="00BB0CA7"/>
    <w:rsid w:val="00C66AD9"/>
    <w:rsid w:val="00C75EBA"/>
    <w:rsid w:val="00CE2D31"/>
    <w:rsid w:val="00CE6431"/>
    <w:rsid w:val="00CF0CFF"/>
    <w:rsid w:val="00D15C73"/>
    <w:rsid w:val="00D34790"/>
    <w:rsid w:val="00D47016"/>
    <w:rsid w:val="00DE52A2"/>
    <w:rsid w:val="00E67FBD"/>
    <w:rsid w:val="00EA520A"/>
    <w:rsid w:val="00EC69D9"/>
    <w:rsid w:val="00EE5EBA"/>
    <w:rsid w:val="00F13E86"/>
    <w:rsid w:val="00F2009D"/>
    <w:rsid w:val="00F34415"/>
    <w:rsid w:val="00F6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B454F-892F-48D8-8AAE-2076FC01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AE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AC2C8F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A52B68"/>
    <w:pPr>
      <w:ind w:left="720"/>
      <w:contextualSpacing/>
    </w:pPr>
  </w:style>
  <w:style w:type="paragraph" w:customStyle="1" w:styleId="Standard">
    <w:name w:val="Standard"/>
    <w:rsid w:val="008270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</cp:revision>
  <dcterms:created xsi:type="dcterms:W3CDTF">2025-02-06T07:32:00Z</dcterms:created>
  <dcterms:modified xsi:type="dcterms:W3CDTF">2025-02-06T12:06:00Z</dcterms:modified>
</cp:coreProperties>
</file>