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CE" w:rsidRPr="00C112BF" w:rsidRDefault="00E960CE" w:rsidP="00E960CE">
      <w:pPr>
        <w:jc w:val="right"/>
        <w:rPr>
          <w:rFonts w:ascii="Times New Roman" w:hAnsi="Times New Roman" w:cs="Times New Roman"/>
        </w:rPr>
      </w:pPr>
      <w:bookmarkStart w:id="0" w:name="OLE_LINK2"/>
      <w:r w:rsidRPr="00C112BF">
        <w:rPr>
          <w:rFonts w:ascii="Times New Roman" w:hAnsi="Times New Roman" w:cs="Times New Roman"/>
        </w:rPr>
        <w:t xml:space="preserve">Załącznik </w:t>
      </w:r>
      <w:r w:rsidR="002F7B67" w:rsidRPr="000353C4">
        <w:rPr>
          <w:rFonts w:ascii="Times New Roman" w:hAnsi="Times New Roman" w:cs="Times New Roman"/>
        </w:rPr>
        <w:t xml:space="preserve">nr </w:t>
      </w:r>
      <w:r w:rsidR="002F7B67">
        <w:rPr>
          <w:rFonts w:ascii="Times New Roman" w:hAnsi="Times New Roman" w:cs="Times New Roman"/>
        </w:rPr>
        <w:t xml:space="preserve">2_część_44 do zapytania nr </w:t>
      </w:r>
      <w:r w:rsidR="00A26110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960CE" w:rsidRPr="00C112BF" w:rsidRDefault="00E960CE" w:rsidP="002F7B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2BF">
        <w:rPr>
          <w:rFonts w:ascii="Times New Roman" w:hAnsi="Times New Roman" w:cs="Times New Roman"/>
          <w:b/>
        </w:rPr>
        <w:t xml:space="preserve">Opis przedmiotu zamówienia </w:t>
      </w:r>
    </w:p>
    <w:p w:rsidR="00E960CE" w:rsidRDefault="00E960CE" w:rsidP="00E960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15E09" w:rsidRPr="00115E09" w:rsidRDefault="00115E09" w:rsidP="00115E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Wirówki laboratoryjne – 3 szt.</w:t>
      </w:r>
    </w:p>
    <w:p w:rsidR="00115E09" w:rsidRPr="00C112BF" w:rsidRDefault="00115E09" w:rsidP="00E960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960CE" w:rsidRPr="00C112BF" w:rsidRDefault="00F31515" w:rsidP="00115E0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Wirówka laboratoryjna </w:t>
      </w:r>
      <w:r w:rsidR="00115E09">
        <w:rPr>
          <w:rFonts w:ascii="Times New Roman" w:hAnsi="Times New Roman" w:cs="Times New Roman"/>
          <w:b/>
        </w:rPr>
        <w:t>-</w:t>
      </w:r>
      <w:r w:rsidR="00A43A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</w:t>
      </w:r>
      <w:r w:rsidR="005C7586">
        <w:rPr>
          <w:rFonts w:ascii="Times New Roman" w:hAnsi="Times New Roman" w:cs="Times New Roman"/>
          <w:b/>
        </w:rPr>
        <w:t xml:space="preserve"> szt.</w:t>
      </w:r>
    </w:p>
    <w:p w:rsidR="00E960CE" w:rsidRPr="00C112BF" w:rsidRDefault="00E960CE" w:rsidP="00E960C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5904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Urządzenie oraz wszystkie elementy składowe fabrycznie nowe, rok produkcji </w:t>
            </w:r>
            <w:r w:rsidR="007808BA">
              <w:rPr>
                <w:rFonts w:ascii="Times New Roman" w:hAnsi="Times New Roman" w:cs="Times New Roman"/>
              </w:rPr>
              <w:t xml:space="preserve">nie wcześniej niż </w:t>
            </w:r>
            <w:r w:rsidRPr="00C112BF">
              <w:rPr>
                <w:rFonts w:ascii="Times New Roman" w:hAnsi="Times New Roman" w:cs="Times New Roman"/>
              </w:rPr>
              <w:t>202</w:t>
            </w:r>
            <w:r w:rsidR="0059042F">
              <w:rPr>
                <w:rFonts w:ascii="Times New Roman" w:hAnsi="Times New Roman" w:cs="Times New Roman"/>
              </w:rPr>
              <w:t>5</w:t>
            </w:r>
            <w:r w:rsidRPr="00C112BF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C7586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C7586" w:rsidRPr="00C112BF" w:rsidRDefault="005C7586" w:rsidP="005C758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5C7586" w:rsidRPr="00C112BF" w:rsidRDefault="00CA27D0" w:rsidP="00016B60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Komora wirowania wykonana ze stali nierdzewnej wyposażona w czujnik niewyważenia</w:t>
            </w:r>
          </w:p>
        </w:tc>
        <w:tc>
          <w:tcPr>
            <w:tcW w:w="2056" w:type="dxa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A27D0" w:rsidRDefault="00CA27D0" w:rsidP="00CA2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27D0">
              <w:rPr>
                <w:rFonts w:ascii="Times New Roman" w:hAnsi="Times New Roman" w:cs="Times New Roman"/>
              </w:rPr>
              <w:t xml:space="preserve">Na wyposażeniu wirnik horyzontalny z czterema zawieszkami i czterema wkładkami 100 ml o śr. 58,4 i dł. 81,5mm, cztery wkładki redukcyjne śr. 30mm na próbówki typu </w:t>
            </w:r>
            <w:proofErr w:type="spellStart"/>
            <w:r w:rsidRPr="00CA27D0">
              <w:rPr>
                <w:rFonts w:ascii="Times New Roman" w:hAnsi="Times New Roman" w:cs="Times New Roman"/>
              </w:rPr>
              <w:t>Falcon</w:t>
            </w:r>
            <w:proofErr w:type="spellEnd"/>
            <w:r w:rsidRPr="00CA27D0">
              <w:rPr>
                <w:rFonts w:ascii="Times New Roman" w:hAnsi="Times New Roman" w:cs="Times New Roman"/>
              </w:rPr>
              <w:t xml:space="preserve"> 50 ml oraz cztery zawieszki na próbówki typu </w:t>
            </w:r>
            <w:proofErr w:type="spellStart"/>
            <w:r w:rsidRPr="00CA27D0">
              <w:rPr>
                <w:rFonts w:ascii="Times New Roman" w:hAnsi="Times New Roman" w:cs="Times New Roman"/>
              </w:rPr>
              <w:t>Falcon</w:t>
            </w:r>
            <w:proofErr w:type="spellEnd"/>
            <w:r w:rsidRPr="00CA27D0">
              <w:rPr>
                <w:rFonts w:ascii="Times New Roman" w:hAnsi="Times New Roman" w:cs="Times New Roman"/>
              </w:rPr>
              <w:t xml:space="preserve"> 15 ml każda.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703A48" w:rsidRPr="00CA27D0" w:rsidRDefault="00CA27D0" w:rsidP="00CA2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27D0">
              <w:rPr>
                <w:rFonts w:ascii="Times New Roman" w:hAnsi="Times New Roman" w:cs="Times New Roman"/>
              </w:rPr>
              <w:t xml:space="preserve">50 próbówek typu </w:t>
            </w:r>
            <w:proofErr w:type="spellStart"/>
            <w:r w:rsidRPr="00CA27D0">
              <w:rPr>
                <w:rFonts w:ascii="Times New Roman" w:hAnsi="Times New Roman" w:cs="Times New Roman"/>
              </w:rPr>
              <w:t>Falcon</w:t>
            </w:r>
            <w:proofErr w:type="spellEnd"/>
            <w:r w:rsidRPr="00CA27D0">
              <w:rPr>
                <w:rFonts w:ascii="Times New Roman" w:hAnsi="Times New Roman" w:cs="Times New Roman"/>
              </w:rPr>
              <w:t xml:space="preserve"> 50 ml.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2532A" w:rsidRPr="00CA27D0" w:rsidRDefault="00CA27D0" w:rsidP="00CA2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27D0">
              <w:rPr>
                <w:rFonts w:ascii="Times New Roman" w:hAnsi="Times New Roman" w:cs="Times New Roman"/>
              </w:rPr>
              <w:t xml:space="preserve">50 </w:t>
            </w:r>
            <w:r w:rsidR="00301628">
              <w:rPr>
                <w:rFonts w:ascii="Times New Roman" w:hAnsi="Times New Roman" w:cs="Times New Roman"/>
              </w:rPr>
              <w:t xml:space="preserve">próbówek typu </w:t>
            </w:r>
            <w:proofErr w:type="spellStart"/>
            <w:r w:rsidR="00301628">
              <w:rPr>
                <w:rFonts w:ascii="Times New Roman" w:hAnsi="Times New Roman" w:cs="Times New Roman"/>
              </w:rPr>
              <w:t>Falcon</w:t>
            </w:r>
            <w:proofErr w:type="spellEnd"/>
            <w:r w:rsidR="00301628">
              <w:rPr>
                <w:rFonts w:ascii="Times New Roman" w:hAnsi="Times New Roman" w:cs="Times New Roman"/>
              </w:rPr>
              <w:t xml:space="preserve"> 15 </w:t>
            </w:r>
            <w:r>
              <w:rPr>
                <w:rFonts w:ascii="Times New Roman" w:hAnsi="Times New Roman" w:cs="Times New Roman"/>
              </w:rPr>
              <w:t>ml.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C603AD">
        <w:trPr>
          <w:cantSplit/>
          <w:trHeight w:val="771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A27D0" w:rsidRDefault="00CA27D0" w:rsidP="00CA2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statywy uniwersalne na próbówki mogące</w:t>
            </w:r>
            <w:r w:rsidR="00A153B1">
              <w:rPr>
                <w:rFonts w:ascii="Times New Roman" w:hAnsi="Times New Roman" w:cs="Times New Roman"/>
              </w:rPr>
              <w:t xml:space="preserve"> pomieścić 4 </w:t>
            </w:r>
            <w:proofErr w:type="spellStart"/>
            <w:r w:rsidR="00A153B1">
              <w:rPr>
                <w:rFonts w:ascii="Times New Roman" w:hAnsi="Times New Roman" w:cs="Times New Roman"/>
              </w:rPr>
              <w:t>Falcony</w:t>
            </w:r>
            <w:proofErr w:type="spellEnd"/>
            <w:r w:rsidR="00A153B1">
              <w:rPr>
                <w:rFonts w:ascii="Times New Roman" w:hAnsi="Times New Roman" w:cs="Times New Roman"/>
              </w:rPr>
              <w:t xml:space="preserve"> 50 ml lub 12 </w:t>
            </w:r>
            <w:proofErr w:type="spellStart"/>
            <w:r w:rsidR="00A153B1">
              <w:rPr>
                <w:rFonts w:ascii="Times New Roman" w:hAnsi="Times New Roman" w:cs="Times New Roman"/>
              </w:rPr>
              <w:t>Falconów</w:t>
            </w:r>
            <w:proofErr w:type="spellEnd"/>
            <w:r w:rsidR="00A153B1">
              <w:rPr>
                <w:rFonts w:ascii="Times New Roman" w:hAnsi="Times New Roman" w:cs="Times New Roman"/>
              </w:rPr>
              <w:t xml:space="preserve"> 15 ml.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C603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0C7555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Alarmy wizualne i dźwiękowe sygnalizujące stan pracy.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706B53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programów użytkownika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708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706B53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charakterystyk rozpędzania / hamowania, rozpędz</w:t>
            </w:r>
            <w:r w:rsidR="00301628">
              <w:rPr>
                <w:rFonts w:ascii="Times New Roman" w:hAnsi="Times New Roman" w:cs="Times New Roman"/>
              </w:rPr>
              <w:t>anie min 5</w:t>
            </w:r>
            <w:r>
              <w:rPr>
                <w:rFonts w:ascii="Times New Roman" w:hAnsi="Times New Roman" w:cs="Times New Roman"/>
              </w:rPr>
              <w:t>s / hamowanie min. 11s.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5E45" w:rsidRPr="00C112BF" w:rsidTr="00C603AD">
        <w:trPr>
          <w:cantSplit/>
          <w:trHeight w:val="619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706B53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prędkości lub RCF.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706B53" w:rsidP="009D78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Max RCF 4427 </w:t>
            </w:r>
            <w:proofErr w:type="spellStart"/>
            <w:r>
              <w:rPr>
                <w:rFonts w:ascii="Times New Roman" w:hAnsi="Times New Roman" w:cs="Times New Roman"/>
              </w:rPr>
              <w:t>xg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706B53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Manualne ustawienie promienia wirowania (z automatyczną korektą RCF).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706B53" w:rsidP="00934D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ustawienia obrotów 90 – 6000/min.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A27D0" w:rsidRDefault="00706B53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Zliczanie czasu od naciśnięcia klawisza start lub od osiągnięcia zadanej prędkości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301628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Zliczanie czasu rosnąco lub malejąco, czas pracy od1 s do 99h 59min 59s z krokiem co 1s.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81E7F" w:rsidRPr="00934D9A" w:rsidRDefault="00301628" w:rsidP="00934D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pracy ciągłej - HOLD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301628" w:rsidP="00121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w trybie SHORT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301628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Bezobsługowy silnik indukcyjny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301628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Automatyczna identyfikacja wirnika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301628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Automatyczne otwieranie pokrywy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301628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Blokowanie wybranych funkcji, ochrona dostępu przy użyciu hasła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301628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Blokada pokrywy podczas wirowania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301628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Blokada startu przy otwartej pokrywie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301628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Awaryjne otwieranie pokrywy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301628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Efektywny system wentylacji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6F67C8" w:rsidRPr="004E4138" w:rsidRDefault="00301628" w:rsidP="00CA2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Zmiana parametrów podczas wirowania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301628" w:rsidP="0051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Duży wyświetlacz graficzny LCD – wygaszanie ekranu po okresie bezczynności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301628" w:rsidP="0051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Dwa tryby ekranu (uproszczony i standardowy)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417FA8" w:rsidRPr="00417FA8" w:rsidRDefault="00301628" w:rsidP="00CA2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3 języki menu:</w:t>
            </w:r>
            <w:r w:rsidR="00CC77AC">
              <w:rPr>
                <w:rFonts w:ascii="Times New Roman" w:hAnsi="Times New Roman" w:cs="Times New Roman"/>
              </w:rPr>
              <w:t xml:space="preserve"> w tym obowiązkowo: PL, EN, DE.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BD7EE3" w:rsidP="00CC7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Wymiary: (</w:t>
            </w:r>
            <w:r w:rsidR="00CC77AC">
              <w:rPr>
                <w:rFonts w:ascii="Times New Roman" w:hAnsi="Times New Roman" w:cs="Times New Roman"/>
              </w:rPr>
              <w:t>wy</w:t>
            </w:r>
            <w:r>
              <w:rPr>
                <w:rFonts w:ascii="Times New Roman" w:hAnsi="Times New Roman" w:cs="Times New Roman"/>
              </w:rPr>
              <w:t>s. [mm] x szer. [mm] x gł. [mm])</w:t>
            </w:r>
            <w:r w:rsidR="00CC77AC">
              <w:rPr>
                <w:rFonts w:ascii="Times New Roman" w:hAnsi="Times New Roman" w:cs="Times New Roman"/>
              </w:rPr>
              <w:t xml:space="preserve"> 300 x 367 x 455 (+/- 20 mm)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062893" w:rsidP="0051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do 23 kg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301628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01628" w:rsidRPr="00C112BF" w:rsidRDefault="00301628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01628" w:rsidRPr="00C112BF" w:rsidRDefault="00062893" w:rsidP="00016B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</w:t>
            </w:r>
            <w:r w:rsidR="00016B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190 W</w:t>
            </w:r>
            <w:r w:rsidR="00016B60">
              <w:rPr>
                <w:rFonts w:ascii="Times New Roman" w:hAnsi="Times New Roman" w:cs="Times New Roman"/>
              </w:rPr>
              <w:t xml:space="preserve"> (+/- 10W)</w:t>
            </w:r>
          </w:p>
        </w:tc>
        <w:tc>
          <w:tcPr>
            <w:tcW w:w="2056" w:type="dxa"/>
          </w:tcPr>
          <w:p w:rsidR="00301628" w:rsidRPr="001F378C" w:rsidRDefault="00065569" w:rsidP="00512F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01628" w:rsidRPr="00C112BF" w:rsidRDefault="00301628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301628" w:rsidRPr="00CC2E14" w:rsidRDefault="00301628" w:rsidP="00512F5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1628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01628" w:rsidRPr="00C112BF" w:rsidRDefault="00301628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301628" w:rsidRPr="00C112BF" w:rsidRDefault="00062893" w:rsidP="00296B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Wirówka laboratoryjna zasilana 230V-50/60Hz</w:t>
            </w:r>
            <w:r w:rsidR="00296B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</w:tcPr>
          <w:p w:rsidR="00301628" w:rsidRPr="001F378C" w:rsidRDefault="00065569" w:rsidP="00512F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01628" w:rsidRPr="00C112BF" w:rsidRDefault="00301628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301628" w:rsidRPr="00CC2E14" w:rsidRDefault="00301628" w:rsidP="00512F5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bookmarkEnd w:id="0"/>
    </w:tbl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E960CE" w:rsidRPr="000E32DF" w:rsidRDefault="000E32DF" w:rsidP="000E32DF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0E32DF">
        <w:rPr>
          <w:rFonts w:ascii="Times New Roman" w:hAnsi="Times New Roman" w:cs="Times New Roman"/>
          <w:b/>
        </w:rPr>
        <w:t>Wirówka cytologiczna – 1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Urządzenie oraz wszystkie elementy składowe fabrycznie nowe, rok produkcji </w:t>
            </w:r>
            <w:r>
              <w:rPr>
                <w:rFonts w:ascii="Times New Roman" w:hAnsi="Times New Roman" w:cs="Times New Roman"/>
              </w:rPr>
              <w:t xml:space="preserve">nie wcześniej niż </w:t>
            </w:r>
            <w:r w:rsidRPr="00C112B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C112BF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112BF" w:rsidRDefault="00115E09" w:rsidP="00E64007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Wirówka cytologiczna sterowana mikroprocesorem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Prędkość obrotowa programowana, od 200 do 2000 obrotów/min.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Programowa wielkość przyspieszenia w 3 zakresach.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Pamięć 23 programy z możliwością zapisania (w pamięci nieulotnej urządzenia) czasu pracy, prędkości wirowania i przyspieszenie, niezależne dla każdego z programów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771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Wyświetlanie aktualnej prędkości obrotowej oraz czasu pozostałego do końca wirowania.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Klawiatura wirówki membranowa odporna na zalanie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Pokrywa wirówki wyposażona w wziernik umożliwiający obserwację przebiegu wirowania.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708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Zdejmowanie i montaż rotora w wirówce bez użycia narządzi (Szybkie wyjęcie rotora z wirówki i umieszczenia w dygestorium w celu utrwalenia materiału cytologicznego które ma zapobiec autolizie lub wysuszeniu komórek)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5E09" w:rsidRPr="00C112BF" w:rsidTr="00E64007">
        <w:trPr>
          <w:cantSplit/>
          <w:trHeight w:val="619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Rotor, pokrywa rotora i uszczelka odporne na sterylizację parową w 121</w:t>
            </w:r>
            <w:r w:rsidRPr="009268C8">
              <w:rPr>
                <w:rFonts w:ascii="Times New Roman" w:hAnsi="Times New Roman" w:cs="Times New Roman"/>
              </w:rPr>
              <w:t>°C przez 15 min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Rotor wyposażony we własną (niezależną od pokrywy wirówki) pokrywę oraz uszczelkę - stanowiącą dodatkowe zabezpieczenie  przed zachlapaniem stanowiska pracy oraz urządzenia podczas przenoszenia / wyjmowania rotora. Otwieranie i zamykanie pokrywy rotora za pomocą przycisku zwalniającego blokadę obsługiwane jedna ręką.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Komora wykonana z jednorodnego materiału, bez łączeń mechanicznych w celu zabezpieczenia wirówki przez przypadkowym rozlaniem płynów podczas wirowania.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Pokrywa wirówki wyposażona w przeźroczystą  - nie koloryzowaną szybkę w celu szybkiego sprawdzenia czy w rotorze znajdują się kominki.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A27D0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Rotor na 12 pojemników na próbki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wirowania próbek o pojemnościach od 0,1 ml do 6 ml.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934D9A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Pionowe ustawienie szkiełek podczas wirowania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wirowania podwójnych próbek, łącznie 24 próbki.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sterylizacji wszystkich części rotora 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awaryjnego otwierania pokrywy w przypadku braku zasilania.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Alarm akustyczny nie wyważenia.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Sygnalizacja akustyczna zakończenia wirowania.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Możliwość wykonywania </w:t>
            </w:r>
            <w:proofErr w:type="spellStart"/>
            <w:r>
              <w:rPr>
                <w:rFonts w:ascii="Times New Roman" w:hAnsi="Times New Roman" w:cs="Times New Roman"/>
              </w:rPr>
              <w:t>cytobloków</w:t>
            </w:r>
            <w:proofErr w:type="spellEnd"/>
            <w:r>
              <w:rPr>
                <w:rFonts w:ascii="Times New Roman" w:hAnsi="Times New Roman" w:cs="Times New Roman"/>
              </w:rPr>
              <w:t xml:space="preserve"> czyli umieszczania komórek w trakcie wirowania bezpośrednio do kasetek histologicznych.</w:t>
            </w:r>
          </w:p>
        </w:tc>
        <w:tc>
          <w:tcPr>
            <w:tcW w:w="2056" w:type="dxa"/>
          </w:tcPr>
          <w:p w:rsidR="00115E09" w:rsidRDefault="00115E09" w:rsidP="00E64007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115E09" w:rsidRDefault="00115E09" w:rsidP="00E64007">
            <w:pPr>
              <w:jc w:val="center"/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Akcesoria:</w:t>
            </w:r>
          </w:p>
          <w:p w:rsidR="00115E09" w:rsidRDefault="00115E09" w:rsidP="00E6400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klipsy ze stali nierdzewnej – 12 sztuk</w:t>
            </w:r>
          </w:p>
          <w:p w:rsidR="00115E09" w:rsidRDefault="00115E09" w:rsidP="00E6400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filterki</w:t>
            </w:r>
            <w:proofErr w:type="spellEnd"/>
            <w:r>
              <w:rPr>
                <w:rFonts w:ascii="Times New Roman" w:hAnsi="Times New Roman" w:cs="Times New Roman"/>
              </w:rPr>
              <w:t xml:space="preserve"> koloru białego podwójne – min 200 szt.</w:t>
            </w:r>
          </w:p>
          <w:p w:rsidR="00115E09" w:rsidRDefault="00115E09" w:rsidP="00E6400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kominki jednorazowe z klipsem o pojemności 6 ml. wraz z dopasowanymi szkiełkami – min 25 szt.</w:t>
            </w:r>
          </w:p>
          <w:p w:rsidR="00115E09" w:rsidRDefault="00115E09" w:rsidP="00E6400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kominki pojedyncze jednorazowe o pojemność 0,5 ml wraz z dopasowanymi szkiełkami – min. 25 szt.</w:t>
            </w:r>
          </w:p>
          <w:p w:rsidR="00115E09" w:rsidRDefault="00115E09" w:rsidP="00E6400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kominki podwójne jednorazowe – min. 25 szt.</w:t>
            </w:r>
          </w:p>
          <w:p w:rsidR="00115E09" w:rsidRDefault="00115E09" w:rsidP="00E6400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kominki wielokrotnego użycia – 12 szt.</w:t>
            </w:r>
          </w:p>
          <w:p w:rsidR="00115E09" w:rsidRPr="00333D53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celu pełnej integracji wszystkie produkty musza pochodzić od tego samego producenta.</w:t>
            </w:r>
          </w:p>
        </w:tc>
        <w:tc>
          <w:tcPr>
            <w:tcW w:w="2056" w:type="dxa"/>
          </w:tcPr>
          <w:p w:rsidR="00115E09" w:rsidRDefault="00115E09" w:rsidP="00E64007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115E09" w:rsidRDefault="00115E09" w:rsidP="00E64007">
            <w:pPr>
              <w:jc w:val="center"/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maksymalne: szerokość: 410mm, głębokość: 620mm, wysokość: 250mm.</w:t>
            </w:r>
          </w:p>
        </w:tc>
        <w:tc>
          <w:tcPr>
            <w:tcW w:w="2056" w:type="dxa"/>
          </w:tcPr>
          <w:p w:rsidR="00115E09" w:rsidRDefault="00115E09" w:rsidP="00E64007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115E09" w:rsidRDefault="00115E09" w:rsidP="00E64007">
            <w:pPr>
              <w:jc w:val="center"/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maksymalna: 13kg</w:t>
            </w:r>
          </w:p>
        </w:tc>
        <w:tc>
          <w:tcPr>
            <w:tcW w:w="2056" w:type="dxa"/>
          </w:tcPr>
          <w:p w:rsidR="00115E09" w:rsidRDefault="00115E09" w:rsidP="00E64007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115E09" w:rsidRDefault="00115E09" w:rsidP="00E64007">
            <w:pPr>
              <w:jc w:val="center"/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4E4138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Wirówka laboratoryjna zasilana 230V-50/60Hz.</w:t>
            </w:r>
          </w:p>
        </w:tc>
        <w:tc>
          <w:tcPr>
            <w:tcW w:w="2056" w:type="dxa"/>
          </w:tcPr>
          <w:p w:rsidR="00115E09" w:rsidRDefault="00115E09" w:rsidP="00E64007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115E09" w:rsidRDefault="00115E09" w:rsidP="00E64007">
            <w:pPr>
              <w:jc w:val="center"/>
            </w:pPr>
          </w:p>
        </w:tc>
      </w:tr>
    </w:tbl>
    <w:p w:rsidR="00E960CE" w:rsidRPr="00C112BF" w:rsidRDefault="00E960CE" w:rsidP="00E960CE">
      <w:pPr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112BF">
              <w:rPr>
                <w:rFonts w:ascii="Times New Roman" w:hAnsi="Times New Roman" w:cs="Times New Roman"/>
                <w:b/>
              </w:rPr>
              <w:t>Pozostałe wymagania</w:t>
            </w:r>
            <w:r w:rsidR="000E32DF">
              <w:rPr>
                <w:rFonts w:ascii="Times New Roman" w:hAnsi="Times New Roman" w:cs="Times New Roman"/>
                <w:b/>
              </w:rPr>
              <w:t xml:space="preserve"> dla wszystkich urządzeń</w:t>
            </w: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762AA3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Okres gwarancji – min. </w:t>
            </w:r>
            <w:r w:rsidR="00762AA3">
              <w:rPr>
                <w:rFonts w:ascii="Times New Roman" w:hAnsi="Times New Roman" w:cs="Times New Roman"/>
              </w:rPr>
              <w:t>60</w:t>
            </w:r>
            <w:r w:rsidRPr="00C112BF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335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115E09" w:rsidRPr="00C112BF" w:rsidRDefault="00115E09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częstotliwość przeglądów</w:t>
            </w:r>
          </w:p>
          <w:p w:rsidR="00115E09" w:rsidRPr="00C112BF" w:rsidRDefault="00115E09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115E09" w:rsidRPr="00C112BF" w:rsidRDefault="00115E09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112BF" w:rsidRDefault="00115E09" w:rsidP="00E64007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E09" w:rsidRPr="00C112BF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5E09" w:rsidRPr="00C112BF" w:rsidRDefault="00115E0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15E09" w:rsidRPr="00C112BF" w:rsidRDefault="00115E09" w:rsidP="00E64007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 (przy dostawie)</w:t>
            </w:r>
          </w:p>
        </w:tc>
        <w:tc>
          <w:tcPr>
            <w:tcW w:w="2056" w:type="dxa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5E09" w:rsidRPr="00C112BF" w:rsidRDefault="00115E0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15E09" w:rsidRPr="00C112BF" w:rsidRDefault="00115E0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7821" w:rsidRPr="00C112BF" w:rsidRDefault="00567821">
      <w:pPr>
        <w:rPr>
          <w:rFonts w:ascii="Times New Roman" w:hAnsi="Times New Roman" w:cs="Times New Roman"/>
        </w:rPr>
      </w:pPr>
    </w:p>
    <w:sectPr w:rsidR="00567821" w:rsidRPr="00C112BF" w:rsidSect="00623D1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A9C"/>
    <w:multiLevelType w:val="hybridMultilevel"/>
    <w:tmpl w:val="EC0051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AED"/>
    <w:multiLevelType w:val="hybridMultilevel"/>
    <w:tmpl w:val="9BD0F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E2AC3"/>
    <w:multiLevelType w:val="hybridMultilevel"/>
    <w:tmpl w:val="6B1A3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9067D5"/>
    <w:multiLevelType w:val="hybridMultilevel"/>
    <w:tmpl w:val="63DE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A3ABC"/>
    <w:multiLevelType w:val="hybridMultilevel"/>
    <w:tmpl w:val="93688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E40589"/>
    <w:multiLevelType w:val="hybridMultilevel"/>
    <w:tmpl w:val="ABDA3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50122"/>
    <w:multiLevelType w:val="hybridMultilevel"/>
    <w:tmpl w:val="5D18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0420D"/>
    <w:multiLevelType w:val="hybridMultilevel"/>
    <w:tmpl w:val="628C05F2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2696E"/>
    <w:multiLevelType w:val="hybridMultilevel"/>
    <w:tmpl w:val="FCE8D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97F62"/>
    <w:multiLevelType w:val="hybridMultilevel"/>
    <w:tmpl w:val="71F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25934"/>
    <w:multiLevelType w:val="hybridMultilevel"/>
    <w:tmpl w:val="EE6C4096"/>
    <w:lvl w:ilvl="0" w:tplc="0BF61652">
      <w:start w:val="2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CE"/>
    <w:rsid w:val="0000359C"/>
    <w:rsid w:val="00016B60"/>
    <w:rsid w:val="00025E45"/>
    <w:rsid w:val="00032D97"/>
    <w:rsid w:val="00062893"/>
    <w:rsid w:val="00065569"/>
    <w:rsid w:val="000C7555"/>
    <w:rsid w:val="000E0626"/>
    <w:rsid w:val="000E32DF"/>
    <w:rsid w:val="000F6A4C"/>
    <w:rsid w:val="00115E09"/>
    <w:rsid w:val="00121659"/>
    <w:rsid w:val="0012532A"/>
    <w:rsid w:val="001636B2"/>
    <w:rsid w:val="00296B94"/>
    <w:rsid w:val="002F7B67"/>
    <w:rsid w:val="00301628"/>
    <w:rsid w:val="00335251"/>
    <w:rsid w:val="00356716"/>
    <w:rsid w:val="003E1056"/>
    <w:rsid w:val="00417FA8"/>
    <w:rsid w:val="00426A93"/>
    <w:rsid w:val="00427A8B"/>
    <w:rsid w:val="004729D4"/>
    <w:rsid w:val="004A0DC7"/>
    <w:rsid w:val="004E4138"/>
    <w:rsid w:val="00512F5A"/>
    <w:rsid w:val="00567821"/>
    <w:rsid w:val="00581208"/>
    <w:rsid w:val="0059042F"/>
    <w:rsid w:val="005B199E"/>
    <w:rsid w:val="005C7586"/>
    <w:rsid w:val="005D49DE"/>
    <w:rsid w:val="00623D11"/>
    <w:rsid w:val="00632C80"/>
    <w:rsid w:val="0066511C"/>
    <w:rsid w:val="006D6237"/>
    <w:rsid w:val="006F67C8"/>
    <w:rsid w:val="00703A48"/>
    <w:rsid w:val="00706B53"/>
    <w:rsid w:val="00762AA3"/>
    <w:rsid w:val="00763BC3"/>
    <w:rsid w:val="007808BA"/>
    <w:rsid w:val="007A5747"/>
    <w:rsid w:val="007E666D"/>
    <w:rsid w:val="00806196"/>
    <w:rsid w:val="00806BF1"/>
    <w:rsid w:val="00815F00"/>
    <w:rsid w:val="008861D6"/>
    <w:rsid w:val="008A7485"/>
    <w:rsid w:val="00934D9A"/>
    <w:rsid w:val="00963659"/>
    <w:rsid w:val="009C331B"/>
    <w:rsid w:val="009D7810"/>
    <w:rsid w:val="00A153B1"/>
    <w:rsid w:val="00A26110"/>
    <w:rsid w:val="00A43A19"/>
    <w:rsid w:val="00A6536F"/>
    <w:rsid w:val="00A66CB1"/>
    <w:rsid w:val="00AA2C9D"/>
    <w:rsid w:val="00B926E3"/>
    <w:rsid w:val="00BC226A"/>
    <w:rsid w:val="00BD7EE3"/>
    <w:rsid w:val="00C112BF"/>
    <w:rsid w:val="00C603AD"/>
    <w:rsid w:val="00C81E7F"/>
    <w:rsid w:val="00C86978"/>
    <w:rsid w:val="00C9713B"/>
    <w:rsid w:val="00CA27D0"/>
    <w:rsid w:val="00CB012D"/>
    <w:rsid w:val="00CC77AC"/>
    <w:rsid w:val="00D75FDA"/>
    <w:rsid w:val="00E03D14"/>
    <w:rsid w:val="00E172E7"/>
    <w:rsid w:val="00E55A11"/>
    <w:rsid w:val="00E84443"/>
    <w:rsid w:val="00E960CE"/>
    <w:rsid w:val="00EA6256"/>
    <w:rsid w:val="00ED1337"/>
    <w:rsid w:val="00EE64AD"/>
    <w:rsid w:val="00EF5BA2"/>
    <w:rsid w:val="00F22590"/>
    <w:rsid w:val="00F31515"/>
    <w:rsid w:val="00F44908"/>
    <w:rsid w:val="00F55BBF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A7530-3C20-474F-A4EF-3AEC0C51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0C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960C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E960CE"/>
    <w:pPr>
      <w:suppressAutoHyphens/>
      <w:autoSpaceDN w:val="0"/>
      <w:spacing w:after="0" w:line="240" w:lineRule="auto"/>
      <w:textAlignment w:val="center"/>
    </w:pPr>
    <w:rPr>
      <w:rFonts w:ascii="Liberation Serif" w:eastAsia="SimSun" w:hAnsi="Liberation Serif" w:cs="Mangal"/>
      <w:color w:val="00000A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861D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861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1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9</cp:revision>
  <dcterms:created xsi:type="dcterms:W3CDTF">2025-01-31T13:01:00Z</dcterms:created>
  <dcterms:modified xsi:type="dcterms:W3CDTF">2025-02-06T12:51:00Z</dcterms:modified>
</cp:coreProperties>
</file>