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4942" w:rsidRPr="000353C4" w:rsidRDefault="00C4246E" w:rsidP="00EA4942">
      <w:pPr>
        <w:jc w:val="right"/>
        <w:rPr>
          <w:rFonts w:ascii="Times New Roman" w:hAnsi="Times New Roman" w:cs="Times New Roman"/>
        </w:rPr>
      </w:pPr>
      <w:bookmarkStart w:id="0" w:name="OLE_LINK2"/>
      <w:r w:rsidRPr="000353C4">
        <w:rPr>
          <w:rFonts w:ascii="Times New Roman" w:hAnsi="Times New Roman" w:cs="Times New Roman"/>
        </w:rPr>
        <w:t xml:space="preserve">Załącznik nr </w:t>
      </w:r>
      <w:r>
        <w:rPr>
          <w:rFonts w:ascii="Times New Roman" w:hAnsi="Times New Roman" w:cs="Times New Roman"/>
        </w:rPr>
        <w:t xml:space="preserve">2_część_14 do zapytania nr </w:t>
      </w:r>
      <w:r w:rsidR="002677EE">
        <w:rPr>
          <w:rFonts w:ascii="Times New Roman" w:hAnsi="Times New Roman" w:cs="Times New Roman"/>
        </w:rPr>
        <w:t>SGA.261.1.2025</w:t>
      </w:r>
      <w:bookmarkStart w:id="1" w:name="_GoBack"/>
      <w:bookmarkEnd w:id="1"/>
    </w:p>
    <w:p w:rsidR="00EA4942" w:rsidRPr="000353C4" w:rsidRDefault="00EA4942" w:rsidP="00EA4942">
      <w:pPr>
        <w:spacing w:after="0" w:line="240" w:lineRule="auto"/>
        <w:jc w:val="center"/>
        <w:rPr>
          <w:rFonts w:ascii="Times New Roman" w:hAnsi="Times New Roman" w:cs="Times New Roman"/>
          <w:b/>
        </w:rPr>
      </w:pPr>
      <w:r w:rsidRPr="000353C4">
        <w:rPr>
          <w:rFonts w:ascii="Times New Roman" w:hAnsi="Times New Roman" w:cs="Times New Roman"/>
          <w:b/>
        </w:rPr>
        <w:t>Opis przedmiotu zamówienia</w:t>
      </w:r>
      <w:r>
        <w:rPr>
          <w:rFonts w:ascii="Times New Roman" w:hAnsi="Times New Roman" w:cs="Times New Roman"/>
          <w:b/>
        </w:rPr>
        <w:t xml:space="preserve"> – </w:t>
      </w:r>
      <w:r w:rsidRPr="001F42E4">
        <w:rPr>
          <w:rFonts w:ascii="Times New Roman" w:hAnsi="Times New Roman" w:cs="Times New Roman"/>
        </w:rPr>
        <w:t xml:space="preserve">część nr </w:t>
      </w:r>
      <w:r w:rsidR="00C4246E">
        <w:rPr>
          <w:rFonts w:ascii="Times New Roman" w:hAnsi="Times New Roman" w:cs="Times New Roman"/>
        </w:rPr>
        <w:t>14</w:t>
      </w:r>
    </w:p>
    <w:p w:rsidR="00EA4942" w:rsidRDefault="00EA4942" w:rsidP="00EA4942">
      <w:pPr>
        <w:spacing w:after="0" w:line="240" w:lineRule="auto"/>
        <w:jc w:val="center"/>
        <w:rPr>
          <w:rFonts w:ascii="Times New Roman" w:hAnsi="Times New Roman" w:cs="Times New Roman"/>
        </w:rPr>
      </w:pPr>
      <w:r w:rsidRPr="000353C4">
        <w:rPr>
          <w:rFonts w:ascii="Times New Roman" w:hAnsi="Times New Roman" w:cs="Times New Roman"/>
        </w:rPr>
        <w:t xml:space="preserve">(Parametry </w:t>
      </w:r>
      <w:proofErr w:type="spellStart"/>
      <w:r w:rsidRPr="000353C4">
        <w:rPr>
          <w:rFonts w:ascii="Times New Roman" w:hAnsi="Times New Roman" w:cs="Times New Roman"/>
        </w:rPr>
        <w:t>techniczn</w:t>
      </w:r>
      <w:r>
        <w:rPr>
          <w:rFonts w:ascii="Times New Roman" w:hAnsi="Times New Roman" w:cs="Times New Roman"/>
        </w:rPr>
        <w:t>o</w:t>
      </w:r>
      <w:proofErr w:type="spellEnd"/>
      <w:r w:rsidRPr="000353C4">
        <w:rPr>
          <w:rFonts w:ascii="Times New Roman" w:hAnsi="Times New Roman" w:cs="Times New Roman"/>
        </w:rPr>
        <w:t xml:space="preserve"> – użytkowe) </w:t>
      </w:r>
    </w:p>
    <w:p w:rsidR="00EA4942" w:rsidRPr="000353C4" w:rsidRDefault="00EA4942" w:rsidP="00EA4942">
      <w:pPr>
        <w:spacing w:after="0" w:line="240" w:lineRule="auto"/>
        <w:rPr>
          <w:rFonts w:ascii="Times New Roman" w:hAnsi="Times New Roman" w:cs="Times New Roman"/>
        </w:rPr>
      </w:pPr>
    </w:p>
    <w:p w:rsidR="00F05E0A" w:rsidRDefault="00F05E0A" w:rsidP="00F05E0A">
      <w:pPr>
        <w:spacing w:after="0" w:line="240" w:lineRule="auto"/>
        <w:jc w:val="both"/>
        <w:rPr>
          <w:rFonts w:ascii="Times New Roman" w:hAnsi="Times New Roman" w:cs="Times New Roman"/>
        </w:rPr>
      </w:pPr>
    </w:p>
    <w:p w:rsidR="00F05E0A" w:rsidRPr="00F05E0A" w:rsidRDefault="00F05E0A" w:rsidP="00F05E0A">
      <w:pPr>
        <w:spacing w:after="0" w:line="240" w:lineRule="auto"/>
        <w:jc w:val="center"/>
        <w:rPr>
          <w:rFonts w:ascii="Times New Roman" w:hAnsi="Times New Roman" w:cs="Times New Roman"/>
          <w:b/>
        </w:rPr>
      </w:pPr>
      <w:r>
        <w:rPr>
          <w:rFonts w:ascii="Times New Roman" w:hAnsi="Times New Roman" w:cs="Times New Roman"/>
          <w:b/>
        </w:rPr>
        <w:t>Kolumna anestezjologiczna, chirurgiczna i lampa operacyjna</w:t>
      </w:r>
    </w:p>
    <w:p w:rsidR="00EA4942" w:rsidRPr="000353C4" w:rsidRDefault="00EA4942" w:rsidP="00EA4942">
      <w:pPr>
        <w:spacing w:after="0" w:line="240" w:lineRule="auto"/>
        <w:ind w:left="360"/>
        <w:jc w:val="both"/>
        <w:rPr>
          <w:rFonts w:ascii="Times New Roman" w:hAnsi="Times New Roman" w:cs="Times New Roman"/>
        </w:rPr>
      </w:pPr>
    </w:p>
    <w:p w:rsidR="00EA4942" w:rsidRPr="00F05E0A" w:rsidRDefault="00911AC3" w:rsidP="00F05E0A">
      <w:pPr>
        <w:pStyle w:val="Akapitzlist"/>
        <w:numPr>
          <w:ilvl w:val="0"/>
          <w:numId w:val="14"/>
        </w:numPr>
        <w:spacing w:after="0" w:line="240" w:lineRule="auto"/>
        <w:rPr>
          <w:rFonts w:ascii="Times New Roman" w:hAnsi="Times New Roman" w:cs="Times New Roman"/>
          <w:b/>
        </w:rPr>
      </w:pPr>
      <w:r w:rsidRPr="00F05E0A">
        <w:rPr>
          <w:rFonts w:ascii="Times New Roman" w:hAnsi="Times New Roman" w:cs="Times New Roman"/>
          <w:b/>
        </w:rPr>
        <w:t>Kolumna anestezjologiczna</w:t>
      </w:r>
      <w:r w:rsidR="00EC3F6C" w:rsidRPr="00F05E0A">
        <w:rPr>
          <w:rFonts w:ascii="Times New Roman" w:hAnsi="Times New Roman" w:cs="Times New Roman"/>
          <w:b/>
        </w:rPr>
        <w:t xml:space="preserve"> – </w:t>
      </w:r>
      <w:r w:rsidR="004328E2" w:rsidRPr="00F05E0A">
        <w:rPr>
          <w:rFonts w:ascii="Times New Roman" w:hAnsi="Times New Roman" w:cs="Times New Roman"/>
          <w:b/>
        </w:rPr>
        <w:t>1</w:t>
      </w:r>
      <w:r w:rsidR="00EC3F6C" w:rsidRPr="00F05E0A">
        <w:rPr>
          <w:rFonts w:ascii="Times New Roman" w:hAnsi="Times New Roman" w:cs="Times New Roman"/>
          <w:b/>
        </w:rPr>
        <w:t xml:space="preserve"> szt.</w:t>
      </w:r>
    </w:p>
    <w:p w:rsidR="00EA4942" w:rsidRPr="000353C4" w:rsidRDefault="00EA4942" w:rsidP="00EA4942">
      <w:pPr>
        <w:spacing w:after="0" w:line="240" w:lineRule="auto"/>
        <w:rPr>
          <w:rFonts w:ascii="Times New Roman" w:hAnsi="Times New Roman" w:cs="Times New Roman"/>
        </w:rPr>
      </w:pPr>
    </w:p>
    <w:tbl>
      <w:tblPr>
        <w:tblW w:w="10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556"/>
        <w:gridCol w:w="4816"/>
        <w:gridCol w:w="1560"/>
        <w:gridCol w:w="1289"/>
        <w:gridCol w:w="2169"/>
      </w:tblGrid>
      <w:tr w:rsidR="00EA4942" w:rsidRPr="000353C4" w:rsidTr="00390CCE">
        <w:trPr>
          <w:trHeight w:val="20"/>
          <w:jc w:val="center"/>
        </w:trPr>
        <w:tc>
          <w:tcPr>
            <w:tcW w:w="556" w:type="dxa"/>
            <w:shd w:val="clear" w:color="auto" w:fill="BFBFBF" w:themeFill="background1" w:themeFillShade="BF"/>
            <w:noWrap/>
            <w:vAlign w:val="center"/>
          </w:tcPr>
          <w:p w:rsidR="00EA4942" w:rsidRPr="000353C4" w:rsidRDefault="00EA4942" w:rsidP="00390CCE">
            <w:pPr>
              <w:spacing w:after="0" w:line="240" w:lineRule="auto"/>
              <w:jc w:val="center"/>
              <w:rPr>
                <w:rFonts w:ascii="Times New Roman" w:hAnsi="Times New Roman" w:cs="Times New Roman"/>
              </w:rPr>
            </w:pPr>
            <w:r w:rsidRPr="000353C4">
              <w:rPr>
                <w:rFonts w:ascii="Times New Roman" w:hAnsi="Times New Roman" w:cs="Times New Roman"/>
              </w:rPr>
              <w:t>Lp.</w:t>
            </w:r>
          </w:p>
        </w:tc>
        <w:tc>
          <w:tcPr>
            <w:tcW w:w="4816" w:type="dxa"/>
            <w:shd w:val="clear" w:color="auto" w:fill="BFBFBF" w:themeFill="background1" w:themeFillShade="BF"/>
            <w:vAlign w:val="center"/>
          </w:tcPr>
          <w:p w:rsidR="00EA4942" w:rsidRPr="000353C4" w:rsidRDefault="00EA4942" w:rsidP="00390CCE">
            <w:pPr>
              <w:spacing w:after="0" w:line="240" w:lineRule="auto"/>
              <w:jc w:val="center"/>
              <w:rPr>
                <w:rFonts w:ascii="Times New Roman" w:hAnsi="Times New Roman" w:cs="Times New Roman"/>
                <w:b/>
                <w:bCs/>
              </w:rPr>
            </w:pPr>
            <w:r w:rsidRPr="000353C4">
              <w:rPr>
                <w:rFonts w:ascii="Times New Roman" w:hAnsi="Times New Roman" w:cs="Times New Roman"/>
                <w:b/>
                <w:bCs/>
              </w:rPr>
              <w:t>Parametry urządzenia</w:t>
            </w:r>
          </w:p>
        </w:tc>
        <w:tc>
          <w:tcPr>
            <w:tcW w:w="1560" w:type="dxa"/>
            <w:shd w:val="clear" w:color="auto" w:fill="BFBFBF" w:themeFill="background1" w:themeFillShade="BF"/>
            <w:vAlign w:val="center"/>
          </w:tcPr>
          <w:p w:rsidR="00EA4942" w:rsidRPr="000353C4" w:rsidRDefault="00EA4942" w:rsidP="00390CCE">
            <w:pPr>
              <w:spacing w:after="0" w:line="240" w:lineRule="auto"/>
              <w:jc w:val="center"/>
              <w:rPr>
                <w:rFonts w:ascii="Times New Roman" w:hAnsi="Times New Roman" w:cs="Times New Roman"/>
                <w:b/>
                <w:bCs/>
              </w:rPr>
            </w:pPr>
            <w:r w:rsidRPr="000353C4">
              <w:rPr>
                <w:rFonts w:ascii="Times New Roman" w:hAnsi="Times New Roman" w:cs="Times New Roman"/>
                <w:b/>
                <w:bCs/>
              </w:rPr>
              <w:t>Wymagana wartość parametru</w:t>
            </w:r>
          </w:p>
        </w:tc>
        <w:tc>
          <w:tcPr>
            <w:tcW w:w="1289" w:type="dxa"/>
            <w:shd w:val="clear" w:color="auto" w:fill="BFBFBF" w:themeFill="background1" w:themeFillShade="BF"/>
            <w:vAlign w:val="center"/>
          </w:tcPr>
          <w:p w:rsidR="00EA4942" w:rsidRPr="000353C4" w:rsidRDefault="00EA4942" w:rsidP="00390CCE">
            <w:pPr>
              <w:spacing w:after="0" w:line="240" w:lineRule="auto"/>
              <w:jc w:val="center"/>
              <w:rPr>
                <w:rFonts w:ascii="Times New Roman" w:hAnsi="Times New Roman" w:cs="Times New Roman"/>
                <w:b/>
                <w:bCs/>
              </w:rPr>
            </w:pPr>
            <w:r w:rsidRPr="000353C4">
              <w:rPr>
                <w:rFonts w:ascii="Times New Roman" w:hAnsi="Times New Roman" w:cs="Times New Roman"/>
                <w:b/>
                <w:bCs/>
              </w:rPr>
              <w:t xml:space="preserve">Wartość oferowana przez Wykonawcę </w:t>
            </w:r>
          </w:p>
        </w:tc>
        <w:tc>
          <w:tcPr>
            <w:tcW w:w="2169" w:type="dxa"/>
            <w:shd w:val="clear" w:color="auto" w:fill="BFBFBF" w:themeFill="background1" w:themeFillShade="BF"/>
            <w:vAlign w:val="center"/>
          </w:tcPr>
          <w:p w:rsidR="00EA4942" w:rsidRPr="000353C4" w:rsidRDefault="00EA4942" w:rsidP="00390CCE">
            <w:pPr>
              <w:spacing w:after="0" w:line="240" w:lineRule="auto"/>
              <w:jc w:val="center"/>
              <w:rPr>
                <w:rFonts w:ascii="Times New Roman" w:hAnsi="Times New Roman" w:cs="Times New Roman"/>
                <w:b/>
                <w:bCs/>
              </w:rPr>
            </w:pPr>
            <w:r w:rsidRPr="000353C4">
              <w:rPr>
                <w:rFonts w:ascii="Times New Roman" w:hAnsi="Times New Roman" w:cs="Times New Roman"/>
                <w:b/>
                <w:bCs/>
              </w:rPr>
              <w:t xml:space="preserve">Punktacja </w:t>
            </w:r>
          </w:p>
        </w:tc>
      </w:tr>
      <w:tr w:rsidR="00EA4942" w:rsidRPr="000353C4" w:rsidTr="00390CCE">
        <w:trPr>
          <w:trHeight w:val="20"/>
          <w:jc w:val="center"/>
        </w:trPr>
        <w:tc>
          <w:tcPr>
            <w:tcW w:w="556" w:type="dxa"/>
            <w:noWrap/>
            <w:vAlign w:val="center"/>
          </w:tcPr>
          <w:p w:rsidR="00EA4942" w:rsidRPr="000353C4" w:rsidRDefault="00EA4942" w:rsidP="00390CCE">
            <w:pPr>
              <w:spacing w:after="0" w:line="240" w:lineRule="auto"/>
              <w:rPr>
                <w:rFonts w:ascii="Times New Roman" w:hAnsi="Times New Roman" w:cs="Times New Roman"/>
                <w:b/>
              </w:rPr>
            </w:pPr>
          </w:p>
        </w:tc>
        <w:tc>
          <w:tcPr>
            <w:tcW w:w="9834" w:type="dxa"/>
            <w:gridSpan w:val="4"/>
            <w:shd w:val="clear" w:color="auto" w:fill="FFFFFF" w:themeFill="background1"/>
            <w:vAlign w:val="center"/>
          </w:tcPr>
          <w:p w:rsidR="00EA4942" w:rsidRPr="000353C4" w:rsidRDefault="00EA4942" w:rsidP="00390CCE">
            <w:pPr>
              <w:spacing w:after="0" w:line="240" w:lineRule="auto"/>
              <w:jc w:val="center"/>
              <w:rPr>
                <w:rFonts w:ascii="Times New Roman" w:hAnsi="Times New Roman" w:cs="Times New Roman"/>
                <w:b/>
                <w:bCs/>
              </w:rPr>
            </w:pPr>
            <w:r w:rsidRPr="000353C4">
              <w:rPr>
                <w:rFonts w:ascii="Times New Roman" w:hAnsi="Times New Roman" w:cs="Times New Roman"/>
                <w:b/>
              </w:rPr>
              <w:t>Parametry ogólne</w:t>
            </w:r>
          </w:p>
        </w:tc>
      </w:tr>
      <w:tr w:rsidR="00EA4942" w:rsidRPr="000353C4" w:rsidTr="00390CCE">
        <w:trPr>
          <w:trHeight w:val="20"/>
          <w:jc w:val="center"/>
        </w:trPr>
        <w:tc>
          <w:tcPr>
            <w:tcW w:w="556" w:type="dxa"/>
            <w:noWrap/>
            <w:vAlign w:val="center"/>
          </w:tcPr>
          <w:p w:rsidR="00EA4942" w:rsidRPr="000353C4" w:rsidRDefault="00EA4942" w:rsidP="00390CCE">
            <w:pPr>
              <w:pStyle w:val="ListParagraph1"/>
              <w:numPr>
                <w:ilvl w:val="0"/>
                <w:numId w:val="1"/>
              </w:numPr>
              <w:spacing w:after="0" w:line="240" w:lineRule="auto"/>
              <w:ind w:left="0" w:firstLine="0"/>
              <w:jc w:val="center"/>
              <w:rPr>
                <w:rFonts w:ascii="Times New Roman" w:hAnsi="Times New Roman"/>
                <w:lang w:eastAsia="pl-PL"/>
              </w:rPr>
            </w:pPr>
          </w:p>
        </w:tc>
        <w:tc>
          <w:tcPr>
            <w:tcW w:w="4816" w:type="dxa"/>
          </w:tcPr>
          <w:p w:rsidR="00EA4942" w:rsidRPr="000353C4" w:rsidRDefault="00EA4942" w:rsidP="00390CCE">
            <w:pPr>
              <w:rPr>
                <w:rFonts w:ascii="Times New Roman" w:hAnsi="Times New Roman" w:cs="Times New Roman"/>
              </w:rPr>
            </w:pPr>
            <w:r w:rsidRPr="000353C4">
              <w:rPr>
                <w:rFonts w:ascii="Times New Roman" w:hAnsi="Times New Roman" w:cs="Times New Roman"/>
              </w:rPr>
              <w:t>Producent.</w:t>
            </w:r>
          </w:p>
        </w:tc>
        <w:tc>
          <w:tcPr>
            <w:tcW w:w="1560" w:type="dxa"/>
            <w:vAlign w:val="center"/>
          </w:tcPr>
          <w:p w:rsidR="00EA4942" w:rsidRPr="000353C4" w:rsidRDefault="00EA4942" w:rsidP="00390CCE">
            <w:pPr>
              <w:jc w:val="center"/>
              <w:rPr>
                <w:rFonts w:ascii="Times New Roman" w:hAnsi="Times New Roman" w:cs="Times New Roman"/>
              </w:rPr>
            </w:pPr>
            <w:r w:rsidRPr="000353C4">
              <w:rPr>
                <w:rFonts w:ascii="Times New Roman" w:hAnsi="Times New Roman" w:cs="Times New Roman"/>
              </w:rPr>
              <w:t>Podać</w:t>
            </w:r>
          </w:p>
        </w:tc>
        <w:tc>
          <w:tcPr>
            <w:tcW w:w="1289" w:type="dxa"/>
            <w:shd w:val="clear" w:color="000000" w:fill="FFFFFF"/>
            <w:vAlign w:val="center"/>
          </w:tcPr>
          <w:p w:rsidR="00EA4942" w:rsidRPr="000353C4" w:rsidRDefault="00EA4942" w:rsidP="00390CCE">
            <w:pPr>
              <w:spacing w:after="0" w:line="240" w:lineRule="auto"/>
              <w:jc w:val="center"/>
              <w:rPr>
                <w:rFonts w:ascii="Times New Roman" w:hAnsi="Times New Roman" w:cs="Times New Roman"/>
                <w:b/>
                <w:bCs/>
              </w:rPr>
            </w:pPr>
          </w:p>
        </w:tc>
        <w:tc>
          <w:tcPr>
            <w:tcW w:w="2169" w:type="dxa"/>
            <w:shd w:val="clear" w:color="000000" w:fill="FFFFFF"/>
            <w:vAlign w:val="center"/>
          </w:tcPr>
          <w:p w:rsidR="00EA4942" w:rsidRPr="000353C4" w:rsidRDefault="00EA4942" w:rsidP="00390CCE">
            <w:pPr>
              <w:spacing w:after="0" w:line="240" w:lineRule="auto"/>
              <w:jc w:val="center"/>
              <w:rPr>
                <w:rFonts w:ascii="Times New Roman" w:hAnsi="Times New Roman" w:cs="Times New Roman"/>
                <w:bCs/>
              </w:rPr>
            </w:pPr>
          </w:p>
        </w:tc>
      </w:tr>
      <w:tr w:rsidR="00EA4942" w:rsidRPr="000353C4" w:rsidTr="00390CCE">
        <w:trPr>
          <w:trHeight w:val="20"/>
          <w:jc w:val="center"/>
        </w:trPr>
        <w:tc>
          <w:tcPr>
            <w:tcW w:w="556" w:type="dxa"/>
            <w:noWrap/>
            <w:vAlign w:val="center"/>
          </w:tcPr>
          <w:p w:rsidR="00EA4942" w:rsidRPr="000353C4" w:rsidRDefault="00EA4942" w:rsidP="00390CCE">
            <w:pPr>
              <w:pStyle w:val="ListParagraph1"/>
              <w:numPr>
                <w:ilvl w:val="0"/>
                <w:numId w:val="1"/>
              </w:numPr>
              <w:spacing w:after="0" w:line="240" w:lineRule="auto"/>
              <w:ind w:left="0" w:firstLine="0"/>
              <w:jc w:val="center"/>
              <w:rPr>
                <w:rFonts w:ascii="Times New Roman" w:hAnsi="Times New Roman"/>
                <w:lang w:eastAsia="pl-PL"/>
              </w:rPr>
            </w:pPr>
          </w:p>
        </w:tc>
        <w:tc>
          <w:tcPr>
            <w:tcW w:w="4816" w:type="dxa"/>
          </w:tcPr>
          <w:p w:rsidR="00EA4942" w:rsidRPr="000353C4" w:rsidRDefault="00EA4942" w:rsidP="00390CCE">
            <w:pPr>
              <w:rPr>
                <w:rFonts w:ascii="Times New Roman" w:hAnsi="Times New Roman" w:cs="Times New Roman"/>
              </w:rPr>
            </w:pPr>
            <w:r w:rsidRPr="000353C4">
              <w:rPr>
                <w:rFonts w:ascii="Times New Roman" w:hAnsi="Times New Roman" w:cs="Times New Roman"/>
              </w:rPr>
              <w:t>Model/typ.</w:t>
            </w:r>
          </w:p>
        </w:tc>
        <w:tc>
          <w:tcPr>
            <w:tcW w:w="1560" w:type="dxa"/>
            <w:vAlign w:val="center"/>
          </w:tcPr>
          <w:p w:rsidR="00EA4942" w:rsidRPr="000353C4" w:rsidRDefault="00EA4942" w:rsidP="00390CCE">
            <w:pPr>
              <w:jc w:val="center"/>
              <w:rPr>
                <w:rFonts w:ascii="Times New Roman" w:hAnsi="Times New Roman" w:cs="Times New Roman"/>
              </w:rPr>
            </w:pPr>
            <w:r w:rsidRPr="000353C4">
              <w:rPr>
                <w:rFonts w:ascii="Times New Roman" w:hAnsi="Times New Roman" w:cs="Times New Roman"/>
              </w:rPr>
              <w:t>Podać</w:t>
            </w:r>
          </w:p>
        </w:tc>
        <w:tc>
          <w:tcPr>
            <w:tcW w:w="1289" w:type="dxa"/>
            <w:shd w:val="clear" w:color="000000" w:fill="FFFFFF"/>
            <w:vAlign w:val="center"/>
          </w:tcPr>
          <w:p w:rsidR="00EA4942" w:rsidRPr="000353C4" w:rsidRDefault="00EA4942" w:rsidP="00390CCE">
            <w:pPr>
              <w:spacing w:after="0" w:line="240" w:lineRule="auto"/>
              <w:jc w:val="center"/>
              <w:rPr>
                <w:rFonts w:ascii="Times New Roman" w:hAnsi="Times New Roman" w:cs="Times New Roman"/>
                <w:b/>
                <w:bCs/>
              </w:rPr>
            </w:pPr>
          </w:p>
        </w:tc>
        <w:tc>
          <w:tcPr>
            <w:tcW w:w="2169" w:type="dxa"/>
            <w:shd w:val="clear" w:color="000000" w:fill="FFFFFF"/>
            <w:vAlign w:val="center"/>
          </w:tcPr>
          <w:p w:rsidR="00EA4942" w:rsidRPr="000353C4" w:rsidRDefault="00EA4942" w:rsidP="00390CCE">
            <w:pPr>
              <w:spacing w:after="0" w:line="240" w:lineRule="auto"/>
              <w:jc w:val="center"/>
              <w:rPr>
                <w:rFonts w:ascii="Times New Roman" w:hAnsi="Times New Roman" w:cs="Times New Roman"/>
                <w:bCs/>
              </w:rPr>
            </w:pPr>
          </w:p>
        </w:tc>
      </w:tr>
      <w:tr w:rsidR="00EA4942" w:rsidRPr="000353C4" w:rsidTr="00390CCE">
        <w:trPr>
          <w:trHeight w:val="20"/>
          <w:jc w:val="center"/>
        </w:trPr>
        <w:tc>
          <w:tcPr>
            <w:tcW w:w="556" w:type="dxa"/>
            <w:noWrap/>
            <w:vAlign w:val="center"/>
          </w:tcPr>
          <w:p w:rsidR="00EA4942" w:rsidRPr="000353C4" w:rsidRDefault="00EA4942" w:rsidP="00390CCE">
            <w:pPr>
              <w:pStyle w:val="ListParagraph1"/>
              <w:numPr>
                <w:ilvl w:val="0"/>
                <w:numId w:val="1"/>
              </w:numPr>
              <w:spacing w:after="0" w:line="240" w:lineRule="auto"/>
              <w:ind w:left="0" w:firstLine="0"/>
              <w:jc w:val="center"/>
              <w:rPr>
                <w:rFonts w:ascii="Times New Roman" w:hAnsi="Times New Roman"/>
                <w:lang w:eastAsia="pl-PL"/>
              </w:rPr>
            </w:pPr>
          </w:p>
        </w:tc>
        <w:tc>
          <w:tcPr>
            <w:tcW w:w="4816" w:type="dxa"/>
          </w:tcPr>
          <w:p w:rsidR="00EA4942" w:rsidRPr="000353C4" w:rsidRDefault="00EA4942" w:rsidP="006C35ED">
            <w:pPr>
              <w:spacing w:after="0" w:line="240" w:lineRule="auto"/>
              <w:rPr>
                <w:rFonts w:ascii="Times New Roman" w:hAnsi="Times New Roman" w:cs="Times New Roman"/>
              </w:rPr>
            </w:pPr>
            <w:r w:rsidRPr="000353C4">
              <w:rPr>
                <w:rFonts w:ascii="Times New Roman" w:hAnsi="Times New Roman" w:cs="Times New Roman"/>
              </w:rPr>
              <w:t>Urządzenie oraz</w:t>
            </w:r>
            <w:r>
              <w:rPr>
                <w:rFonts w:ascii="Times New Roman" w:hAnsi="Times New Roman" w:cs="Times New Roman"/>
              </w:rPr>
              <w:t xml:space="preserve"> wszystkie elementy składowe </w:t>
            </w:r>
            <w:r w:rsidRPr="000353C4">
              <w:rPr>
                <w:rFonts w:ascii="Times New Roman" w:hAnsi="Times New Roman" w:cs="Times New Roman"/>
              </w:rPr>
              <w:t xml:space="preserve">fabrycznie nowe, rok produkcji </w:t>
            </w:r>
            <w:r w:rsidR="006C35ED">
              <w:rPr>
                <w:rFonts w:ascii="Times New Roman" w:hAnsi="Times New Roman" w:cs="Times New Roman"/>
              </w:rPr>
              <w:t xml:space="preserve">min. </w:t>
            </w:r>
            <w:r w:rsidR="00846B02">
              <w:rPr>
                <w:rFonts w:ascii="Times New Roman" w:hAnsi="Times New Roman" w:cs="Times New Roman"/>
              </w:rPr>
              <w:t>202</w:t>
            </w:r>
            <w:r w:rsidR="006C35ED">
              <w:rPr>
                <w:rFonts w:ascii="Times New Roman" w:hAnsi="Times New Roman" w:cs="Times New Roman"/>
              </w:rPr>
              <w:t>5</w:t>
            </w:r>
            <w:r w:rsidR="00846B02">
              <w:rPr>
                <w:rFonts w:ascii="Times New Roman" w:hAnsi="Times New Roman" w:cs="Times New Roman"/>
              </w:rPr>
              <w:t>.</w:t>
            </w:r>
          </w:p>
        </w:tc>
        <w:tc>
          <w:tcPr>
            <w:tcW w:w="1560" w:type="dxa"/>
            <w:vAlign w:val="center"/>
          </w:tcPr>
          <w:p w:rsidR="00EA4942" w:rsidRPr="000353C4" w:rsidRDefault="00EA4942" w:rsidP="00390CCE">
            <w:pPr>
              <w:spacing w:after="0" w:line="240" w:lineRule="auto"/>
              <w:jc w:val="center"/>
              <w:rPr>
                <w:rFonts w:ascii="Times New Roman" w:hAnsi="Times New Roman" w:cs="Times New Roman"/>
              </w:rPr>
            </w:pPr>
            <w:r w:rsidRPr="000353C4">
              <w:rPr>
                <w:rFonts w:ascii="Times New Roman" w:hAnsi="Times New Roman" w:cs="Times New Roman"/>
              </w:rPr>
              <w:t>TAK</w:t>
            </w:r>
          </w:p>
        </w:tc>
        <w:tc>
          <w:tcPr>
            <w:tcW w:w="1289" w:type="dxa"/>
            <w:shd w:val="clear" w:color="000000" w:fill="FFFFFF"/>
            <w:vAlign w:val="center"/>
          </w:tcPr>
          <w:p w:rsidR="00EA4942" w:rsidRPr="000353C4" w:rsidRDefault="00EA4942" w:rsidP="00390CCE">
            <w:pPr>
              <w:spacing w:after="0" w:line="240" w:lineRule="auto"/>
              <w:jc w:val="center"/>
              <w:rPr>
                <w:rFonts w:ascii="Times New Roman" w:hAnsi="Times New Roman" w:cs="Times New Roman"/>
                <w:b/>
                <w:bCs/>
              </w:rPr>
            </w:pPr>
          </w:p>
        </w:tc>
        <w:tc>
          <w:tcPr>
            <w:tcW w:w="2169" w:type="dxa"/>
            <w:shd w:val="clear" w:color="000000" w:fill="FFFFFF"/>
            <w:vAlign w:val="center"/>
          </w:tcPr>
          <w:p w:rsidR="00EA4942" w:rsidRPr="000353C4" w:rsidRDefault="00EA4942" w:rsidP="00390CCE">
            <w:pPr>
              <w:spacing w:after="0" w:line="240" w:lineRule="auto"/>
              <w:jc w:val="center"/>
              <w:rPr>
                <w:rFonts w:ascii="Times New Roman" w:hAnsi="Times New Roman" w:cs="Times New Roman"/>
                <w:bCs/>
              </w:rPr>
            </w:pPr>
          </w:p>
        </w:tc>
      </w:tr>
      <w:tr w:rsidR="004077E1" w:rsidRPr="000353C4" w:rsidTr="00390CCE">
        <w:trPr>
          <w:trHeight w:val="20"/>
          <w:jc w:val="center"/>
        </w:trPr>
        <w:tc>
          <w:tcPr>
            <w:tcW w:w="556" w:type="dxa"/>
            <w:noWrap/>
            <w:vAlign w:val="center"/>
          </w:tcPr>
          <w:p w:rsidR="004077E1" w:rsidRPr="000353C4" w:rsidRDefault="004077E1" w:rsidP="00113408">
            <w:pPr>
              <w:pStyle w:val="ListParagraph1"/>
              <w:numPr>
                <w:ilvl w:val="0"/>
                <w:numId w:val="1"/>
              </w:numPr>
              <w:spacing w:after="0" w:line="240" w:lineRule="auto"/>
              <w:ind w:left="0" w:firstLine="0"/>
              <w:jc w:val="center"/>
              <w:rPr>
                <w:rFonts w:ascii="Times New Roman" w:hAnsi="Times New Roman"/>
                <w:lang w:eastAsia="pl-PL"/>
              </w:rPr>
            </w:pPr>
          </w:p>
        </w:tc>
        <w:tc>
          <w:tcPr>
            <w:tcW w:w="4816" w:type="dxa"/>
            <w:vAlign w:val="bottom"/>
          </w:tcPr>
          <w:p w:rsidR="004077E1" w:rsidRDefault="004E40BF" w:rsidP="004328E2">
            <w:pPr>
              <w:spacing w:after="0" w:line="240" w:lineRule="auto"/>
              <w:rPr>
                <w:rFonts w:ascii="Times New Roman" w:eastAsia="Times New Roman" w:hAnsi="Times New Roman" w:cs="Times New Roman"/>
                <w:color w:val="000000"/>
              </w:rPr>
            </w:pPr>
            <w:r w:rsidRPr="004E40BF">
              <w:rPr>
                <w:rFonts w:ascii="Times New Roman" w:eastAsia="Times New Roman" w:hAnsi="Times New Roman" w:cs="Times New Roman"/>
                <w:color w:val="000000"/>
              </w:rPr>
              <w:t>Możliwość wcześniejszego wstępnego montażu elementów stropowych wraz z przyłączami mediów</w:t>
            </w:r>
          </w:p>
        </w:tc>
        <w:tc>
          <w:tcPr>
            <w:tcW w:w="1560" w:type="dxa"/>
            <w:vAlign w:val="center"/>
          </w:tcPr>
          <w:p w:rsidR="004077E1" w:rsidRDefault="004077E1" w:rsidP="00113408">
            <w:pPr>
              <w:spacing w:after="0" w:line="240" w:lineRule="auto"/>
              <w:jc w:val="center"/>
              <w:rPr>
                <w:rFonts w:ascii="Times New Roman" w:hAnsi="Times New Roman" w:cs="Times New Roman"/>
              </w:rPr>
            </w:pPr>
            <w:r>
              <w:rPr>
                <w:rFonts w:ascii="Times New Roman" w:hAnsi="Times New Roman" w:cs="Times New Roman"/>
              </w:rPr>
              <w:t>TAK</w:t>
            </w:r>
          </w:p>
        </w:tc>
        <w:tc>
          <w:tcPr>
            <w:tcW w:w="1289" w:type="dxa"/>
            <w:vAlign w:val="center"/>
          </w:tcPr>
          <w:p w:rsidR="004077E1" w:rsidRPr="000353C4" w:rsidRDefault="004077E1" w:rsidP="00113408">
            <w:pPr>
              <w:spacing w:after="0" w:line="240" w:lineRule="auto"/>
              <w:rPr>
                <w:rFonts w:ascii="Times New Roman" w:hAnsi="Times New Roman" w:cs="Times New Roman"/>
              </w:rPr>
            </w:pPr>
          </w:p>
        </w:tc>
        <w:tc>
          <w:tcPr>
            <w:tcW w:w="2169" w:type="dxa"/>
            <w:shd w:val="clear" w:color="000000" w:fill="FFFFFF"/>
            <w:vAlign w:val="center"/>
          </w:tcPr>
          <w:p w:rsidR="004077E1" w:rsidRDefault="004077E1" w:rsidP="00113408">
            <w:pPr>
              <w:spacing w:after="0" w:line="240" w:lineRule="auto"/>
              <w:jc w:val="center"/>
              <w:rPr>
                <w:rFonts w:ascii="Times New Roman" w:hAnsi="Times New Roman" w:cs="Times New Roman"/>
              </w:rPr>
            </w:pPr>
          </w:p>
        </w:tc>
      </w:tr>
      <w:tr w:rsidR="006C35ED" w:rsidRPr="000353C4" w:rsidTr="006C35ED">
        <w:trPr>
          <w:trHeight w:val="20"/>
          <w:jc w:val="center"/>
        </w:trPr>
        <w:tc>
          <w:tcPr>
            <w:tcW w:w="556" w:type="dxa"/>
            <w:noWrap/>
            <w:vAlign w:val="center"/>
          </w:tcPr>
          <w:p w:rsidR="006C35ED" w:rsidRPr="000353C4" w:rsidRDefault="006C35ED" w:rsidP="006C35ED">
            <w:pPr>
              <w:pStyle w:val="ListParagraph1"/>
              <w:numPr>
                <w:ilvl w:val="0"/>
                <w:numId w:val="1"/>
              </w:numPr>
              <w:spacing w:after="0" w:line="240" w:lineRule="auto"/>
              <w:ind w:left="0" w:firstLine="0"/>
              <w:jc w:val="center"/>
              <w:rPr>
                <w:rFonts w:ascii="Times New Roman" w:hAnsi="Times New Roman"/>
                <w:lang w:eastAsia="pl-PL"/>
              </w:rPr>
            </w:pPr>
          </w:p>
        </w:tc>
        <w:tc>
          <w:tcPr>
            <w:tcW w:w="4816" w:type="dxa"/>
            <w:shd w:val="clear" w:color="auto" w:fill="auto"/>
            <w:vAlign w:val="center"/>
          </w:tcPr>
          <w:p w:rsidR="006C35ED" w:rsidRPr="006C35ED" w:rsidRDefault="004E40BF" w:rsidP="006C35ED">
            <w:pPr>
              <w:spacing w:after="0"/>
              <w:rPr>
                <w:rFonts w:ascii="Times New Roman" w:hAnsi="Times New Roman" w:cs="Times New Roman"/>
                <w:color w:val="000000"/>
              </w:rPr>
            </w:pPr>
            <w:r w:rsidRPr="004E40BF">
              <w:rPr>
                <w:rFonts w:ascii="Times New Roman" w:hAnsi="Times New Roman" w:cs="Times New Roman"/>
                <w:color w:val="000000"/>
              </w:rPr>
              <w:t xml:space="preserve">Zestaw przyłączy </w:t>
            </w:r>
            <w:proofErr w:type="spellStart"/>
            <w:r w:rsidRPr="004E40BF">
              <w:rPr>
                <w:rFonts w:ascii="Times New Roman" w:hAnsi="Times New Roman" w:cs="Times New Roman"/>
                <w:color w:val="000000"/>
              </w:rPr>
              <w:t>elektryczno</w:t>
            </w:r>
            <w:proofErr w:type="spellEnd"/>
            <w:r w:rsidRPr="004E40BF">
              <w:rPr>
                <w:rFonts w:ascii="Times New Roman" w:hAnsi="Times New Roman" w:cs="Times New Roman"/>
                <w:color w:val="000000"/>
              </w:rPr>
              <w:t xml:space="preserve"> – gazowych w formie płyty interfejsowej. Przyłącza na płycie podłączane do instalacji szpitalnej na twardy lut. Kolumna przyłączana do płyty interfejsowej </w:t>
            </w:r>
            <w:proofErr w:type="spellStart"/>
            <w:r w:rsidRPr="004E40BF">
              <w:rPr>
                <w:rFonts w:ascii="Times New Roman" w:hAnsi="Times New Roman" w:cs="Times New Roman"/>
                <w:color w:val="000000"/>
              </w:rPr>
              <w:t>szybkozłączmi</w:t>
            </w:r>
            <w:proofErr w:type="spellEnd"/>
            <w:r w:rsidRPr="004E40BF">
              <w:rPr>
                <w:rFonts w:ascii="Times New Roman" w:hAnsi="Times New Roman" w:cs="Times New Roman"/>
                <w:color w:val="000000"/>
              </w:rPr>
              <w:t>.</w:t>
            </w:r>
          </w:p>
        </w:tc>
        <w:tc>
          <w:tcPr>
            <w:tcW w:w="1560" w:type="dxa"/>
            <w:vAlign w:val="center"/>
          </w:tcPr>
          <w:p w:rsidR="006C35ED" w:rsidRPr="000353C4" w:rsidRDefault="006C35ED" w:rsidP="006C35ED">
            <w:pPr>
              <w:spacing w:after="0" w:line="240" w:lineRule="auto"/>
              <w:jc w:val="center"/>
              <w:rPr>
                <w:rFonts w:ascii="Times New Roman" w:hAnsi="Times New Roman" w:cs="Times New Roman"/>
              </w:rPr>
            </w:pPr>
            <w:r>
              <w:rPr>
                <w:rFonts w:ascii="Times New Roman" w:hAnsi="Times New Roman" w:cs="Times New Roman"/>
              </w:rPr>
              <w:t>TAK</w:t>
            </w:r>
          </w:p>
        </w:tc>
        <w:tc>
          <w:tcPr>
            <w:tcW w:w="1289" w:type="dxa"/>
            <w:vAlign w:val="center"/>
          </w:tcPr>
          <w:p w:rsidR="006C35ED" w:rsidRPr="000353C4" w:rsidRDefault="006C35ED" w:rsidP="006C35ED">
            <w:pPr>
              <w:spacing w:after="0" w:line="240" w:lineRule="auto"/>
              <w:rPr>
                <w:rFonts w:ascii="Times New Roman" w:hAnsi="Times New Roman" w:cs="Times New Roman"/>
              </w:rPr>
            </w:pPr>
          </w:p>
        </w:tc>
        <w:tc>
          <w:tcPr>
            <w:tcW w:w="2169" w:type="dxa"/>
            <w:shd w:val="clear" w:color="000000" w:fill="FFFFFF"/>
            <w:vAlign w:val="center"/>
          </w:tcPr>
          <w:p w:rsidR="006C35ED" w:rsidRPr="000353C4" w:rsidRDefault="006C35ED" w:rsidP="006C35ED">
            <w:pPr>
              <w:spacing w:after="0" w:line="240" w:lineRule="auto"/>
              <w:jc w:val="center"/>
              <w:rPr>
                <w:rFonts w:ascii="Times New Roman" w:hAnsi="Times New Roman" w:cs="Times New Roman"/>
              </w:rPr>
            </w:pPr>
          </w:p>
        </w:tc>
      </w:tr>
      <w:tr w:rsidR="006C35ED" w:rsidRPr="000353C4" w:rsidTr="006C35ED">
        <w:trPr>
          <w:trHeight w:val="20"/>
          <w:jc w:val="center"/>
        </w:trPr>
        <w:tc>
          <w:tcPr>
            <w:tcW w:w="556" w:type="dxa"/>
            <w:noWrap/>
            <w:vAlign w:val="center"/>
          </w:tcPr>
          <w:p w:rsidR="006C35ED" w:rsidRPr="000353C4" w:rsidRDefault="006C35ED" w:rsidP="006C35ED">
            <w:pPr>
              <w:pStyle w:val="ListParagraph1"/>
              <w:numPr>
                <w:ilvl w:val="0"/>
                <w:numId w:val="1"/>
              </w:numPr>
              <w:spacing w:after="0" w:line="240" w:lineRule="auto"/>
              <w:ind w:left="0" w:firstLine="0"/>
              <w:jc w:val="center"/>
              <w:rPr>
                <w:rFonts w:ascii="Times New Roman" w:hAnsi="Times New Roman"/>
                <w:lang w:eastAsia="pl-PL"/>
              </w:rPr>
            </w:pPr>
          </w:p>
        </w:tc>
        <w:tc>
          <w:tcPr>
            <w:tcW w:w="4816" w:type="dxa"/>
            <w:shd w:val="clear" w:color="auto" w:fill="auto"/>
            <w:vAlign w:val="center"/>
          </w:tcPr>
          <w:p w:rsidR="006C35ED" w:rsidRPr="006C35ED" w:rsidRDefault="004E40BF" w:rsidP="006C35ED">
            <w:pPr>
              <w:spacing w:after="0"/>
              <w:rPr>
                <w:rFonts w:ascii="Times New Roman" w:hAnsi="Times New Roman" w:cs="Times New Roman"/>
                <w:color w:val="000000"/>
              </w:rPr>
            </w:pPr>
            <w:r w:rsidRPr="004E40BF">
              <w:rPr>
                <w:rFonts w:ascii="Times New Roman" w:hAnsi="Times New Roman" w:cs="Times New Roman"/>
                <w:color w:val="000000"/>
              </w:rPr>
              <w:t>Kolumna łatwa w utrzymaniu czystości – gładkie powierzchnie, kształty zaokrąglone, bez ostrych krawędzi i kantów. Ściany głowicy kolumny w formie opisanych powyżej wymiennych paneli wykonanych z anodowanego aluminium. Nie dopuszcza się ścian lakierowanych lub pokrywanych proszkowo.</w:t>
            </w:r>
          </w:p>
        </w:tc>
        <w:tc>
          <w:tcPr>
            <w:tcW w:w="1560" w:type="dxa"/>
            <w:vAlign w:val="center"/>
          </w:tcPr>
          <w:p w:rsidR="006C35ED" w:rsidRPr="000353C4" w:rsidRDefault="006C35ED" w:rsidP="006C35ED">
            <w:pPr>
              <w:spacing w:after="0" w:line="240" w:lineRule="auto"/>
              <w:jc w:val="center"/>
              <w:rPr>
                <w:rFonts w:ascii="Times New Roman" w:hAnsi="Times New Roman" w:cs="Times New Roman"/>
              </w:rPr>
            </w:pPr>
            <w:r>
              <w:rPr>
                <w:rFonts w:ascii="Times New Roman" w:hAnsi="Times New Roman" w:cs="Times New Roman"/>
              </w:rPr>
              <w:t>TAK</w:t>
            </w:r>
          </w:p>
        </w:tc>
        <w:tc>
          <w:tcPr>
            <w:tcW w:w="1289" w:type="dxa"/>
            <w:vAlign w:val="center"/>
          </w:tcPr>
          <w:p w:rsidR="006C35ED" w:rsidRPr="000353C4" w:rsidRDefault="006C35ED" w:rsidP="006C35ED">
            <w:pPr>
              <w:spacing w:after="0" w:line="240" w:lineRule="auto"/>
              <w:rPr>
                <w:rFonts w:ascii="Times New Roman" w:hAnsi="Times New Roman" w:cs="Times New Roman"/>
              </w:rPr>
            </w:pPr>
          </w:p>
        </w:tc>
        <w:tc>
          <w:tcPr>
            <w:tcW w:w="2169" w:type="dxa"/>
            <w:shd w:val="clear" w:color="000000" w:fill="FFFFFF"/>
            <w:vAlign w:val="center"/>
          </w:tcPr>
          <w:p w:rsidR="006C35ED" w:rsidRPr="009248BF" w:rsidRDefault="006C35ED" w:rsidP="006C35ED">
            <w:pPr>
              <w:spacing w:after="0" w:line="240" w:lineRule="auto"/>
              <w:jc w:val="center"/>
              <w:rPr>
                <w:rFonts w:ascii="Times New Roman" w:hAnsi="Times New Roman" w:cs="Times New Roman"/>
              </w:rPr>
            </w:pPr>
          </w:p>
        </w:tc>
      </w:tr>
      <w:tr w:rsidR="006C35ED" w:rsidRPr="000353C4" w:rsidTr="006C35ED">
        <w:trPr>
          <w:trHeight w:val="20"/>
          <w:jc w:val="center"/>
        </w:trPr>
        <w:tc>
          <w:tcPr>
            <w:tcW w:w="556" w:type="dxa"/>
            <w:noWrap/>
            <w:vAlign w:val="center"/>
          </w:tcPr>
          <w:p w:rsidR="006C35ED" w:rsidRPr="000353C4" w:rsidRDefault="006C35ED" w:rsidP="006C35ED">
            <w:pPr>
              <w:pStyle w:val="ListParagraph1"/>
              <w:numPr>
                <w:ilvl w:val="0"/>
                <w:numId w:val="1"/>
              </w:numPr>
              <w:spacing w:after="0" w:line="240" w:lineRule="auto"/>
              <w:ind w:left="0" w:firstLine="0"/>
              <w:jc w:val="center"/>
              <w:rPr>
                <w:rFonts w:ascii="Times New Roman" w:hAnsi="Times New Roman"/>
                <w:lang w:eastAsia="pl-PL"/>
              </w:rPr>
            </w:pPr>
          </w:p>
        </w:tc>
        <w:tc>
          <w:tcPr>
            <w:tcW w:w="4816" w:type="dxa"/>
            <w:shd w:val="clear" w:color="auto" w:fill="auto"/>
            <w:vAlign w:val="center"/>
          </w:tcPr>
          <w:p w:rsidR="006C35ED" w:rsidRPr="006C35ED" w:rsidRDefault="004E40BF" w:rsidP="006C35ED">
            <w:pPr>
              <w:spacing w:after="0"/>
              <w:rPr>
                <w:rFonts w:ascii="Times New Roman" w:hAnsi="Times New Roman" w:cs="Times New Roman"/>
                <w:color w:val="000000"/>
              </w:rPr>
            </w:pPr>
            <w:r w:rsidRPr="004E40BF">
              <w:rPr>
                <w:rFonts w:ascii="Times New Roman" w:hAnsi="Times New Roman" w:cs="Times New Roman"/>
                <w:color w:val="000000"/>
              </w:rPr>
              <w:t>Kolumna sufitowa anestezjologiczna dwuramienna z windą na aparat do znieczulenia</w:t>
            </w:r>
          </w:p>
        </w:tc>
        <w:tc>
          <w:tcPr>
            <w:tcW w:w="1560" w:type="dxa"/>
            <w:vAlign w:val="center"/>
          </w:tcPr>
          <w:p w:rsidR="006C35ED" w:rsidRPr="00C00A22" w:rsidRDefault="006C35ED" w:rsidP="006C35ED">
            <w:pPr>
              <w:spacing w:after="0" w:line="240" w:lineRule="auto"/>
              <w:jc w:val="center"/>
              <w:rPr>
                <w:rFonts w:ascii="Times New Roman" w:eastAsia="Calibri" w:hAnsi="Times New Roman" w:cs="Times New Roman"/>
              </w:rPr>
            </w:pPr>
            <w:r>
              <w:rPr>
                <w:rFonts w:ascii="Times New Roman" w:eastAsia="Calibri" w:hAnsi="Times New Roman" w:cs="Times New Roman"/>
              </w:rPr>
              <w:t>TAK</w:t>
            </w:r>
          </w:p>
        </w:tc>
        <w:tc>
          <w:tcPr>
            <w:tcW w:w="1289" w:type="dxa"/>
            <w:vAlign w:val="center"/>
          </w:tcPr>
          <w:p w:rsidR="006C35ED" w:rsidRPr="000353C4" w:rsidRDefault="006C35ED" w:rsidP="006C35ED">
            <w:pPr>
              <w:spacing w:after="0" w:line="240" w:lineRule="auto"/>
              <w:rPr>
                <w:rFonts w:ascii="Times New Roman" w:hAnsi="Times New Roman" w:cs="Times New Roman"/>
              </w:rPr>
            </w:pPr>
          </w:p>
        </w:tc>
        <w:tc>
          <w:tcPr>
            <w:tcW w:w="2169" w:type="dxa"/>
            <w:shd w:val="clear" w:color="000000" w:fill="FFFFFF"/>
            <w:vAlign w:val="center"/>
          </w:tcPr>
          <w:p w:rsidR="006C35ED" w:rsidRPr="000353C4" w:rsidRDefault="006C35ED" w:rsidP="006C35ED">
            <w:pPr>
              <w:spacing w:after="0" w:line="240" w:lineRule="auto"/>
              <w:jc w:val="center"/>
              <w:rPr>
                <w:rFonts w:ascii="Times New Roman" w:hAnsi="Times New Roman" w:cs="Times New Roman"/>
              </w:rPr>
            </w:pPr>
          </w:p>
        </w:tc>
      </w:tr>
      <w:tr w:rsidR="006C35ED" w:rsidRPr="000353C4" w:rsidTr="006C35ED">
        <w:trPr>
          <w:trHeight w:val="20"/>
          <w:jc w:val="center"/>
        </w:trPr>
        <w:tc>
          <w:tcPr>
            <w:tcW w:w="556" w:type="dxa"/>
            <w:noWrap/>
            <w:vAlign w:val="center"/>
          </w:tcPr>
          <w:p w:rsidR="006C35ED" w:rsidRPr="000353C4" w:rsidRDefault="006C35ED" w:rsidP="006C35ED">
            <w:pPr>
              <w:pStyle w:val="ListParagraph1"/>
              <w:numPr>
                <w:ilvl w:val="0"/>
                <w:numId w:val="1"/>
              </w:numPr>
              <w:spacing w:after="0" w:line="240" w:lineRule="auto"/>
              <w:ind w:left="0" w:firstLine="0"/>
              <w:jc w:val="center"/>
              <w:rPr>
                <w:rFonts w:ascii="Times New Roman" w:hAnsi="Times New Roman"/>
                <w:lang w:eastAsia="pl-PL"/>
              </w:rPr>
            </w:pPr>
          </w:p>
        </w:tc>
        <w:tc>
          <w:tcPr>
            <w:tcW w:w="4816" w:type="dxa"/>
            <w:shd w:val="clear" w:color="auto" w:fill="auto"/>
            <w:vAlign w:val="center"/>
          </w:tcPr>
          <w:p w:rsidR="006C35ED" w:rsidRPr="006C35ED" w:rsidRDefault="004E40BF" w:rsidP="006C35ED">
            <w:pPr>
              <w:spacing w:after="0"/>
              <w:rPr>
                <w:rFonts w:ascii="Times New Roman" w:hAnsi="Times New Roman" w:cs="Times New Roman"/>
                <w:color w:val="000000"/>
              </w:rPr>
            </w:pPr>
            <w:r w:rsidRPr="004E40BF">
              <w:rPr>
                <w:rFonts w:ascii="Times New Roman" w:hAnsi="Times New Roman" w:cs="Times New Roman"/>
                <w:color w:val="000000"/>
              </w:rPr>
              <w:t>Kąt obrotu każdego przegubu i głowicy 335° ± 5°.  Możliwość ograniczania kąta obrotu ramion co 12-15°</w:t>
            </w:r>
          </w:p>
        </w:tc>
        <w:tc>
          <w:tcPr>
            <w:tcW w:w="1560" w:type="dxa"/>
            <w:vAlign w:val="center"/>
          </w:tcPr>
          <w:p w:rsidR="006C35ED" w:rsidRPr="000353C4" w:rsidRDefault="006C35ED" w:rsidP="006C35ED">
            <w:pPr>
              <w:spacing w:after="0" w:line="240" w:lineRule="auto"/>
              <w:jc w:val="center"/>
              <w:rPr>
                <w:rFonts w:ascii="Times New Roman" w:hAnsi="Times New Roman" w:cs="Times New Roman"/>
              </w:rPr>
            </w:pPr>
            <w:r>
              <w:rPr>
                <w:rFonts w:ascii="Times New Roman" w:hAnsi="Times New Roman" w:cs="Times New Roman"/>
              </w:rPr>
              <w:t>TAK</w:t>
            </w:r>
          </w:p>
        </w:tc>
        <w:tc>
          <w:tcPr>
            <w:tcW w:w="1289" w:type="dxa"/>
            <w:vAlign w:val="center"/>
          </w:tcPr>
          <w:p w:rsidR="006C35ED" w:rsidRPr="000353C4" w:rsidRDefault="006C35ED" w:rsidP="006C35ED">
            <w:pPr>
              <w:spacing w:after="0" w:line="240" w:lineRule="auto"/>
              <w:rPr>
                <w:rFonts w:ascii="Times New Roman" w:hAnsi="Times New Roman" w:cs="Times New Roman"/>
              </w:rPr>
            </w:pPr>
          </w:p>
        </w:tc>
        <w:tc>
          <w:tcPr>
            <w:tcW w:w="2169" w:type="dxa"/>
            <w:shd w:val="clear" w:color="000000" w:fill="FFFFFF"/>
            <w:vAlign w:val="center"/>
          </w:tcPr>
          <w:p w:rsidR="006C35ED" w:rsidRPr="000353C4" w:rsidRDefault="006C35ED" w:rsidP="006C35ED">
            <w:pPr>
              <w:spacing w:after="0" w:line="240" w:lineRule="auto"/>
              <w:jc w:val="center"/>
              <w:rPr>
                <w:rFonts w:ascii="Times New Roman" w:hAnsi="Times New Roman" w:cs="Times New Roman"/>
              </w:rPr>
            </w:pPr>
          </w:p>
        </w:tc>
      </w:tr>
      <w:tr w:rsidR="006C35ED" w:rsidRPr="000353C4" w:rsidTr="006C35ED">
        <w:trPr>
          <w:trHeight w:val="20"/>
          <w:jc w:val="center"/>
        </w:trPr>
        <w:tc>
          <w:tcPr>
            <w:tcW w:w="556" w:type="dxa"/>
            <w:noWrap/>
            <w:vAlign w:val="center"/>
          </w:tcPr>
          <w:p w:rsidR="006C35ED" w:rsidRPr="000353C4" w:rsidRDefault="006C35ED" w:rsidP="006C35ED">
            <w:pPr>
              <w:pStyle w:val="ListParagraph1"/>
              <w:numPr>
                <w:ilvl w:val="0"/>
                <w:numId w:val="1"/>
              </w:numPr>
              <w:spacing w:after="0" w:line="240" w:lineRule="auto"/>
              <w:ind w:left="0" w:firstLine="0"/>
              <w:jc w:val="center"/>
              <w:rPr>
                <w:rFonts w:ascii="Times New Roman" w:hAnsi="Times New Roman"/>
                <w:lang w:eastAsia="pl-PL"/>
              </w:rPr>
            </w:pPr>
          </w:p>
        </w:tc>
        <w:tc>
          <w:tcPr>
            <w:tcW w:w="4816" w:type="dxa"/>
            <w:shd w:val="clear" w:color="auto" w:fill="auto"/>
            <w:vAlign w:val="center"/>
          </w:tcPr>
          <w:p w:rsidR="006C35ED" w:rsidRPr="006C35ED" w:rsidRDefault="004E40BF" w:rsidP="006C35ED">
            <w:pPr>
              <w:spacing w:after="0"/>
              <w:rPr>
                <w:rFonts w:ascii="Times New Roman" w:hAnsi="Times New Roman" w:cs="Times New Roman"/>
                <w:color w:val="000000"/>
              </w:rPr>
            </w:pPr>
            <w:r w:rsidRPr="004E40BF">
              <w:rPr>
                <w:rFonts w:ascii="Times New Roman" w:hAnsi="Times New Roman" w:cs="Times New Roman"/>
                <w:color w:val="000000"/>
              </w:rPr>
              <w:t>Wszystkie przeguby ramion wyposażone w hamulce mechaniczne zwalniane pneumatycznie ze sterowaniem elektropneumatycznym (oś główna i na łamaniu ramienia) i cierne (ramie/konsola kolumny). Konstrukcja hamulców musi zapewniać stabilne zatrzymanie kolumny w przypadku braku sprężonego powietrza, musi także umożliwiać poruszenie kolumną w takiej sytuacji przy użyciu zwiększonej siły manewrowania (opór hamulców musi mieć możliwość regulacji serwisowej).</w:t>
            </w:r>
          </w:p>
        </w:tc>
        <w:tc>
          <w:tcPr>
            <w:tcW w:w="1560" w:type="dxa"/>
            <w:vAlign w:val="center"/>
          </w:tcPr>
          <w:p w:rsidR="006C35ED" w:rsidRPr="00C00A22" w:rsidRDefault="006C35ED" w:rsidP="006C35ED">
            <w:pPr>
              <w:spacing w:after="0" w:line="240" w:lineRule="auto"/>
              <w:jc w:val="center"/>
              <w:rPr>
                <w:rFonts w:ascii="Times New Roman" w:eastAsia="Calibri" w:hAnsi="Times New Roman" w:cs="Times New Roman"/>
              </w:rPr>
            </w:pPr>
            <w:r>
              <w:rPr>
                <w:rFonts w:ascii="Times New Roman" w:eastAsia="Calibri" w:hAnsi="Times New Roman" w:cs="Times New Roman"/>
              </w:rPr>
              <w:t>TAK</w:t>
            </w:r>
          </w:p>
        </w:tc>
        <w:tc>
          <w:tcPr>
            <w:tcW w:w="1289" w:type="dxa"/>
            <w:vAlign w:val="center"/>
          </w:tcPr>
          <w:p w:rsidR="006C35ED" w:rsidRPr="000353C4" w:rsidRDefault="006C35ED" w:rsidP="006C35ED">
            <w:pPr>
              <w:spacing w:after="0" w:line="240" w:lineRule="auto"/>
              <w:rPr>
                <w:rFonts w:ascii="Times New Roman" w:hAnsi="Times New Roman" w:cs="Times New Roman"/>
              </w:rPr>
            </w:pPr>
          </w:p>
        </w:tc>
        <w:tc>
          <w:tcPr>
            <w:tcW w:w="2169" w:type="dxa"/>
            <w:shd w:val="clear" w:color="000000" w:fill="FFFFFF"/>
            <w:vAlign w:val="center"/>
          </w:tcPr>
          <w:p w:rsidR="006C35ED" w:rsidRPr="000353C4" w:rsidRDefault="006C35ED" w:rsidP="006C35ED">
            <w:pPr>
              <w:spacing w:after="0" w:line="240" w:lineRule="auto"/>
              <w:jc w:val="center"/>
              <w:rPr>
                <w:rFonts w:ascii="Times New Roman" w:hAnsi="Times New Roman" w:cs="Times New Roman"/>
              </w:rPr>
            </w:pPr>
          </w:p>
        </w:tc>
      </w:tr>
      <w:tr w:rsidR="006C35ED" w:rsidRPr="000353C4" w:rsidTr="006C35ED">
        <w:trPr>
          <w:trHeight w:val="20"/>
          <w:jc w:val="center"/>
        </w:trPr>
        <w:tc>
          <w:tcPr>
            <w:tcW w:w="556" w:type="dxa"/>
            <w:noWrap/>
            <w:vAlign w:val="center"/>
          </w:tcPr>
          <w:p w:rsidR="006C35ED" w:rsidRPr="000353C4" w:rsidRDefault="006C35ED" w:rsidP="006C35ED">
            <w:pPr>
              <w:pStyle w:val="ListParagraph1"/>
              <w:numPr>
                <w:ilvl w:val="0"/>
                <w:numId w:val="1"/>
              </w:numPr>
              <w:spacing w:after="0" w:line="240" w:lineRule="auto"/>
              <w:ind w:left="0" w:firstLine="0"/>
              <w:jc w:val="center"/>
              <w:rPr>
                <w:rFonts w:ascii="Times New Roman" w:hAnsi="Times New Roman"/>
                <w:lang w:eastAsia="pl-PL"/>
              </w:rPr>
            </w:pPr>
          </w:p>
        </w:tc>
        <w:tc>
          <w:tcPr>
            <w:tcW w:w="4816" w:type="dxa"/>
            <w:shd w:val="clear" w:color="auto" w:fill="auto"/>
            <w:vAlign w:val="center"/>
          </w:tcPr>
          <w:p w:rsidR="006C35ED" w:rsidRPr="006C35ED" w:rsidRDefault="004E40BF" w:rsidP="006C35ED">
            <w:pPr>
              <w:spacing w:after="0"/>
              <w:rPr>
                <w:rFonts w:ascii="Times New Roman" w:hAnsi="Times New Roman" w:cs="Times New Roman"/>
                <w:color w:val="000000"/>
              </w:rPr>
            </w:pPr>
            <w:r w:rsidRPr="004E40BF">
              <w:rPr>
                <w:rFonts w:ascii="Times New Roman" w:hAnsi="Times New Roman" w:cs="Times New Roman"/>
                <w:color w:val="000000"/>
              </w:rPr>
              <w:t xml:space="preserve">Przeguby osi głównej i ramion wyposażone  w wyraźne kolorystyczne oznaczenie przegubów (naniesione na dolne, poziome powierzchnie ramion lub ich końcówki), z którymi koresponduje wyraźne, </w:t>
            </w:r>
            <w:r w:rsidRPr="004E40BF">
              <w:rPr>
                <w:rFonts w:ascii="Times New Roman" w:hAnsi="Times New Roman" w:cs="Times New Roman"/>
                <w:color w:val="000000"/>
              </w:rPr>
              <w:lastRenderedPageBreak/>
              <w:t>kolorystyczne oznaczenie uruchamianych przegubów na przyciskach sterowniczych.</w:t>
            </w:r>
          </w:p>
        </w:tc>
        <w:tc>
          <w:tcPr>
            <w:tcW w:w="1560" w:type="dxa"/>
            <w:vAlign w:val="center"/>
          </w:tcPr>
          <w:p w:rsidR="006C35ED" w:rsidRPr="000353C4" w:rsidRDefault="006C35ED" w:rsidP="006C35ED">
            <w:pPr>
              <w:spacing w:after="0" w:line="240" w:lineRule="auto"/>
              <w:jc w:val="center"/>
              <w:rPr>
                <w:rFonts w:ascii="Times New Roman" w:hAnsi="Times New Roman" w:cs="Times New Roman"/>
              </w:rPr>
            </w:pPr>
            <w:r>
              <w:rPr>
                <w:rFonts w:ascii="Times New Roman" w:hAnsi="Times New Roman" w:cs="Times New Roman"/>
              </w:rPr>
              <w:lastRenderedPageBreak/>
              <w:t>TAK</w:t>
            </w:r>
          </w:p>
        </w:tc>
        <w:tc>
          <w:tcPr>
            <w:tcW w:w="1289" w:type="dxa"/>
            <w:vAlign w:val="center"/>
          </w:tcPr>
          <w:p w:rsidR="006C35ED" w:rsidRPr="000353C4" w:rsidRDefault="006C35ED" w:rsidP="006C35ED">
            <w:pPr>
              <w:spacing w:after="0" w:line="240" w:lineRule="auto"/>
              <w:rPr>
                <w:rFonts w:ascii="Times New Roman" w:hAnsi="Times New Roman" w:cs="Times New Roman"/>
              </w:rPr>
            </w:pPr>
          </w:p>
        </w:tc>
        <w:tc>
          <w:tcPr>
            <w:tcW w:w="2169" w:type="dxa"/>
            <w:shd w:val="clear" w:color="000000" w:fill="FFFFFF"/>
            <w:vAlign w:val="center"/>
          </w:tcPr>
          <w:p w:rsidR="006C35ED" w:rsidRPr="000353C4" w:rsidRDefault="006C35ED" w:rsidP="006C35ED">
            <w:pPr>
              <w:spacing w:after="0" w:line="240" w:lineRule="auto"/>
              <w:jc w:val="center"/>
              <w:rPr>
                <w:rFonts w:ascii="Times New Roman" w:hAnsi="Times New Roman" w:cs="Times New Roman"/>
              </w:rPr>
            </w:pPr>
          </w:p>
        </w:tc>
      </w:tr>
      <w:tr w:rsidR="006C35ED" w:rsidRPr="000353C4" w:rsidTr="006C35ED">
        <w:trPr>
          <w:trHeight w:val="20"/>
          <w:jc w:val="center"/>
        </w:trPr>
        <w:tc>
          <w:tcPr>
            <w:tcW w:w="556" w:type="dxa"/>
            <w:noWrap/>
            <w:vAlign w:val="center"/>
          </w:tcPr>
          <w:p w:rsidR="006C35ED" w:rsidRPr="00FA11E1" w:rsidRDefault="006C35ED" w:rsidP="006C35ED">
            <w:pPr>
              <w:pStyle w:val="ListParagraph1"/>
              <w:numPr>
                <w:ilvl w:val="0"/>
                <w:numId w:val="1"/>
              </w:numPr>
              <w:spacing w:after="0" w:line="240" w:lineRule="auto"/>
              <w:ind w:left="0" w:firstLine="0"/>
              <w:jc w:val="center"/>
              <w:rPr>
                <w:rFonts w:ascii="Times New Roman" w:hAnsi="Times New Roman"/>
                <w:color w:val="000000" w:themeColor="text1"/>
                <w:lang w:eastAsia="pl-PL"/>
              </w:rPr>
            </w:pPr>
          </w:p>
        </w:tc>
        <w:tc>
          <w:tcPr>
            <w:tcW w:w="4816" w:type="dxa"/>
            <w:shd w:val="clear" w:color="auto" w:fill="auto"/>
            <w:vAlign w:val="center"/>
          </w:tcPr>
          <w:p w:rsidR="006C35ED" w:rsidRPr="006C35ED" w:rsidRDefault="004E40BF" w:rsidP="006C35ED">
            <w:pPr>
              <w:spacing w:after="0"/>
              <w:rPr>
                <w:rFonts w:ascii="Times New Roman" w:hAnsi="Times New Roman" w:cs="Times New Roman"/>
                <w:color w:val="000000"/>
              </w:rPr>
            </w:pPr>
            <w:r w:rsidRPr="004E40BF">
              <w:rPr>
                <w:rFonts w:ascii="Times New Roman" w:hAnsi="Times New Roman" w:cs="Times New Roman"/>
                <w:color w:val="000000"/>
              </w:rPr>
              <w:t>Wszystkie gniazda gazowe i elektryczne umieszczone w pionowej konsoli nośnej, z łatwym dostępem.</w:t>
            </w:r>
          </w:p>
        </w:tc>
        <w:tc>
          <w:tcPr>
            <w:tcW w:w="1560" w:type="dxa"/>
            <w:vAlign w:val="center"/>
          </w:tcPr>
          <w:p w:rsidR="006C35ED" w:rsidRPr="00FA11E1" w:rsidRDefault="006C35ED" w:rsidP="006C35ED">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TAK</w:t>
            </w:r>
          </w:p>
        </w:tc>
        <w:tc>
          <w:tcPr>
            <w:tcW w:w="1289" w:type="dxa"/>
            <w:vAlign w:val="center"/>
          </w:tcPr>
          <w:p w:rsidR="006C35ED" w:rsidRPr="00FA11E1" w:rsidRDefault="006C35ED" w:rsidP="006C35ED">
            <w:pPr>
              <w:spacing w:after="0" w:line="240" w:lineRule="auto"/>
              <w:rPr>
                <w:rFonts w:ascii="Times New Roman" w:hAnsi="Times New Roman" w:cs="Times New Roman"/>
                <w:color w:val="000000" w:themeColor="text1"/>
              </w:rPr>
            </w:pPr>
          </w:p>
        </w:tc>
        <w:tc>
          <w:tcPr>
            <w:tcW w:w="2169" w:type="dxa"/>
            <w:shd w:val="clear" w:color="000000" w:fill="FFFFFF"/>
            <w:vAlign w:val="center"/>
          </w:tcPr>
          <w:p w:rsidR="006C35ED" w:rsidRPr="00FA11E1" w:rsidRDefault="006C35ED" w:rsidP="006C35ED">
            <w:pPr>
              <w:spacing w:after="0" w:line="240" w:lineRule="auto"/>
              <w:jc w:val="center"/>
              <w:rPr>
                <w:rFonts w:ascii="Times New Roman" w:hAnsi="Times New Roman" w:cs="Times New Roman"/>
                <w:color w:val="000000" w:themeColor="text1"/>
              </w:rPr>
            </w:pPr>
          </w:p>
        </w:tc>
      </w:tr>
      <w:tr w:rsidR="006C35ED" w:rsidRPr="000353C4" w:rsidTr="006C35ED">
        <w:trPr>
          <w:trHeight w:val="20"/>
          <w:jc w:val="center"/>
        </w:trPr>
        <w:tc>
          <w:tcPr>
            <w:tcW w:w="556" w:type="dxa"/>
            <w:noWrap/>
            <w:vAlign w:val="center"/>
          </w:tcPr>
          <w:p w:rsidR="006C35ED" w:rsidRPr="00FA11E1" w:rsidRDefault="006C35ED" w:rsidP="006C35ED">
            <w:pPr>
              <w:pStyle w:val="ListParagraph1"/>
              <w:numPr>
                <w:ilvl w:val="0"/>
                <w:numId w:val="1"/>
              </w:numPr>
              <w:spacing w:after="0" w:line="240" w:lineRule="auto"/>
              <w:ind w:left="0" w:firstLine="0"/>
              <w:jc w:val="center"/>
              <w:rPr>
                <w:rFonts w:ascii="Times New Roman" w:hAnsi="Times New Roman"/>
                <w:color w:val="000000" w:themeColor="text1"/>
                <w:lang w:eastAsia="pl-PL"/>
              </w:rPr>
            </w:pPr>
          </w:p>
        </w:tc>
        <w:tc>
          <w:tcPr>
            <w:tcW w:w="4816" w:type="dxa"/>
            <w:shd w:val="clear" w:color="auto" w:fill="auto"/>
            <w:vAlign w:val="center"/>
          </w:tcPr>
          <w:p w:rsidR="006C35ED" w:rsidRPr="006C35ED" w:rsidRDefault="004E40BF" w:rsidP="006C35ED">
            <w:pPr>
              <w:spacing w:after="0"/>
              <w:rPr>
                <w:rFonts w:ascii="Times New Roman" w:hAnsi="Times New Roman" w:cs="Times New Roman"/>
                <w:color w:val="000000"/>
              </w:rPr>
            </w:pPr>
            <w:r w:rsidRPr="004E40BF">
              <w:rPr>
                <w:rFonts w:ascii="Times New Roman" w:hAnsi="Times New Roman" w:cs="Times New Roman"/>
                <w:color w:val="000000"/>
              </w:rPr>
              <w:t>Wszystkie gniazda gazowe muszą być zaopatrzone w nieścieralne opisy, oznaczone różnymi kolorami i zaopatrzone w wejścia o różnym kształcie zabezpieczającym przez niewłaściwym podłączeniem. Nie dopuszcza się opisów w formie szyldów wokół gniazd lub naklejek. Opis powinien być zlokalizowany na pierścieniu zwalniającym króciec wtyku gazowego.</w:t>
            </w:r>
          </w:p>
        </w:tc>
        <w:tc>
          <w:tcPr>
            <w:tcW w:w="1560" w:type="dxa"/>
            <w:vAlign w:val="center"/>
          </w:tcPr>
          <w:p w:rsidR="006C35ED" w:rsidRPr="00FA11E1" w:rsidRDefault="006C35ED" w:rsidP="006C35ED">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TAK</w:t>
            </w:r>
          </w:p>
        </w:tc>
        <w:tc>
          <w:tcPr>
            <w:tcW w:w="1289" w:type="dxa"/>
            <w:vAlign w:val="center"/>
          </w:tcPr>
          <w:p w:rsidR="006C35ED" w:rsidRPr="00FA11E1" w:rsidRDefault="006C35ED" w:rsidP="006C35ED">
            <w:pPr>
              <w:spacing w:after="0" w:line="240" w:lineRule="auto"/>
              <w:rPr>
                <w:rFonts w:ascii="Times New Roman" w:hAnsi="Times New Roman" w:cs="Times New Roman"/>
                <w:color w:val="000000" w:themeColor="text1"/>
              </w:rPr>
            </w:pPr>
          </w:p>
        </w:tc>
        <w:tc>
          <w:tcPr>
            <w:tcW w:w="2169" w:type="dxa"/>
            <w:shd w:val="clear" w:color="000000" w:fill="FFFFFF"/>
            <w:vAlign w:val="center"/>
          </w:tcPr>
          <w:p w:rsidR="006C35ED" w:rsidRPr="00FA11E1" w:rsidRDefault="006C35ED" w:rsidP="006C35ED">
            <w:pPr>
              <w:spacing w:after="0" w:line="240" w:lineRule="auto"/>
              <w:jc w:val="center"/>
              <w:rPr>
                <w:rFonts w:ascii="Times New Roman" w:hAnsi="Times New Roman" w:cs="Times New Roman"/>
                <w:color w:val="000000" w:themeColor="text1"/>
              </w:rPr>
            </w:pPr>
          </w:p>
        </w:tc>
      </w:tr>
      <w:tr w:rsidR="006C35ED" w:rsidRPr="008D045D" w:rsidTr="006C35ED">
        <w:trPr>
          <w:trHeight w:val="20"/>
          <w:jc w:val="center"/>
        </w:trPr>
        <w:tc>
          <w:tcPr>
            <w:tcW w:w="556" w:type="dxa"/>
            <w:noWrap/>
            <w:vAlign w:val="center"/>
          </w:tcPr>
          <w:p w:rsidR="006C35ED" w:rsidRPr="00FA11E1" w:rsidRDefault="006C35ED" w:rsidP="006C35ED">
            <w:pPr>
              <w:pStyle w:val="ListParagraph1"/>
              <w:numPr>
                <w:ilvl w:val="0"/>
                <w:numId w:val="1"/>
              </w:numPr>
              <w:spacing w:after="0" w:line="240" w:lineRule="auto"/>
              <w:ind w:left="0" w:firstLine="0"/>
              <w:jc w:val="center"/>
              <w:rPr>
                <w:rFonts w:ascii="Times New Roman" w:hAnsi="Times New Roman"/>
                <w:color w:val="000000" w:themeColor="text1"/>
                <w:lang w:eastAsia="pl-PL"/>
              </w:rPr>
            </w:pPr>
          </w:p>
        </w:tc>
        <w:tc>
          <w:tcPr>
            <w:tcW w:w="4816" w:type="dxa"/>
            <w:shd w:val="clear" w:color="auto" w:fill="auto"/>
            <w:vAlign w:val="center"/>
          </w:tcPr>
          <w:p w:rsidR="006C35ED" w:rsidRPr="006C35ED" w:rsidRDefault="004E40BF" w:rsidP="006C35ED">
            <w:pPr>
              <w:spacing w:after="0"/>
              <w:rPr>
                <w:rFonts w:ascii="Times New Roman" w:hAnsi="Times New Roman" w:cs="Times New Roman"/>
                <w:color w:val="000000"/>
              </w:rPr>
            </w:pPr>
            <w:r w:rsidRPr="004E40BF">
              <w:rPr>
                <w:rFonts w:ascii="Times New Roman" w:hAnsi="Times New Roman" w:cs="Times New Roman"/>
                <w:color w:val="000000"/>
              </w:rPr>
              <w:t>Profil ramion wykonany ze stopu metali lekkich. Dla zachowania odpowiedniej sztywności ramie wzmacniane wewnętrznie; w przekroju parami dwuwypukło-</w:t>
            </w:r>
            <w:proofErr w:type="spellStart"/>
            <w:r w:rsidRPr="004E40BF">
              <w:rPr>
                <w:rFonts w:ascii="Times New Roman" w:hAnsi="Times New Roman" w:cs="Times New Roman"/>
                <w:color w:val="000000"/>
              </w:rPr>
              <w:t>dwupłaskie</w:t>
            </w:r>
            <w:proofErr w:type="spellEnd"/>
            <w:r w:rsidRPr="004E40BF">
              <w:rPr>
                <w:rFonts w:ascii="Times New Roman" w:hAnsi="Times New Roman" w:cs="Times New Roman"/>
                <w:color w:val="000000"/>
              </w:rPr>
              <w:t xml:space="preserve"> lub o kształcie trapezu równoramiennego krótszą podstawą ku podłodze lub o przekroju eliptycznym. Nie dopuszcza się ramion prostokątnych.</w:t>
            </w:r>
          </w:p>
        </w:tc>
        <w:tc>
          <w:tcPr>
            <w:tcW w:w="1560" w:type="dxa"/>
            <w:vAlign w:val="center"/>
          </w:tcPr>
          <w:p w:rsidR="006C35ED" w:rsidRPr="00FA11E1" w:rsidRDefault="006C35ED" w:rsidP="006C35ED">
            <w:pPr>
              <w:spacing w:after="0" w:line="240" w:lineRule="auto"/>
              <w:jc w:val="center"/>
              <w:rPr>
                <w:rFonts w:ascii="Times New Roman" w:eastAsia="Calibri" w:hAnsi="Times New Roman" w:cs="Times New Roman"/>
                <w:color w:val="000000" w:themeColor="text1"/>
              </w:rPr>
            </w:pPr>
            <w:r>
              <w:rPr>
                <w:rFonts w:ascii="Times New Roman" w:eastAsia="Calibri" w:hAnsi="Times New Roman" w:cs="Times New Roman"/>
                <w:color w:val="000000" w:themeColor="text1"/>
              </w:rPr>
              <w:t>TAK</w:t>
            </w:r>
          </w:p>
        </w:tc>
        <w:tc>
          <w:tcPr>
            <w:tcW w:w="1289" w:type="dxa"/>
            <w:vAlign w:val="center"/>
          </w:tcPr>
          <w:p w:rsidR="006C35ED" w:rsidRPr="00FA11E1" w:rsidRDefault="006C35ED" w:rsidP="006C35ED">
            <w:pPr>
              <w:spacing w:after="0" w:line="240" w:lineRule="auto"/>
              <w:rPr>
                <w:rFonts w:ascii="Times New Roman" w:hAnsi="Times New Roman" w:cs="Times New Roman"/>
                <w:color w:val="000000" w:themeColor="text1"/>
              </w:rPr>
            </w:pPr>
          </w:p>
        </w:tc>
        <w:tc>
          <w:tcPr>
            <w:tcW w:w="2169" w:type="dxa"/>
            <w:shd w:val="clear" w:color="000000" w:fill="FFFFFF"/>
            <w:vAlign w:val="center"/>
          </w:tcPr>
          <w:p w:rsidR="006C35ED" w:rsidRPr="00FA11E1" w:rsidRDefault="006C35ED" w:rsidP="006C35ED">
            <w:pPr>
              <w:spacing w:after="0" w:line="240" w:lineRule="auto"/>
              <w:jc w:val="center"/>
              <w:rPr>
                <w:rFonts w:ascii="Times New Roman" w:hAnsi="Times New Roman" w:cs="Times New Roman"/>
                <w:color w:val="000000" w:themeColor="text1"/>
              </w:rPr>
            </w:pPr>
          </w:p>
        </w:tc>
      </w:tr>
      <w:tr w:rsidR="006C35ED" w:rsidRPr="000353C4" w:rsidTr="006C35ED">
        <w:trPr>
          <w:trHeight w:val="20"/>
          <w:jc w:val="center"/>
        </w:trPr>
        <w:tc>
          <w:tcPr>
            <w:tcW w:w="556" w:type="dxa"/>
            <w:noWrap/>
            <w:vAlign w:val="center"/>
          </w:tcPr>
          <w:p w:rsidR="006C35ED" w:rsidRPr="000353C4" w:rsidRDefault="006C35ED" w:rsidP="006C35ED">
            <w:pPr>
              <w:pStyle w:val="ListParagraph1"/>
              <w:numPr>
                <w:ilvl w:val="0"/>
                <w:numId w:val="1"/>
              </w:numPr>
              <w:spacing w:after="0" w:line="240" w:lineRule="auto"/>
              <w:ind w:left="0" w:firstLine="0"/>
              <w:jc w:val="center"/>
              <w:rPr>
                <w:rFonts w:ascii="Times New Roman" w:hAnsi="Times New Roman"/>
                <w:lang w:eastAsia="pl-PL"/>
              </w:rPr>
            </w:pPr>
          </w:p>
        </w:tc>
        <w:tc>
          <w:tcPr>
            <w:tcW w:w="4816" w:type="dxa"/>
            <w:shd w:val="clear" w:color="auto" w:fill="auto"/>
            <w:vAlign w:val="center"/>
          </w:tcPr>
          <w:p w:rsidR="006C35ED" w:rsidRPr="006C35ED" w:rsidRDefault="004E40BF" w:rsidP="006C35ED">
            <w:pPr>
              <w:spacing w:after="0"/>
              <w:rPr>
                <w:rFonts w:ascii="Times New Roman" w:hAnsi="Times New Roman" w:cs="Times New Roman"/>
                <w:color w:val="000000"/>
              </w:rPr>
            </w:pPr>
            <w:r w:rsidRPr="004E40BF">
              <w:rPr>
                <w:rFonts w:ascii="Times New Roman" w:hAnsi="Times New Roman" w:cs="Times New Roman"/>
                <w:color w:val="000000"/>
              </w:rPr>
              <w:t>Dla uzyskania maksymalnej ergonomii rozmieszczenia sprzętu łączny zasięg ramion 1800 mm ± 5%. Pierwsza z  dwóch części ramienia składających się na podaną powyżej długość łączną długości 900 mm ± 5% a druga  z  dwóch części ramienia składających się na podaną powyżej długość łączną długości 900 mm ± 5%;  Wszystkie długości mierzone od osi do osi odpowiednich łożysk.</w:t>
            </w:r>
          </w:p>
        </w:tc>
        <w:tc>
          <w:tcPr>
            <w:tcW w:w="1560" w:type="dxa"/>
            <w:vAlign w:val="center"/>
          </w:tcPr>
          <w:p w:rsidR="006C35ED" w:rsidRPr="00C00A22" w:rsidRDefault="006C35ED" w:rsidP="006C35ED">
            <w:pPr>
              <w:spacing w:after="0" w:line="240" w:lineRule="auto"/>
              <w:jc w:val="center"/>
              <w:rPr>
                <w:rFonts w:ascii="Times New Roman" w:eastAsia="Calibri" w:hAnsi="Times New Roman" w:cs="Times New Roman"/>
              </w:rPr>
            </w:pPr>
            <w:r>
              <w:rPr>
                <w:rFonts w:ascii="Times New Roman" w:eastAsia="Calibri" w:hAnsi="Times New Roman" w:cs="Times New Roman"/>
              </w:rPr>
              <w:t>TAK</w:t>
            </w:r>
          </w:p>
        </w:tc>
        <w:tc>
          <w:tcPr>
            <w:tcW w:w="1289" w:type="dxa"/>
            <w:vAlign w:val="center"/>
          </w:tcPr>
          <w:p w:rsidR="006C35ED" w:rsidRPr="000353C4" w:rsidRDefault="006C35ED" w:rsidP="006C35ED">
            <w:pPr>
              <w:spacing w:after="0" w:line="240" w:lineRule="auto"/>
              <w:rPr>
                <w:rFonts w:ascii="Times New Roman" w:hAnsi="Times New Roman" w:cs="Times New Roman"/>
              </w:rPr>
            </w:pPr>
          </w:p>
        </w:tc>
        <w:tc>
          <w:tcPr>
            <w:tcW w:w="2169" w:type="dxa"/>
            <w:shd w:val="clear" w:color="000000" w:fill="FFFFFF"/>
            <w:vAlign w:val="center"/>
          </w:tcPr>
          <w:p w:rsidR="006C35ED" w:rsidRPr="000353C4" w:rsidRDefault="006C35ED" w:rsidP="006C35ED">
            <w:pPr>
              <w:spacing w:after="0" w:line="240" w:lineRule="auto"/>
              <w:jc w:val="center"/>
              <w:rPr>
                <w:rFonts w:ascii="Times New Roman" w:hAnsi="Times New Roman" w:cs="Times New Roman"/>
              </w:rPr>
            </w:pPr>
          </w:p>
        </w:tc>
      </w:tr>
      <w:tr w:rsidR="006C35ED" w:rsidRPr="000353C4" w:rsidTr="006C35ED">
        <w:trPr>
          <w:trHeight w:val="20"/>
          <w:jc w:val="center"/>
        </w:trPr>
        <w:tc>
          <w:tcPr>
            <w:tcW w:w="556" w:type="dxa"/>
            <w:noWrap/>
            <w:vAlign w:val="center"/>
          </w:tcPr>
          <w:p w:rsidR="006C35ED" w:rsidRPr="000353C4" w:rsidRDefault="006C35ED" w:rsidP="006C35ED">
            <w:pPr>
              <w:pStyle w:val="ListParagraph1"/>
              <w:numPr>
                <w:ilvl w:val="0"/>
                <w:numId w:val="1"/>
              </w:numPr>
              <w:spacing w:after="0" w:line="240" w:lineRule="auto"/>
              <w:ind w:left="0" w:firstLine="0"/>
              <w:jc w:val="center"/>
              <w:rPr>
                <w:rFonts w:ascii="Times New Roman" w:hAnsi="Times New Roman"/>
                <w:lang w:eastAsia="pl-PL"/>
              </w:rPr>
            </w:pPr>
          </w:p>
        </w:tc>
        <w:tc>
          <w:tcPr>
            <w:tcW w:w="4816" w:type="dxa"/>
            <w:shd w:val="clear" w:color="auto" w:fill="auto"/>
            <w:vAlign w:val="center"/>
          </w:tcPr>
          <w:p w:rsidR="006C35ED" w:rsidRPr="006C35ED" w:rsidRDefault="004E40BF" w:rsidP="006C35ED">
            <w:pPr>
              <w:spacing w:after="0"/>
              <w:rPr>
                <w:rFonts w:ascii="Times New Roman" w:hAnsi="Times New Roman" w:cs="Times New Roman"/>
                <w:color w:val="000000"/>
              </w:rPr>
            </w:pPr>
            <w:r w:rsidRPr="004E40BF">
              <w:rPr>
                <w:rFonts w:ascii="Times New Roman" w:hAnsi="Times New Roman" w:cs="Times New Roman"/>
                <w:color w:val="000000"/>
              </w:rPr>
              <w:t>Funkcja samodzielnej aranżacji układu gniazd elektrycznych przez użytkownika (bez udziału serwisu i działu technicznego) realizowana poprzez przełożenie paneli z gniazdami pomiędzy ścianami bocznymi i tylną konsoli z natychmiastowym zapewnieniem zasilania.</w:t>
            </w:r>
          </w:p>
        </w:tc>
        <w:tc>
          <w:tcPr>
            <w:tcW w:w="1560" w:type="dxa"/>
            <w:vAlign w:val="center"/>
          </w:tcPr>
          <w:p w:rsidR="006C35ED" w:rsidRPr="00C00A22" w:rsidRDefault="006C35ED" w:rsidP="006C35ED">
            <w:pPr>
              <w:spacing w:after="0" w:line="240" w:lineRule="auto"/>
              <w:jc w:val="center"/>
              <w:rPr>
                <w:rFonts w:ascii="Times New Roman" w:eastAsia="Calibri" w:hAnsi="Times New Roman" w:cs="Times New Roman"/>
              </w:rPr>
            </w:pPr>
            <w:r>
              <w:rPr>
                <w:rFonts w:ascii="Times New Roman" w:eastAsia="Calibri" w:hAnsi="Times New Roman" w:cs="Times New Roman"/>
              </w:rPr>
              <w:t>TAK</w:t>
            </w:r>
          </w:p>
        </w:tc>
        <w:tc>
          <w:tcPr>
            <w:tcW w:w="1289" w:type="dxa"/>
            <w:vAlign w:val="center"/>
          </w:tcPr>
          <w:p w:rsidR="006C35ED" w:rsidRPr="000353C4" w:rsidRDefault="006C35ED" w:rsidP="006C35ED">
            <w:pPr>
              <w:spacing w:after="0" w:line="240" w:lineRule="auto"/>
              <w:rPr>
                <w:rFonts w:ascii="Times New Roman" w:hAnsi="Times New Roman" w:cs="Times New Roman"/>
              </w:rPr>
            </w:pPr>
          </w:p>
        </w:tc>
        <w:tc>
          <w:tcPr>
            <w:tcW w:w="2169" w:type="dxa"/>
            <w:shd w:val="clear" w:color="000000" w:fill="FFFFFF"/>
            <w:vAlign w:val="center"/>
          </w:tcPr>
          <w:p w:rsidR="006C35ED" w:rsidRPr="000353C4" w:rsidRDefault="006C35ED" w:rsidP="006C35ED">
            <w:pPr>
              <w:spacing w:after="0" w:line="240" w:lineRule="auto"/>
              <w:jc w:val="center"/>
              <w:rPr>
                <w:rFonts w:ascii="Times New Roman" w:hAnsi="Times New Roman" w:cs="Times New Roman"/>
              </w:rPr>
            </w:pPr>
          </w:p>
        </w:tc>
      </w:tr>
      <w:tr w:rsidR="006C35ED" w:rsidRPr="000353C4" w:rsidTr="006C35ED">
        <w:trPr>
          <w:trHeight w:val="20"/>
          <w:jc w:val="center"/>
        </w:trPr>
        <w:tc>
          <w:tcPr>
            <w:tcW w:w="556" w:type="dxa"/>
            <w:noWrap/>
            <w:vAlign w:val="center"/>
          </w:tcPr>
          <w:p w:rsidR="006C35ED" w:rsidRPr="000353C4" w:rsidRDefault="006C35ED" w:rsidP="006C35ED">
            <w:pPr>
              <w:pStyle w:val="ListParagraph1"/>
              <w:numPr>
                <w:ilvl w:val="0"/>
                <w:numId w:val="1"/>
              </w:numPr>
              <w:spacing w:after="0" w:line="240" w:lineRule="auto"/>
              <w:ind w:left="0" w:firstLine="0"/>
              <w:jc w:val="center"/>
              <w:rPr>
                <w:rFonts w:ascii="Times New Roman" w:hAnsi="Times New Roman"/>
                <w:lang w:eastAsia="pl-PL"/>
              </w:rPr>
            </w:pPr>
          </w:p>
        </w:tc>
        <w:tc>
          <w:tcPr>
            <w:tcW w:w="4816" w:type="dxa"/>
            <w:shd w:val="clear" w:color="auto" w:fill="auto"/>
            <w:vAlign w:val="center"/>
          </w:tcPr>
          <w:p w:rsidR="004E40BF" w:rsidRPr="004E40BF" w:rsidRDefault="004E40BF" w:rsidP="004E40BF">
            <w:pPr>
              <w:spacing w:after="0"/>
              <w:rPr>
                <w:rFonts w:ascii="Times New Roman" w:hAnsi="Times New Roman" w:cs="Times New Roman"/>
                <w:color w:val="000000"/>
              </w:rPr>
            </w:pPr>
            <w:r w:rsidRPr="004E40BF">
              <w:rPr>
                <w:rFonts w:ascii="Times New Roman" w:hAnsi="Times New Roman" w:cs="Times New Roman"/>
                <w:color w:val="000000"/>
              </w:rPr>
              <w:t>Gniazda gazów medycznych typ AGA – system złączy gazowych stosowany u Zamawiającego. Dopuszcza się składanie ofert równoważnych tj. kompatybilnych z tym systemem złączy.</w:t>
            </w:r>
          </w:p>
          <w:p w:rsidR="004E40BF" w:rsidRPr="004E40BF" w:rsidRDefault="004E40BF" w:rsidP="004E40BF">
            <w:pPr>
              <w:spacing w:after="0"/>
              <w:rPr>
                <w:rFonts w:ascii="Times New Roman" w:hAnsi="Times New Roman" w:cs="Times New Roman"/>
                <w:color w:val="000000"/>
              </w:rPr>
            </w:pPr>
            <w:r w:rsidRPr="004E40BF">
              <w:rPr>
                <w:rFonts w:ascii="Times New Roman" w:hAnsi="Times New Roman" w:cs="Times New Roman"/>
                <w:color w:val="000000"/>
              </w:rPr>
              <w:t>Gniazda zlokalizowane na tylnej ścianie głowicy kolumny, oznaczone kolorystycznie wg norm stosownie do rodzaju gazu i opisane.</w:t>
            </w:r>
            <w:r w:rsidR="00146349">
              <w:rPr>
                <w:rFonts w:ascii="Times New Roman" w:hAnsi="Times New Roman" w:cs="Times New Roman"/>
                <w:color w:val="000000"/>
              </w:rPr>
              <w:t xml:space="preserve"> Min:</w:t>
            </w:r>
          </w:p>
          <w:p w:rsidR="004E40BF" w:rsidRPr="004E40BF" w:rsidRDefault="004E40BF" w:rsidP="004E40BF">
            <w:pPr>
              <w:spacing w:after="0"/>
              <w:rPr>
                <w:rFonts w:ascii="Times New Roman" w:hAnsi="Times New Roman" w:cs="Times New Roman"/>
                <w:color w:val="000000"/>
              </w:rPr>
            </w:pPr>
            <w:r w:rsidRPr="004E40BF">
              <w:rPr>
                <w:rFonts w:ascii="Times New Roman" w:hAnsi="Times New Roman" w:cs="Times New Roman"/>
                <w:color w:val="000000"/>
              </w:rPr>
              <w:t>2x tlen</w:t>
            </w:r>
          </w:p>
          <w:p w:rsidR="004E40BF" w:rsidRPr="004E40BF" w:rsidRDefault="004E40BF" w:rsidP="004E40BF">
            <w:pPr>
              <w:spacing w:after="0"/>
              <w:rPr>
                <w:rFonts w:ascii="Times New Roman" w:hAnsi="Times New Roman" w:cs="Times New Roman"/>
                <w:color w:val="000000"/>
              </w:rPr>
            </w:pPr>
            <w:r w:rsidRPr="004E40BF">
              <w:rPr>
                <w:rFonts w:ascii="Times New Roman" w:hAnsi="Times New Roman" w:cs="Times New Roman"/>
                <w:color w:val="000000"/>
              </w:rPr>
              <w:t>2x sprężone powietrze</w:t>
            </w:r>
          </w:p>
          <w:p w:rsidR="004E40BF" w:rsidRDefault="004E40BF" w:rsidP="004E40BF">
            <w:pPr>
              <w:spacing w:after="0"/>
              <w:rPr>
                <w:rFonts w:ascii="Times New Roman" w:hAnsi="Times New Roman" w:cs="Times New Roman"/>
                <w:color w:val="000000"/>
              </w:rPr>
            </w:pPr>
            <w:r w:rsidRPr="004E40BF">
              <w:rPr>
                <w:rFonts w:ascii="Times New Roman" w:hAnsi="Times New Roman" w:cs="Times New Roman"/>
                <w:color w:val="000000"/>
              </w:rPr>
              <w:t>2x próżnia</w:t>
            </w:r>
          </w:p>
          <w:p w:rsidR="00146349" w:rsidRPr="004E40BF" w:rsidRDefault="00146349" w:rsidP="004E40BF">
            <w:pPr>
              <w:spacing w:after="0"/>
              <w:rPr>
                <w:rFonts w:ascii="Times New Roman" w:hAnsi="Times New Roman" w:cs="Times New Roman"/>
                <w:color w:val="000000"/>
              </w:rPr>
            </w:pPr>
            <w:r>
              <w:rPr>
                <w:rFonts w:ascii="Times New Roman" w:hAnsi="Times New Roman" w:cs="Times New Roman"/>
                <w:color w:val="000000"/>
              </w:rPr>
              <w:t>1x</w:t>
            </w:r>
            <w:r w:rsidR="00A03CE5">
              <w:rPr>
                <w:rFonts w:ascii="Times New Roman" w:hAnsi="Times New Roman" w:cs="Times New Roman"/>
                <w:color w:val="000000"/>
              </w:rPr>
              <w:t xml:space="preserve"> </w:t>
            </w:r>
            <w:r w:rsidR="00B84E63">
              <w:rPr>
                <w:rFonts w:ascii="Times New Roman" w:hAnsi="Times New Roman" w:cs="Times New Roman"/>
                <w:color w:val="000000"/>
              </w:rPr>
              <w:t>N2O</w:t>
            </w:r>
          </w:p>
          <w:p w:rsidR="006C35ED" w:rsidRPr="006C35ED" w:rsidRDefault="004E40BF" w:rsidP="004E40BF">
            <w:pPr>
              <w:spacing w:after="0"/>
              <w:rPr>
                <w:rFonts w:ascii="Times New Roman" w:hAnsi="Times New Roman" w:cs="Times New Roman"/>
                <w:color w:val="000000"/>
              </w:rPr>
            </w:pPr>
            <w:r w:rsidRPr="004E40BF">
              <w:rPr>
                <w:rFonts w:ascii="Times New Roman" w:hAnsi="Times New Roman" w:cs="Times New Roman"/>
                <w:color w:val="000000"/>
              </w:rPr>
              <w:t xml:space="preserve">1x odciąg gazów </w:t>
            </w:r>
            <w:proofErr w:type="spellStart"/>
            <w:r w:rsidRPr="004E40BF">
              <w:rPr>
                <w:rFonts w:ascii="Times New Roman" w:hAnsi="Times New Roman" w:cs="Times New Roman"/>
                <w:color w:val="000000"/>
              </w:rPr>
              <w:t>poanestetycznych</w:t>
            </w:r>
            <w:proofErr w:type="spellEnd"/>
          </w:p>
        </w:tc>
        <w:tc>
          <w:tcPr>
            <w:tcW w:w="1560" w:type="dxa"/>
            <w:vAlign w:val="center"/>
          </w:tcPr>
          <w:p w:rsidR="006C35ED" w:rsidRDefault="00B84BCF" w:rsidP="006C35ED">
            <w:pPr>
              <w:spacing w:after="0" w:line="240" w:lineRule="auto"/>
              <w:jc w:val="center"/>
              <w:rPr>
                <w:rFonts w:ascii="Times New Roman" w:eastAsia="Calibri" w:hAnsi="Times New Roman" w:cs="Times New Roman"/>
              </w:rPr>
            </w:pPr>
            <w:r>
              <w:rPr>
                <w:rFonts w:ascii="Times New Roman" w:eastAsia="Calibri" w:hAnsi="Times New Roman" w:cs="Times New Roman"/>
              </w:rPr>
              <w:t>TAK</w:t>
            </w:r>
          </w:p>
        </w:tc>
        <w:tc>
          <w:tcPr>
            <w:tcW w:w="1289" w:type="dxa"/>
            <w:vAlign w:val="center"/>
          </w:tcPr>
          <w:p w:rsidR="006C35ED" w:rsidRPr="000353C4" w:rsidRDefault="006C35ED" w:rsidP="006C35ED">
            <w:pPr>
              <w:spacing w:after="0" w:line="240" w:lineRule="auto"/>
              <w:rPr>
                <w:rFonts w:ascii="Times New Roman" w:hAnsi="Times New Roman" w:cs="Times New Roman"/>
              </w:rPr>
            </w:pPr>
          </w:p>
        </w:tc>
        <w:tc>
          <w:tcPr>
            <w:tcW w:w="2169" w:type="dxa"/>
            <w:shd w:val="clear" w:color="000000" w:fill="FFFFFF"/>
            <w:vAlign w:val="center"/>
          </w:tcPr>
          <w:p w:rsidR="006C35ED" w:rsidRDefault="006C35ED" w:rsidP="006C35ED">
            <w:pPr>
              <w:spacing w:after="0" w:line="240" w:lineRule="auto"/>
              <w:jc w:val="center"/>
              <w:rPr>
                <w:rFonts w:ascii="Times New Roman" w:hAnsi="Times New Roman" w:cs="Times New Roman"/>
              </w:rPr>
            </w:pPr>
          </w:p>
        </w:tc>
      </w:tr>
      <w:tr w:rsidR="006C35ED" w:rsidRPr="000353C4" w:rsidTr="006C35ED">
        <w:trPr>
          <w:trHeight w:val="20"/>
          <w:jc w:val="center"/>
        </w:trPr>
        <w:tc>
          <w:tcPr>
            <w:tcW w:w="556" w:type="dxa"/>
            <w:noWrap/>
            <w:vAlign w:val="center"/>
          </w:tcPr>
          <w:p w:rsidR="006C35ED" w:rsidRPr="000353C4" w:rsidRDefault="006C35ED" w:rsidP="006C35ED">
            <w:pPr>
              <w:pStyle w:val="ListParagraph1"/>
              <w:numPr>
                <w:ilvl w:val="0"/>
                <w:numId w:val="1"/>
              </w:numPr>
              <w:spacing w:after="0" w:line="240" w:lineRule="auto"/>
              <w:ind w:left="0" w:firstLine="0"/>
              <w:jc w:val="center"/>
              <w:rPr>
                <w:rFonts w:ascii="Times New Roman" w:hAnsi="Times New Roman"/>
                <w:lang w:eastAsia="pl-PL"/>
              </w:rPr>
            </w:pPr>
          </w:p>
        </w:tc>
        <w:tc>
          <w:tcPr>
            <w:tcW w:w="4816" w:type="dxa"/>
            <w:shd w:val="clear" w:color="auto" w:fill="auto"/>
            <w:vAlign w:val="center"/>
          </w:tcPr>
          <w:p w:rsidR="004E40BF" w:rsidRPr="004E40BF" w:rsidRDefault="004E40BF" w:rsidP="004E40BF">
            <w:pPr>
              <w:spacing w:after="0"/>
              <w:rPr>
                <w:rFonts w:ascii="Times New Roman" w:hAnsi="Times New Roman" w:cs="Times New Roman"/>
                <w:color w:val="000000"/>
              </w:rPr>
            </w:pPr>
            <w:r w:rsidRPr="004E40BF">
              <w:rPr>
                <w:rFonts w:ascii="Times New Roman" w:hAnsi="Times New Roman" w:cs="Times New Roman"/>
                <w:color w:val="000000"/>
              </w:rPr>
              <w:t xml:space="preserve">Wyposażenie głowicy w gniazda elektryczne:  </w:t>
            </w:r>
          </w:p>
          <w:p w:rsidR="004E40BF" w:rsidRPr="004E40BF" w:rsidRDefault="004E40BF" w:rsidP="004E40BF">
            <w:pPr>
              <w:spacing w:after="0"/>
              <w:rPr>
                <w:rFonts w:ascii="Times New Roman" w:hAnsi="Times New Roman" w:cs="Times New Roman"/>
                <w:color w:val="000000"/>
              </w:rPr>
            </w:pPr>
            <w:r w:rsidRPr="004E40BF">
              <w:rPr>
                <w:rFonts w:ascii="Times New Roman" w:hAnsi="Times New Roman" w:cs="Times New Roman"/>
                <w:color w:val="000000"/>
              </w:rPr>
              <w:t xml:space="preserve">- min. 10 x gniazdo elektryczne 230 V/50Hz z bolcem uziemienia, </w:t>
            </w:r>
            <w:proofErr w:type="spellStart"/>
            <w:r w:rsidRPr="004E40BF">
              <w:rPr>
                <w:rFonts w:ascii="Times New Roman" w:hAnsi="Times New Roman" w:cs="Times New Roman"/>
                <w:color w:val="000000"/>
              </w:rPr>
              <w:t>bryzgoszczelne</w:t>
            </w:r>
            <w:proofErr w:type="spellEnd"/>
            <w:r w:rsidRPr="004E40BF">
              <w:rPr>
                <w:rFonts w:ascii="Times New Roman" w:hAnsi="Times New Roman" w:cs="Times New Roman"/>
                <w:color w:val="000000"/>
              </w:rPr>
              <w:t xml:space="preserve"> (z klapką)                                                                                               </w:t>
            </w:r>
          </w:p>
          <w:p w:rsidR="004E40BF" w:rsidRPr="004E40BF" w:rsidRDefault="004E40BF" w:rsidP="004E40BF">
            <w:pPr>
              <w:spacing w:after="0"/>
              <w:rPr>
                <w:rFonts w:ascii="Times New Roman" w:hAnsi="Times New Roman" w:cs="Times New Roman"/>
                <w:color w:val="000000"/>
              </w:rPr>
            </w:pPr>
            <w:r w:rsidRPr="004E40BF">
              <w:rPr>
                <w:rFonts w:ascii="Times New Roman" w:hAnsi="Times New Roman" w:cs="Times New Roman"/>
                <w:color w:val="000000"/>
              </w:rPr>
              <w:lastRenderedPageBreak/>
              <w:t>- min. 8 x gniazdo ekwipotencjalne</w:t>
            </w:r>
          </w:p>
          <w:p w:rsidR="004E40BF" w:rsidRPr="004E40BF" w:rsidRDefault="004E40BF" w:rsidP="004E40BF">
            <w:pPr>
              <w:spacing w:after="0"/>
              <w:rPr>
                <w:rFonts w:ascii="Times New Roman" w:hAnsi="Times New Roman" w:cs="Times New Roman"/>
                <w:color w:val="000000"/>
              </w:rPr>
            </w:pPr>
            <w:r w:rsidRPr="004E40BF">
              <w:rPr>
                <w:rFonts w:ascii="Times New Roman" w:hAnsi="Times New Roman" w:cs="Times New Roman"/>
                <w:color w:val="000000"/>
              </w:rPr>
              <w:t>- min 4 gniazda Rj45 ( dopuszcza się dwa podwójne inserty)</w:t>
            </w:r>
          </w:p>
          <w:p w:rsidR="006C35ED" w:rsidRPr="006C35ED" w:rsidRDefault="004E40BF" w:rsidP="004E40BF">
            <w:pPr>
              <w:spacing w:after="0"/>
              <w:rPr>
                <w:rFonts w:ascii="Times New Roman" w:hAnsi="Times New Roman" w:cs="Times New Roman"/>
                <w:color w:val="000000"/>
              </w:rPr>
            </w:pPr>
            <w:r w:rsidRPr="004E40BF">
              <w:rPr>
                <w:rFonts w:ascii="Times New Roman" w:hAnsi="Times New Roman" w:cs="Times New Roman"/>
                <w:color w:val="000000"/>
              </w:rPr>
              <w:t>Przygotowanie do instalacji w przyszłości min 4 gniazd telekomunikacyjnych</w:t>
            </w:r>
          </w:p>
        </w:tc>
        <w:tc>
          <w:tcPr>
            <w:tcW w:w="1560" w:type="dxa"/>
            <w:vAlign w:val="center"/>
          </w:tcPr>
          <w:p w:rsidR="006C35ED" w:rsidRDefault="00B84BCF" w:rsidP="006C35ED">
            <w:pPr>
              <w:spacing w:after="0" w:line="240" w:lineRule="auto"/>
              <w:jc w:val="center"/>
              <w:rPr>
                <w:rFonts w:ascii="Times New Roman" w:eastAsia="Calibri" w:hAnsi="Times New Roman" w:cs="Times New Roman"/>
              </w:rPr>
            </w:pPr>
            <w:r>
              <w:rPr>
                <w:rFonts w:ascii="Times New Roman" w:eastAsia="Calibri" w:hAnsi="Times New Roman" w:cs="Times New Roman"/>
              </w:rPr>
              <w:lastRenderedPageBreak/>
              <w:t>TAK</w:t>
            </w:r>
          </w:p>
        </w:tc>
        <w:tc>
          <w:tcPr>
            <w:tcW w:w="1289" w:type="dxa"/>
            <w:vAlign w:val="center"/>
          </w:tcPr>
          <w:p w:rsidR="006C35ED" w:rsidRPr="000353C4" w:rsidRDefault="006C35ED" w:rsidP="006C35ED">
            <w:pPr>
              <w:spacing w:after="0" w:line="240" w:lineRule="auto"/>
              <w:rPr>
                <w:rFonts w:ascii="Times New Roman" w:hAnsi="Times New Roman" w:cs="Times New Roman"/>
              </w:rPr>
            </w:pPr>
          </w:p>
        </w:tc>
        <w:tc>
          <w:tcPr>
            <w:tcW w:w="2169" w:type="dxa"/>
            <w:shd w:val="clear" w:color="000000" w:fill="FFFFFF"/>
            <w:vAlign w:val="center"/>
          </w:tcPr>
          <w:p w:rsidR="006C35ED" w:rsidRDefault="006C35ED" w:rsidP="006C35ED">
            <w:pPr>
              <w:spacing w:after="0" w:line="240" w:lineRule="auto"/>
              <w:jc w:val="center"/>
              <w:rPr>
                <w:rFonts w:ascii="Times New Roman" w:hAnsi="Times New Roman" w:cs="Times New Roman"/>
              </w:rPr>
            </w:pPr>
          </w:p>
        </w:tc>
      </w:tr>
      <w:tr w:rsidR="006C35ED" w:rsidRPr="000353C4" w:rsidTr="006C35ED">
        <w:trPr>
          <w:trHeight w:val="20"/>
          <w:jc w:val="center"/>
        </w:trPr>
        <w:tc>
          <w:tcPr>
            <w:tcW w:w="556" w:type="dxa"/>
            <w:noWrap/>
            <w:vAlign w:val="center"/>
          </w:tcPr>
          <w:p w:rsidR="006C35ED" w:rsidRPr="000353C4" w:rsidRDefault="006C35ED" w:rsidP="006C35ED">
            <w:pPr>
              <w:pStyle w:val="ListParagraph1"/>
              <w:numPr>
                <w:ilvl w:val="0"/>
                <w:numId w:val="1"/>
              </w:numPr>
              <w:spacing w:after="0" w:line="240" w:lineRule="auto"/>
              <w:ind w:left="0" w:firstLine="0"/>
              <w:jc w:val="center"/>
              <w:rPr>
                <w:rFonts w:ascii="Times New Roman" w:hAnsi="Times New Roman"/>
                <w:lang w:eastAsia="pl-PL"/>
              </w:rPr>
            </w:pPr>
          </w:p>
        </w:tc>
        <w:tc>
          <w:tcPr>
            <w:tcW w:w="4816" w:type="dxa"/>
            <w:shd w:val="clear" w:color="auto" w:fill="auto"/>
            <w:vAlign w:val="center"/>
          </w:tcPr>
          <w:p w:rsidR="006C35ED" w:rsidRPr="006C35ED" w:rsidRDefault="004E40BF" w:rsidP="006C35ED">
            <w:pPr>
              <w:spacing w:after="0"/>
              <w:rPr>
                <w:rFonts w:ascii="Times New Roman" w:hAnsi="Times New Roman" w:cs="Times New Roman"/>
                <w:color w:val="000000"/>
              </w:rPr>
            </w:pPr>
            <w:r w:rsidRPr="004E40BF">
              <w:rPr>
                <w:rFonts w:ascii="Times New Roman" w:hAnsi="Times New Roman" w:cs="Times New Roman"/>
                <w:color w:val="000000"/>
              </w:rPr>
              <w:t>System z kolumną (konsolą) nośną o przekroju nie większym niż 300mm ± 10% x 300 ± 10% mm i wysokości min. 1700 mm</w:t>
            </w:r>
          </w:p>
        </w:tc>
        <w:tc>
          <w:tcPr>
            <w:tcW w:w="1560" w:type="dxa"/>
            <w:vAlign w:val="center"/>
          </w:tcPr>
          <w:p w:rsidR="006C35ED" w:rsidRDefault="00B84BCF" w:rsidP="006C35ED">
            <w:pPr>
              <w:spacing w:after="0" w:line="240" w:lineRule="auto"/>
              <w:jc w:val="center"/>
              <w:rPr>
                <w:rFonts w:ascii="Times New Roman" w:eastAsia="Calibri" w:hAnsi="Times New Roman" w:cs="Times New Roman"/>
              </w:rPr>
            </w:pPr>
            <w:r>
              <w:rPr>
                <w:rFonts w:ascii="Times New Roman" w:eastAsia="Calibri" w:hAnsi="Times New Roman" w:cs="Times New Roman"/>
              </w:rPr>
              <w:t>TAK</w:t>
            </w:r>
          </w:p>
        </w:tc>
        <w:tc>
          <w:tcPr>
            <w:tcW w:w="1289" w:type="dxa"/>
            <w:vAlign w:val="center"/>
          </w:tcPr>
          <w:p w:rsidR="006C35ED" w:rsidRPr="000353C4" w:rsidRDefault="006C35ED" w:rsidP="006C35ED">
            <w:pPr>
              <w:spacing w:after="0" w:line="240" w:lineRule="auto"/>
              <w:rPr>
                <w:rFonts w:ascii="Times New Roman" w:hAnsi="Times New Roman" w:cs="Times New Roman"/>
              </w:rPr>
            </w:pPr>
          </w:p>
        </w:tc>
        <w:tc>
          <w:tcPr>
            <w:tcW w:w="2169" w:type="dxa"/>
            <w:shd w:val="clear" w:color="000000" w:fill="FFFFFF"/>
            <w:vAlign w:val="center"/>
          </w:tcPr>
          <w:p w:rsidR="006C35ED" w:rsidRDefault="006C35ED" w:rsidP="006C35ED">
            <w:pPr>
              <w:spacing w:after="0" w:line="240" w:lineRule="auto"/>
              <w:jc w:val="center"/>
              <w:rPr>
                <w:rFonts w:ascii="Times New Roman" w:hAnsi="Times New Roman" w:cs="Times New Roman"/>
              </w:rPr>
            </w:pPr>
          </w:p>
        </w:tc>
      </w:tr>
      <w:tr w:rsidR="006C35ED" w:rsidRPr="000353C4" w:rsidTr="006C35ED">
        <w:trPr>
          <w:trHeight w:val="20"/>
          <w:jc w:val="center"/>
        </w:trPr>
        <w:tc>
          <w:tcPr>
            <w:tcW w:w="556" w:type="dxa"/>
            <w:noWrap/>
            <w:vAlign w:val="center"/>
          </w:tcPr>
          <w:p w:rsidR="006C35ED" w:rsidRPr="000353C4" w:rsidRDefault="006C35ED" w:rsidP="006C35ED">
            <w:pPr>
              <w:pStyle w:val="ListParagraph1"/>
              <w:numPr>
                <w:ilvl w:val="0"/>
                <w:numId w:val="1"/>
              </w:numPr>
              <w:spacing w:after="0" w:line="240" w:lineRule="auto"/>
              <w:ind w:left="0" w:firstLine="0"/>
              <w:jc w:val="center"/>
              <w:rPr>
                <w:rFonts w:ascii="Times New Roman" w:hAnsi="Times New Roman"/>
                <w:lang w:eastAsia="pl-PL"/>
              </w:rPr>
            </w:pPr>
          </w:p>
        </w:tc>
        <w:tc>
          <w:tcPr>
            <w:tcW w:w="4816" w:type="dxa"/>
            <w:shd w:val="clear" w:color="auto" w:fill="auto"/>
            <w:vAlign w:val="center"/>
          </w:tcPr>
          <w:p w:rsidR="006C35ED" w:rsidRPr="006C35ED" w:rsidRDefault="004E40BF" w:rsidP="006C35ED">
            <w:pPr>
              <w:spacing w:after="0"/>
              <w:rPr>
                <w:rFonts w:ascii="Times New Roman" w:hAnsi="Times New Roman" w:cs="Times New Roman"/>
                <w:color w:val="000000"/>
              </w:rPr>
            </w:pPr>
            <w:r w:rsidRPr="004E40BF">
              <w:rPr>
                <w:rFonts w:ascii="Times New Roman" w:hAnsi="Times New Roman" w:cs="Times New Roman"/>
                <w:color w:val="000000"/>
              </w:rPr>
              <w:t>Udźwig jednostki netto min. 120 kg</w:t>
            </w:r>
          </w:p>
        </w:tc>
        <w:tc>
          <w:tcPr>
            <w:tcW w:w="1560" w:type="dxa"/>
            <w:vAlign w:val="center"/>
          </w:tcPr>
          <w:p w:rsidR="006C35ED" w:rsidRDefault="00B84BCF" w:rsidP="006C35ED">
            <w:pPr>
              <w:spacing w:after="0" w:line="240" w:lineRule="auto"/>
              <w:jc w:val="center"/>
              <w:rPr>
                <w:rFonts w:ascii="Times New Roman" w:eastAsia="Calibri" w:hAnsi="Times New Roman" w:cs="Times New Roman"/>
              </w:rPr>
            </w:pPr>
            <w:r>
              <w:rPr>
                <w:rFonts w:ascii="Times New Roman" w:eastAsia="Calibri" w:hAnsi="Times New Roman" w:cs="Times New Roman"/>
              </w:rPr>
              <w:t>TAK</w:t>
            </w:r>
          </w:p>
        </w:tc>
        <w:tc>
          <w:tcPr>
            <w:tcW w:w="1289" w:type="dxa"/>
            <w:vAlign w:val="center"/>
          </w:tcPr>
          <w:p w:rsidR="006C35ED" w:rsidRPr="000353C4" w:rsidRDefault="006C35ED" w:rsidP="006C35ED">
            <w:pPr>
              <w:spacing w:after="0" w:line="240" w:lineRule="auto"/>
              <w:rPr>
                <w:rFonts w:ascii="Times New Roman" w:hAnsi="Times New Roman" w:cs="Times New Roman"/>
              </w:rPr>
            </w:pPr>
          </w:p>
        </w:tc>
        <w:tc>
          <w:tcPr>
            <w:tcW w:w="2169" w:type="dxa"/>
            <w:shd w:val="clear" w:color="000000" w:fill="FFFFFF"/>
            <w:vAlign w:val="center"/>
          </w:tcPr>
          <w:p w:rsidR="006C35ED" w:rsidRDefault="006C35ED" w:rsidP="006C35ED">
            <w:pPr>
              <w:spacing w:after="0" w:line="240" w:lineRule="auto"/>
              <w:jc w:val="center"/>
              <w:rPr>
                <w:rFonts w:ascii="Times New Roman" w:hAnsi="Times New Roman" w:cs="Times New Roman"/>
              </w:rPr>
            </w:pPr>
          </w:p>
        </w:tc>
      </w:tr>
      <w:tr w:rsidR="006C35ED" w:rsidRPr="000353C4" w:rsidTr="006C35ED">
        <w:trPr>
          <w:trHeight w:val="20"/>
          <w:jc w:val="center"/>
        </w:trPr>
        <w:tc>
          <w:tcPr>
            <w:tcW w:w="556" w:type="dxa"/>
            <w:noWrap/>
            <w:vAlign w:val="center"/>
          </w:tcPr>
          <w:p w:rsidR="006C35ED" w:rsidRPr="000353C4" w:rsidRDefault="006C35ED" w:rsidP="006C35ED">
            <w:pPr>
              <w:pStyle w:val="ListParagraph1"/>
              <w:numPr>
                <w:ilvl w:val="0"/>
                <w:numId w:val="1"/>
              </w:numPr>
              <w:spacing w:after="0" w:line="240" w:lineRule="auto"/>
              <w:ind w:left="0" w:firstLine="0"/>
              <w:jc w:val="center"/>
              <w:rPr>
                <w:rFonts w:ascii="Times New Roman" w:hAnsi="Times New Roman"/>
                <w:lang w:eastAsia="pl-PL"/>
              </w:rPr>
            </w:pPr>
          </w:p>
        </w:tc>
        <w:tc>
          <w:tcPr>
            <w:tcW w:w="4816" w:type="dxa"/>
            <w:shd w:val="clear" w:color="auto" w:fill="auto"/>
            <w:vAlign w:val="center"/>
          </w:tcPr>
          <w:p w:rsidR="004E40BF" w:rsidRPr="004E40BF" w:rsidRDefault="004E40BF" w:rsidP="004E40BF">
            <w:pPr>
              <w:spacing w:after="0"/>
              <w:rPr>
                <w:rFonts w:ascii="Times New Roman" w:hAnsi="Times New Roman" w:cs="Times New Roman"/>
                <w:color w:val="000000"/>
              </w:rPr>
            </w:pPr>
            <w:r w:rsidRPr="004E40BF">
              <w:rPr>
                <w:rFonts w:ascii="Times New Roman" w:hAnsi="Times New Roman" w:cs="Times New Roman"/>
                <w:color w:val="000000"/>
              </w:rPr>
              <w:t>Głowica  wyposażona w szyny akcesoryjne na dolnej i górnej powierzchni ściany głowicy po jednej stronie</w:t>
            </w:r>
          </w:p>
          <w:p w:rsidR="006C35ED" w:rsidRPr="006C35ED" w:rsidRDefault="004E40BF" w:rsidP="004E40BF">
            <w:pPr>
              <w:spacing w:after="0"/>
              <w:rPr>
                <w:rFonts w:ascii="Times New Roman" w:hAnsi="Times New Roman" w:cs="Times New Roman"/>
                <w:color w:val="000000"/>
              </w:rPr>
            </w:pPr>
            <w:r w:rsidRPr="004E40BF">
              <w:rPr>
                <w:rFonts w:ascii="Times New Roman" w:hAnsi="Times New Roman" w:cs="Times New Roman"/>
                <w:color w:val="000000"/>
              </w:rPr>
              <w:t>- 1 x pionowy drążek pomp infuzyjnych o długości 1000 mm. Jeden drążek zawieszony na dwóch łamanych w połowie ramionach wyposażony w wieszak do wieszania min. 4 butli infuzyjnych, z możliwością zmiany wysokości położenia butli. Wieszak w formie haków mocowanych do listwy wszystkie po jednej  jej stronie. Możliwość instalacji drążka na wszystkich ścianach głowicy</w:t>
            </w:r>
          </w:p>
        </w:tc>
        <w:tc>
          <w:tcPr>
            <w:tcW w:w="1560" w:type="dxa"/>
            <w:vAlign w:val="center"/>
          </w:tcPr>
          <w:p w:rsidR="006C35ED" w:rsidRDefault="00B84BCF" w:rsidP="006C35ED">
            <w:pPr>
              <w:spacing w:after="0" w:line="240" w:lineRule="auto"/>
              <w:jc w:val="center"/>
              <w:rPr>
                <w:rFonts w:ascii="Times New Roman" w:eastAsia="Calibri" w:hAnsi="Times New Roman" w:cs="Times New Roman"/>
              </w:rPr>
            </w:pPr>
            <w:r>
              <w:rPr>
                <w:rFonts w:ascii="Times New Roman" w:eastAsia="Calibri" w:hAnsi="Times New Roman" w:cs="Times New Roman"/>
              </w:rPr>
              <w:t>TAK</w:t>
            </w:r>
          </w:p>
        </w:tc>
        <w:tc>
          <w:tcPr>
            <w:tcW w:w="1289" w:type="dxa"/>
            <w:vAlign w:val="center"/>
          </w:tcPr>
          <w:p w:rsidR="006C35ED" w:rsidRPr="000353C4" w:rsidRDefault="006C35ED" w:rsidP="006C35ED">
            <w:pPr>
              <w:spacing w:after="0" w:line="240" w:lineRule="auto"/>
              <w:rPr>
                <w:rFonts w:ascii="Times New Roman" w:hAnsi="Times New Roman" w:cs="Times New Roman"/>
              </w:rPr>
            </w:pPr>
          </w:p>
        </w:tc>
        <w:tc>
          <w:tcPr>
            <w:tcW w:w="2169" w:type="dxa"/>
            <w:shd w:val="clear" w:color="000000" w:fill="FFFFFF"/>
            <w:vAlign w:val="center"/>
          </w:tcPr>
          <w:p w:rsidR="006C35ED" w:rsidRDefault="006C35ED" w:rsidP="006C35ED">
            <w:pPr>
              <w:spacing w:after="0" w:line="240" w:lineRule="auto"/>
              <w:jc w:val="center"/>
              <w:rPr>
                <w:rFonts w:ascii="Times New Roman" w:hAnsi="Times New Roman" w:cs="Times New Roman"/>
              </w:rPr>
            </w:pPr>
          </w:p>
        </w:tc>
      </w:tr>
      <w:tr w:rsidR="006C35ED" w:rsidRPr="000353C4" w:rsidTr="006C35ED">
        <w:trPr>
          <w:trHeight w:val="20"/>
          <w:jc w:val="center"/>
        </w:trPr>
        <w:tc>
          <w:tcPr>
            <w:tcW w:w="556" w:type="dxa"/>
            <w:noWrap/>
            <w:vAlign w:val="center"/>
          </w:tcPr>
          <w:p w:rsidR="006C35ED" w:rsidRPr="000353C4" w:rsidRDefault="006C35ED" w:rsidP="006C35ED">
            <w:pPr>
              <w:pStyle w:val="ListParagraph1"/>
              <w:numPr>
                <w:ilvl w:val="0"/>
                <w:numId w:val="1"/>
              </w:numPr>
              <w:spacing w:after="0" w:line="240" w:lineRule="auto"/>
              <w:ind w:left="0" w:firstLine="0"/>
              <w:jc w:val="center"/>
              <w:rPr>
                <w:rFonts w:ascii="Times New Roman" w:hAnsi="Times New Roman"/>
                <w:lang w:eastAsia="pl-PL"/>
              </w:rPr>
            </w:pPr>
          </w:p>
        </w:tc>
        <w:tc>
          <w:tcPr>
            <w:tcW w:w="4816" w:type="dxa"/>
            <w:shd w:val="clear" w:color="auto" w:fill="auto"/>
            <w:vAlign w:val="center"/>
          </w:tcPr>
          <w:p w:rsidR="00965604" w:rsidRPr="00965604" w:rsidRDefault="00965604" w:rsidP="00965604">
            <w:pPr>
              <w:spacing w:after="0"/>
              <w:rPr>
                <w:rFonts w:ascii="Times New Roman" w:hAnsi="Times New Roman" w:cs="Times New Roman"/>
                <w:color w:val="000000"/>
              </w:rPr>
            </w:pPr>
            <w:r w:rsidRPr="00965604">
              <w:rPr>
                <w:rFonts w:ascii="Times New Roman" w:hAnsi="Times New Roman" w:cs="Times New Roman"/>
                <w:color w:val="000000"/>
              </w:rPr>
              <w:t>Głowica kolumny wyposażona w:</w:t>
            </w:r>
          </w:p>
          <w:p w:rsidR="00965604" w:rsidRPr="00965604" w:rsidRDefault="00965604" w:rsidP="00965604">
            <w:pPr>
              <w:spacing w:after="0"/>
              <w:rPr>
                <w:rFonts w:ascii="Times New Roman" w:hAnsi="Times New Roman" w:cs="Times New Roman"/>
                <w:color w:val="000000"/>
              </w:rPr>
            </w:pPr>
            <w:r w:rsidRPr="00965604">
              <w:rPr>
                <w:rFonts w:ascii="Times New Roman" w:hAnsi="Times New Roman" w:cs="Times New Roman"/>
                <w:color w:val="000000"/>
              </w:rPr>
              <w:t xml:space="preserve">1 x pólka z 2 znormalizowanymi szynami bocznymi i zintegrowaną z nią szufladą. </w:t>
            </w:r>
          </w:p>
          <w:p w:rsidR="00965604" w:rsidRPr="00965604" w:rsidRDefault="00965604" w:rsidP="00965604">
            <w:pPr>
              <w:spacing w:after="0"/>
              <w:rPr>
                <w:rFonts w:ascii="Times New Roman" w:hAnsi="Times New Roman" w:cs="Times New Roman"/>
                <w:color w:val="000000"/>
              </w:rPr>
            </w:pPr>
            <w:r w:rsidRPr="00965604">
              <w:rPr>
                <w:rFonts w:ascii="Times New Roman" w:hAnsi="Times New Roman" w:cs="Times New Roman"/>
                <w:color w:val="000000"/>
              </w:rPr>
              <w:t>Półka o wymiarach 530mm x 480mm.</w:t>
            </w:r>
          </w:p>
          <w:p w:rsidR="00965604" w:rsidRPr="00965604" w:rsidRDefault="00965604" w:rsidP="00965604">
            <w:pPr>
              <w:spacing w:after="0"/>
              <w:rPr>
                <w:rFonts w:ascii="Times New Roman" w:hAnsi="Times New Roman" w:cs="Times New Roman"/>
                <w:color w:val="000000"/>
              </w:rPr>
            </w:pPr>
            <w:r w:rsidRPr="00965604">
              <w:rPr>
                <w:rFonts w:ascii="Times New Roman" w:hAnsi="Times New Roman" w:cs="Times New Roman"/>
                <w:color w:val="000000"/>
              </w:rPr>
              <w:t xml:space="preserve">Półki o kształtach zaokrąglonych, bez ostrych krawędzi i kantów – 2 ochraniacze z elastycznego tworzywa sztucznego zabezpieczające tylną końcówkę szyny bocznej. Frontowe końcówki szyn bocznych zabezpieczone zintegrowanymi z nimi końcówkami rączek do sterowania i pozycjonowania opisanymi poniżej. Do oferty dołączyć zdjęcie z oryginalnego powszechnie dostępnego (na stronie internetowej) folderu producenta. </w:t>
            </w:r>
          </w:p>
          <w:p w:rsidR="00965604" w:rsidRPr="00965604" w:rsidRDefault="00965604" w:rsidP="00965604">
            <w:pPr>
              <w:spacing w:after="0"/>
              <w:rPr>
                <w:rFonts w:ascii="Times New Roman" w:hAnsi="Times New Roman" w:cs="Times New Roman"/>
                <w:color w:val="000000"/>
              </w:rPr>
            </w:pPr>
            <w:r w:rsidRPr="00965604">
              <w:rPr>
                <w:rFonts w:ascii="Times New Roman" w:hAnsi="Times New Roman" w:cs="Times New Roman"/>
                <w:color w:val="000000"/>
              </w:rPr>
              <w:t>Wysięgnik na monitor z regulacja położenia wysokości – dwuramienny łamany  montowany do głowicy kolumny.</w:t>
            </w:r>
          </w:p>
          <w:p w:rsidR="006C35ED" w:rsidRPr="006C35ED" w:rsidRDefault="00965604" w:rsidP="00965604">
            <w:pPr>
              <w:spacing w:after="0"/>
              <w:rPr>
                <w:rFonts w:ascii="Times New Roman" w:hAnsi="Times New Roman" w:cs="Times New Roman"/>
                <w:color w:val="000000"/>
              </w:rPr>
            </w:pPr>
            <w:r w:rsidRPr="00965604">
              <w:rPr>
                <w:rFonts w:ascii="Times New Roman" w:hAnsi="Times New Roman" w:cs="Times New Roman"/>
                <w:color w:val="000000"/>
              </w:rPr>
              <w:t>1x schowek na nadmiar kabli montowany w głowicy zlicowany z głowicą z zasilaniem</w:t>
            </w:r>
          </w:p>
        </w:tc>
        <w:tc>
          <w:tcPr>
            <w:tcW w:w="1560" w:type="dxa"/>
            <w:vAlign w:val="center"/>
          </w:tcPr>
          <w:p w:rsidR="006C35ED" w:rsidRDefault="00B84BCF" w:rsidP="006C35ED">
            <w:pPr>
              <w:spacing w:after="0" w:line="240" w:lineRule="auto"/>
              <w:jc w:val="center"/>
              <w:rPr>
                <w:rFonts w:ascii="Times New Roman" w:eastAsia="Calibri" w:hAnsi="Times New Roman" w:cs="Times New Roman"/>
              </w:rPr>
            </w:pPr>
            <w:r>
              <w:rPr>
                <w:rFonts w:ascii="Times New Roman" w:eastAsia="Calibri" w:hAnsi="Times New Roman" w:cs="Times New Roman"/>
              </w:rPr>
              <w:t>TAK</w:t>
            </w:r>
          </w:p>
        </w:tc>
        <w:tc>
          <w:tcPr>
            <w:tcW w:w="1289" w:type="dxa"/>
            <w:vAlign w:val="center"/>
          </w:tcPr>
          <w:p w:rsidR="006C35ED" w:rsidRPr="000353C4" w:rsidRDefault="006C35ED" w:rsidP="006C35ED">
            <w:pPr>
              <w:spacing w:after="0" w:line="240" w:lineRule="auto"/>
              <w:rPr>
                <w:rFonts w:ascii="Times New Roman" w:hAnsi="Times New Roman" w:cs="Times New Roman"/>
              </w:rPr>
            </w:pPr>
          </w:p>
        </w:tc>
        <w:tc>
          <w:tcPr>
            <w:tcW w:w="2169" w:type="dxa"/>
            <w:shd w:val="clear" w:color="000000" w:fill="FFFFFF"/>
            <w:vAlign w:val="center"/>
          </w:tcPr>
          <w:p w:rsidR="006C35ED" w:rsidRDefault="006C35ED" w:rsidP="006C35ED">
            <w:pPr>
              <w:spacing w:after="0" w:line="240" w:lineRule="auto"/>
              <w:jc w:val="center"/>
              <w:rPr>
                <w:rFonts w:ascii="Times New Roman" w:hAnsi="Times New Roman" w:cs="Times New Roman"/>
              </w:rPr>
            </w:pPr>
          </w:p>
        </w:tc>
      </w:tr>
      <w:tr w:rsidR="006C35ED" w:rsidRPr="000353C4" w:rsidTr="006C35ED">
        <w:trPr>
          <w:trHeight w:val="20"/>
          <w:jc w:val="center"/>
        </w:trPr>
        <w:tc>
          <w:tcPr>
            <w:tcW w:w="556" w:type="dxa"/>
            <w:noWrap/>
            <w:vAlign w:val="center"/>
          </w:tcPr>
          <w:p w:rsidR="006C35ED" w:rsidRPr="000353C4" w:rsidRDefault="006C35ED" w:rsidP="006C35ED">
            <w:pPr>
              <w:pStyle w:val="ListParagraph1"/>
              <w:numPr>
                <w:ilvl w:val="0"/>
                <w:numId w:val="1"/>
              </w:numPr>
              <w:spacing w:after="0" w:line="240" w:lineRule="auto"/>
              <w:ind w:left="0" w:firstLine="0"/>
              <w:jc w:val="center"/>
              <w:rPr>
                <w:rFonts w:ascii="Times New Roman" w:hAnsi="Times New Roman"/>
                <w:lang w:eastAsia="pl-PL"/>
              </w:rPr>
            </w:pPr>
          </w:p>
        </w:tc>
        <w:tc>
          <w:tcPr>
            <w:tcW w:w="4816" w:type="dxa"/>
            <w:shd w:val="clear" w:color="auto" w:fill="auto"/>
            <w:vAlign w:val="center"/>
          </w:tcPr>
          <w:p w:rsidR="006C35ED" w:rsidRPr="006C35ED" w:rsidRDefault="00965604" w:rsidP="006C35ED">
            <w:pPr>
              <w:spacing w:after="0"/>
              <w:rPr>
                <w:rFonts w:ascii="Times New Roman" w:hAnsi="Times New Roman" w:cs="Times New Roman"/>
                <w:color w:val="000000"/>
              </w:rPr>
            </w:pPr>
            <w:r>
              <w:rPr>
                <w:rFonts w:ascii="Times New Roman" w:hAnsi="Times New Roman" w:cs="Times New Roman"/>
                <w:color w:val="000000"/>
              </w:rPr>
              <w:t>Z</w:t>
            </w:r>
            <w:r w:rsidRPr="00965604">
              <w:rPr>
                <w:rFonts w:ascii="Times New Roman" w:hAnsi="Times New Roman" w:cs="Times New Roman"/>
                <w:color w:val="000000"/>
              </w:rPr>
              <w:t xml:space="preserve">amontowany na plecach konsoli zestaw sterowniczy kolumny: dwa zorientowane pionowo, równolegle do prawej i lewej krawędzi konsoli (równolegle do osi długiej konsoli); umieszczone na plecach konsoli uchwyty do pozycjonowania kolumny i sterowania hamulcami. Uchwyty powinny być przenoszone i wpinane w taki sposób , aby możliwe było ich rozlokowanie przez użytkownika, w  dowolnej chwili, wzdłuż całej długości konsoli od góry do dołu konsoli na plecach konsoli i ścianach bocznych konsoli (ale z wyłączeniem lokalizacji kolidujących z półką i </w:t>
            </w:r>
            <w:r w:rsidRPr="00965604">
              <w:rPr>
                <w:rFonts w:ascii="Times New Roman" w:hAnsi="Times New Roman" w:cs="Times New Roman"/>
                <w:color w:val="000000"/>
              </w:rPr>
              <w:lastRenderedPageBreak/>
              <w:t xml:space="preserve">innymi elementami kolumny). Wpięcie uchwytu w system </w:t>
            </w:r>
            <w:proofErr w:type="spellStart"/>
            <w:r w:rsidRPr="00965604">
              <w:rPr>
                <w:rFonts w:ascii="Times New Roman" w:hAnsi="Times New Roman" w:cs="Times New Roman"/>
                <w:color w:val="000000"/>
              </w:rPr>
              <w:t>szybkozatrzaskowy</w:t>
            </w:r>
            <w:proofErr w:type="spellEnd"/>
            <w:r w:rsidRPr="00965604">
              <w:rPr>
                <w:rFonts w:ascii="Times New Roman" w:hAnsi="Times New Roman" w:cs="Times New Roman"/>
                <w:color w:val="000000"/>
              </w:rPr>
              <w:t xml:space="preserve"> zapewnia jego automatyczne podłączenie do systemu sterowania hamulcami.</w:t>
            </w:r>
          </w:p>
        </w:tc>
        <w:tc>
          <w:tcPr>
            <w:tcW w:w="1560" w:type="dxa"/>
            <w:vAlign w:val="center"/>
          </w:tcPr>
          <w:p w:rsidR="006C35ED" w:rsidRDefault="00B84BCF" w:rsidP="006C35ED">
            <w:pPr>
              <w:spacing w:after="0" w:line="240" w:lineRule="auto"/>
              <w:jc w:val="center"/>
              <w:rPr>
                <w:rFonts w:ascii="Times New Roman" w:eastAsia="Calibri" w:hAnsi="Times New Roman" w:cs="Times New Roman"/>
              </w:rPr>
            </w:pPr>
            <w:r>
              <w:rPr>
                <w:rFonts w:ascii="Times New Roman" w:eastAsia="Calibri" w:hAnsi="Times New Roman" w:cs="Times New Roman"/>
              </w:rPr>
              <w:lastRenderedPageBreak/>
              <w:t>TAK</w:t>
            </w:r>
          </w:p>
        </w:tc>
        <w:tc>
          <w:tcPr>
            <w:tcW w:w="1289" w:type="dxa"/>
            <w:vAlign w:val="center"/>
          </w:tcPr>
          <w:p w:rsidR="006C35ED" w:rsidRPr="000353C4" w:rsidRDefault="006C35ED" w:rsidP="006C35ED">
            <w:pPr>
              <w:spacing w:after="0" w:line="240" w:lineRule="auto"/>
              <w:rPr>
                <w:rFonts w:ascii="Times New Roman" w:hAnsi="Times New Roman" w:cs="Times New Roman"/>
              </w:rPr>
            </w:pPr>
          </w:p>
        </w:tc>
        <w:tc>
          <w:tcPr>
            <w:tcW w:w="2169" w:type="dxa"/>
            <w:shd w:val="clear" w:color="000000" w:fill="FFFFFF"/>
            <w:vAlign w:val="center"/>
          </w:tcPr>
          <w:p w:rsidR="006C35ED" w:rsidRDefault="006C35ED" w:rsidP="006C35ED">
            <w:pPr>
              <w:spacing w:after="0" w:line="240" w:lineRule="auto"/>
              <w:jc w:val="center"/>
              <w:rPr>
                <w:rFonts w:ascii="Times New Roman" w:hAnsi="Times New Roman" w:cs="Times New Roman"/>
              </w:rPr>
            </w:pPr>
          </w:p>
        </w:tc>
      </w:tr>
      <w:tr w:rsidR="006C35ED" w:rsidRPr="000353C4" w:rsidTr="006C35ED">
        <w:trPr>
          <w:trHeight w:val="20"/>
          <w:jc w:val="center"/>
        </w:trPr>
        <w:tc>
          <w:tcPr>
            <w:tcW w:w="556" w:type="dxa"/>
            <w:noWrap/>
            <w:vAlign w:val="center"/>
          </w:tcPr>
          <w:p w:rsidR="006C35ED" w:rsidRPr="000353C4" w:rsidRDefault="006C35ED" w:rsidP="006C35ED">
            <w:pPr>
              <w:pStyle w:val="ListParagraph1"/>
              <w:numPr>
                <w:ilvl w:val="0"/>
                <w:numId w:val="1"/>
              </w:numPr>
              <w:spacing w:after="0" w:line="240" w:lineRule="auto"/>
              <w:ind w:left="0" w:firstLine="0"/>
              <w:jc w:val="center"/>
              <w:rPr>
                <w:rFonts w:ascii="Times New Roman" w:hAnsi="Times New Roman"/>
                <w:lang w:eastAsia="pl-PL"/>
              </w:rPr>
            </w:pPr>
          </w:p>
        </w:tc>
        <w:tc>
          <w:tcPr>
            <w:tcW w:w="4816" w:type="dxa"/>
            <w:shd w:val="clear" w:color="auto" w:fill="auto"/>
            <w:vAlign w:val="center"/>
          </w:tcPr>
          <w:p w:rsidR="006C35ED" w:rsidRPr="006C35ED" w:rsidRDefault="00965604" w:rsidP="006C35ED">
            <w:pPr>
              <w:spacing w:after="0"/>
              <w:rPr>
                <w:rFonts w:ascii="Times New Roman" w:hAnsi="Times New Roman" w:cs="Times New Roman"/>
                <w:color w:val="000000"/>
              </w:rPr>
            </w:pPr>
            <w:r w:rsidRPr="00965604">
              <w:rPr>
                <w:rFonts w:ascii="Times New Roman" w:hAnsi="Times New Roman" w:cs="Times New Roman"/>
                <w:color w:val="000000"/>
              </w:rPr>
              <w:t xml:space="preserve">Kolumna wyposażona w windę z mocowaniem typu </w:t>
            </w:r>
            <w:proofErr w:type="spellStart"/>
            <w:r w:rsidRPr="00965604">
              <w:rPr>
                <w:rFonts w:ascii="Times New Roman" w:hAnsi="Times New Roman" w:cs="Times New Roman"/>
                <w:color w:val="000000"/>
              </w:rPr>
              <w:t>Drager</w:t>
            </w:r>
            <w:proofErr w:type="spellEnd"/>
            <w:r w:rsidRPr="00965604">
              <w:rPr>
                <w:rFonts w:ascii="Times New Roman" w:hAnsi="Times New Roman" w:cs="Times New Roman"/>
                <w:color w:val="000000"/>
              </w:rPr>
              <w:t xml:space="preserve"> </w:t>
            </w:r>
            <w:proofErr w:type="spellStart"/>
            <w:r w:rsidRPr="00965604">
              <w:rPr>
                <w:rFonts w:ascii="Times New Roman" w:hAnsi="Times New Roman" w:cs="Times New Roman"/>
                <w:color w:val="000000"/>
              </w:rPr>
              <w:t>Holder</w:t>
            </w:r>
            <w:proofErr w:type="spellEnd"/>
            <w:r w:rsidRPr="00965604">
              <w:rPr>
                <w:rFonts w:ascii="Times New Roman" w:hAnsi="Times New Roman" w:cs="Times New Roman"/>
                <w:color w:val="000000"/>
              </w:rPr>
              <w:t xml:space="preserve"> M (lub równoważne np. Pendant </w:t>
            </w:r>
            <w:proofErr w:type="spellStart"/>
            <w:r w:rsidRPr="00965604">
              <w:rPr>
                <w:rFonts w:ascii="Times New Roman" w:hAnsi="Times New Roman" w:cs="Times New Roman"/>
                <w:color w:val="000000"/>
              </w:rPr>
              <w:t>Kreuzer</w:t>
            </w:r>
            <w:proofErr w:type="spellEnd"/>
            <w:r w:rsidRPr="00965604">
              <w:rPr>
                <w:rFonts w:ascii="Times New Roman" w:hAnsi="Times New Roman" w:cs="Times New Roman"/>
                <w:color w:val="000000"/>
              </w:rPr>
              <w:t>). Uchwyt sprzęga aparat mechanicznie z kontrolą elektroniczną  zawieszenia jednak – ze względów bezpieczeństwa - nie może przyłączać automatycznie mediów w tym gazów wybuchowych (O2 i N2O) i sieci elektrycznej.</w:t>
            </w:r>
          </w:p>
        </w:tc>
        <w:tc>
          <w:tcPr>
            <w:tcW w:w="1560" w:type="dxa"/>
            <w:vAlign w:val="center"/>
          </w:tcPr>
          <w:p w:rsidR="006C35ED" w:rsidRDefault="006C35ED" w:rsidP="006C35ED">
            <w:pPr>
              <w:spacing w:after="0" w:line="240" w:lineRule="auto"/>
              <w:jc w:val="center"/>
              <w:rPr>
                <w:rFonts w:ascii="Times New Roman" w:eastAsia="Calibri" w:hAnsi="Times New Roman" w:cs="Times New Roman"/>
              </w:rPr>
            </w:pPr>
            <w:r>
              <w:rPr>
                <w:rFonts w:ascii="Times New Roman" w:eastAsia="Calibri" w:hAnsi="Times New Roman" w:cs="Times New Roman"/>
              </w:rPr>
              <w:t>TAK</w:t>
            </w:r>
          </w:p>
        </w:tc>
        <w:tc>
          <w:tcPr>
            <w:tcW w:w="1289" w:type="dxa"/>
            <w:vAlign w:val="center"/>
          </w:tcPr>
          <w:p w:rsidR="006C35ED" w:rsidRPr="000353C4" w:rsidRDefault="006C35ED" w:rsidP="006C35ED">
            <w:pPr>
              <w:spacing w:after="0" w:line="240" w:lineRule="auto"/>
              <w:rPr>
                <w:rFonts w:ascii="Times New Roman" w:hAnsi="Times New Roman" w:cs="Times New Roman"/>
              </w:rPr>
            </w:pPr>
          </w:p>
        </w:tc>
        <w:tc>
          <w:tcPr>
            <w:tcW w:w="2169" w:type="dxa"/>
            <w:shd w:val="clear" w:color="000000" w:fill="FFFFFF"/>
            <w:vAlign w:val="center"/>
          </w:tcPr>
          <w:p w:rsidR="006C35ED" w:rsidRDefault="006C35ED" w:rsidP="006C35ED">
            <w:pPr>
              <w:spacing w:after="0" w:line="240" w:lineRule="auto"/>
              <w:jc w:val="center"/>
              <w:rPr>
                <w:rFonts w:ascii="Times New Roman" w:hAnsi="Times New Roman" w:cs="Times New Roman"/>
              </w:rPr>
            </w:pPr>
          </w:p>
        </w:tc>
      </w:tr>
      <w:tr w:rsidR="006C35ED" w:rsidRPr="000353C4" w:rsidTr="006C35ED">
        <w:trPr>
          <w:trHeight w:val="20"/>
          <w:jc w:val="center"/>
        </w:trPr>
        <w:tc>
          <w:tcPr>
            <w:tcW w:w="556" w:type="dxa"/>
            <w:noWrap/>
            <w:vAlign w:val="center"/>
          </w:tcPr>
          <w:p w:rsidR="006C35ED" w:rsidRPr="000353C4" w:rsidRDefault="006C35ED" w:rsidP="006C35ED">
            <w:pPr>
              <w:pStyle w:val="ListParagraph1"/>
              <w:numPr>
                <w:ilvl w:val="0"/>
                <w:numId w:val="1"/>
              </w:numPr>
              <w:spacing w:after="0" w:line="240" w:lineRule="auto"/>
              <w:ind w:left="0" w:firstLine="0"/>
              <w:jc w:val="center"/>
              <w:rPr>
                <w:rFonts w:ascii="Times New Roman" w:hAnsi="Times New Roman"/>
                <w:lang w:eastAsia="pl-PL"/>
              </w:rPr>
            </w:pPr>
          </w:p>
        </w:tc>
        <w:tc>
          <w:tcPr>
            <w:tcW w:w="4816" w:type="dxa"/>
            <w:shd w:val="clear" w:color="auto" w:fill="auto"/>
            <w:vAlign w:val="center"/>
          </w:tcPr>
          <w:p w:rsidR="006C35ED" w:rsidRPr="006C35ED" w:rsidRDefault="00965604" w:rsidP="006C35ED">
            <w:pPr>
              <w:spacing w:after="0"/>
              <w:rPr>
                <w:rFonts w:ascii="Times New Roman" w:hAnsi="Times New Roman" w:cs="Times New Roman"/>
                <w:color w:val="000000"/>
              </w:rPr>
            </w:pPr>
            <w:r w:rsidRPr="00965604">
              <w:rPr>
                <w:rFonts w:ascii="Times New Roman" w:hAnsi="Times New Roman" w:cs="Times New Roman"/>
                <w:color w:val="000000"/>
              </w:rPr>
              <w:t>Winda zrealizowana lub jako mechanizm unoszący całą głowicę (</w:t>
            </w:r>
            <w:proofErr w:type="spellStart"/>
            <w:r w:rsidRPr="00965604">
              <w:rPr>
                <w:rFonts w:ascii="Times New Roman" w:hAnsi="Times New Roman" w:cs="Times New Roman"/>
                <w:color w:val="000000"/>
              </w:rPr>
              <w:t>tj</w:t>
            </w:r>
            <w:proofErr w:type="spellEnd"/>
            <w:r w:rsidRPr="00965604">
              <w:rPr>
                <w:rFonts w:ascii="Times New Roman" w:hAnsi="Times New Roman" w:cs="Times New Roman"/>
                <w:color w:val="000000"/>
              </w:rPr>
              <w:t xml:space="preserve"> umieszczony pomiędzy końcowym ramieniem a konsolą) i osłonięty miechem karbowanym w kolorze szarym, białym lub kremowym (zharmonizowany w ten sposób z kolorem ramienia) lub jako uchwyt poruszający się w pionowych prowadnicach zintegrowanych ze ścianą frontową głowicy (mechanizm napędzający windę jest ukryty wewnątrz głowicy).</w:t>
            </w:r>
          </w:p>
        </w:tc>
        <w:tc>
          <w:tcPr>
            <w:tcW w:w="1560" w:type="dxa"/>
            <w:vAlign w:val="center"/>
          </w:tcPr>
          <w:p w:rsidR="006C35ED" w:rsidRDefault="006C35ED" w:rsidP="006C35ED">
            <w:pPr>
              <w:spacing w:after="0" w:line="240" w:lineRule="auto"/>
              <w:jc w:val="center"/>
              <w:rPr>
                <w:rFonts w:ascii="Times New Roman" w:eastAsia="Calibri" w:hAnsi="Times New Roman" w:cs="Times New Roman"/>
              </w:rPr>
            </w:pPr>
            <w:r>
              <w:rPr>
                <w:rFonts w:ascii="Times New Roman" w:eastAsia="Calibri" w:hAnsi="Times New Roman" w:cs="Times New Roman"/>
              </w:rPr>
              <w:t>TAK</w:t>
            </w:r>
          </w:p>
        </w:tc>
        <w:tc>
          <w:tcPr>
            <w:tcW w:w="1289" w:type="dxa"/>
            <w:vAlign w:val="center"/>
          </w:tcPr>
          <w:p w:rsidR="006C35ED" w:rsidRPr="000353C4" w:rsidRDefault="006C35ED" w:rsidP="006C35ED">
            <w:pPr>
              <w:spacing w:after="0" w:line="240" w:lineRule="auto"/>
              <w:rPr>
                <w:rFonts w:ascii="Times New Roman" w:hAnsi="Times New Roman" w:cs="Times New Roman"/>
              </w:rPr>
            </w:pPr>
          </w:p>
        </w:tc>
        <w:tc>
          <w:tcPr>
            <w:tcW w:w="2169" w:type="dxa"/>
            <w:shd w:val="clear" w:color="000000" w:fill="FFFFFF"/>
            <w:vAlign w:val="center"/>
          </w:tcPr>
          <w:p w:rsidR="006C35ED" w:rsidRDefault="006C35ED" w:rsidP="006C35ED">
            <w:pPr>
              <w:spacing w:after="0" w:line="240" w:lineRule="auto"/>
              <w:jc w:val="center"/>
              <w:rPr>
                <w:rFonts w:ascii="Times New Roman" w:hAnsi="Times New Roman" w:cs="Times New Roman"/>
              </w:rPr>
            </w:pPr>
          </w:p>
        </w:tc>
      </w:tr>
      <w:tr w:rsidR="006C35ED" w:rsidRPr="000353C4" w:rsidTr="00965604">
        <w:trPr>
          <w:trHeight w:val="20"/>
          <w:jc w:val="center"/>
        </w:trPr>
        <w:tc>
          <w:tcPr>
            <w:tcW w:w="556" w:type="dxa"/>
            <w:noWrap/>
            <w:vAlign w:val="center"/>
          </w:tcPr>
          <w:p w:rsidR="006C35ED" w:rsidRPr="000353C4" w:rsidRDefault="006C35ED" w:rsidP="006C35ED">
            <w:pPr>
              <w:pStyle w:val="ListParagraph1"/>
              <w:numPr>
                <w:ilvl w:val="0"/>
                <w:numId w:val="1"/>
              </w:numPr>
              <w:spacing w:after="0" w:line="240" w:lineRule="auto"/>
              <w:ind w:left="0" w:firstLine="0"/>
              <w:jc w:val="center"/>
              <w:rPr>
                <w:rFonts w:ascii="Times New Roman" w:hAnsi="Times New Roman"/>
                <w:lang w:eastAsia="pl-PL"/>
              </w:rPr>
            </w:pPr>
          </w:p>
        </w:tc>
        <w:tc>
          <w:tcPr>
            <w:tcW w:w="4816" w:type="dxa"/>
            <w:shd w:val="clear" w:color="auto" w:fill="auto"/>
            <w:vAlign w:val="center"/>
          </w:tcPr>
          <w:p w:rsidR="006C35ED" w:rsidRPr="006C35ED" w:rsidRDefault="00965604" w:rsidP="006C35ED">
            <w:pPr>
              <w:spacing w:after="0"/>
              <w:rPr>
                <w:rFonts w:ascii="Times New Roman" w:hAnsi="Times New Roman" w:cs="Times New Roman"/>
                <w:color w:val="000000"/>
              </w:rPr>
            </w:pPr>
            <w:r w:rsidRPr="00965604">
              <w:rPr>
                <w:rFonts w:ascii="Times New Roman" w:hAnsi="Times New Roman" w:cs="Times New Roman"/>
                <w:color w:val="000000"/>
              </w:rPr>
              <w:t>Możliwość instalowania dodatkowego wyposażenia (półek, szyn montażowych, wysięgników, uchwytów, itp.). Kolumna musi posiadać możliwość zainstalowania wymienionego dodatkowego wyposażenia samodzielnie przez użytkownika bez udziału serwisu technicznego, na wszystkich czterech ścianach kolumny, na dowolnej wysokości ustawianej płynnie lub z krokiem 25mm ± 5mm (z wyłączeniem lokalizacji kolidujących z innymi elementami głowicy).</w:t>
            </w:r>
          </w:p>
        </w:tc>
        <w:tc>
          <w:tcPr>
            <w:tcW w:w="1560" w:type="dxa"/>
            <w:vAlign w:val="center"/>
          </w:tcPr>
          <w:p w:rsidR="006C35ED" w:rsidRPr="00C00A22" w:rsidRDefault="006C35ED" w:rsidP="006C35ED">
            <w:pPr>
              <w:spacing w:after="0" w:line="240" w:lineRule="auto"/>
              <w:jc w:val="center"/>
              <w:rPr>
                <w:rFonts w:ascii="Times New Roman" w:eastAsia="Calibri" w:hAnsi="Times New Roman" w:cs="Times New Roman"/>
              </w:rPr>
            </w:pPr>
            <w:r>
              <w:rPr>
                <w:rFonts w:ascii="Times New Roman" w:eastAsia="Calibri" w:hAnsi="Times New Roman" w:cs="Times New Roman"/>
              </w:rPr>
              <w:t>TAK</w:t>
            </w:r>
          </w:p>
        </w:tc>
        <w:tc>
          <w:tcPr>
            <w:tcW w:w="1289" w:type="dxa"/>
            <w:vAlign w:val="center"/>
          </w:tcPr>
          <w:p w:rsidR="006C35ED" w:rsidRPr="000353C4" w:rsidRDefault="006C35ED" w:rsidP="006C35ED">
            <w:pPr>
              <w:spacing w:after="0" w:line="240" w:lineRule="auto"/>
              <w:rPr>
                <w:rFonts w:ascii="Times New Roman" w:hAnsi="Times New Roman" w:cs="Times New Roman"/>
              </w:rPr>
            </w:pPr>
          </w:p>
        </w:tc>
        <w:tc>
          <w:tcPr>
            <w:tcW w:w="2169" w:type="dxa"/>
            <w:shd w:val="clear" w:color="000000" w:fill="FFFFFF"/>
            <w:vAlign w:val="center"/>
          </w:tcPr>
          <w:p w:rsidR="006C35ED" w:rsidRPr="000353C4" w:rsidRDefault="006C35ED" w:rsidP="006C35ED">
            <w:pPr>
              <w:spacing w:after="0" w:line="240" w:lineRule="auto"/>
              <w:jc w:val="center"/>
              <w:rPr>
                <w:rFonts w:ascii="Times New Roman" w:hAnsi="Times New Roman" w:cs="Times New Roman"/>
              </w:rPr>
            </w:pPr>
          </w:p>
        </w:tc>
      </w:tr>
      <w:tr w:rsidR="006C35ED" w:rsidRPr="000353C4" w:rsidTr="00965604">
        <w:trPr>
          <w:trHeight w:val="20"/>
          <w:jc w:val="center"/>
        </w:trPr>
        <w:tc>
          <w:tcPr>
            <w:tcW w:w="556" w:type="dxa"/>
            <w:noWrap/>
            <w:vAlign w:val="center"/>
          </w:tcPr>
          <w:p w:rsidR="006C35ED" w:rsidRPr="000353C4" w:rsidRDefault="006C35ED" w:rsidP="006C35ED">
            <w:pPr>
              <w:pStyle w:val="ListParagraph1"/>
              <w:numPr>
                <w:ilvl w:val="0"/>
                <w:numId w:val="1"/>
              </w:numPr>
              <w:spacing w:after="0" w:line="240" w:lineRule="auto"/>
              <w:ind w:left="0" w:firstLine="0"/>
              <w:jc w:val="center"/>
              <w:rPr>
                <w:rFonts w:ascii="Times New Roman" w:hAnsi="Times New Roman"/>
                <w:lang w:eastAsia="pl-PL"/>
              </w:rPr>
            </w:pPr>
          </w:p>
        </w:tc>
        <w:tc>
          <w:tcPr>
            <w:tcW w:w="4816" w:type="dxa"/>
            <w:shd w:val="clear" w:color="auto" w:fill="auto"/>
            <w:vAlign w:val="center"/>
          </w:tcPr>
          <w:p w:rsidR="006C35ED" w:rsidRPr="006C35ED" w:rsidRDefault="00965604" w:rsidP="00965604">
            <w:pPr>
              <w:spacing w:after="0"/>
              <w:rPr>
                <w:rFonts w:ascii="Times New Roman" w:hAnsi="Times New Roman" w:cs="Times New Roman"/>
                <w:color w:val="000000"/>
              </w:rPr>
            </w:pPr>
            <w:r w:rsidRPr="00965604">
              <w:rPr>
                <w:rFonts w:ascii="Times New Roman" w:hAnsi="Times New Roman" w:cs="Times New Roman"/>
                <w:color w:val="000000"/>
              </w:rPr>
              <w:t xml:space="preserve">W celu optymalizacji kosztów </w:t>
            </w:r>
            <w:r>
              <w:rPr>
                <w:rFonts w:ascii="Times New Roman" w:hAnsi="Times New Roman" w:cs="Times New Roman"/>
                <w:color w:val="000000"/>
              </w:rPr>
              <w:t xml:space="preserve">instalacji, </w:t>
            </w:r>
            <w:r w:rsidRPr="00965604">
              <w:rPr>
                <w:rFonts w:ascii="Times New Roman" w:hAnsi="Times New Roman" w:cs="Times New Roman"/>
                <w:color w:val="000000"/>
              </w:rPr>
              <w:t xml:space="preserve">użytkowania sprzętu oraz ograniczenia czasu potrzebnego na przeglądy sprzętu, </w:t>
            </w:r>
            <w:r>
              <w:rPr>
                <w:rFonts w:ascii="Times New Roman" w:hAnsi="Times New Roman" w:cs="Times New Roman"/>
                <w:color w:val="000000"/>
              </w:rPr>
              <w:t>kolumny oraz lampa</w:t>
            </w:r>
            <w:r w:rsidRPr="00965604">
              <w:rPr>
                <w:rFonts w:ascii="Times New Roman" w:hAnsi="Times New Roman" w:cs="Times New Roman"/>
                <w:color w:val="000000"/>
              </w:rPr>
              <w:t xml:space="preserve"> operacyjn</w:t>
            </w:r>
            <w:r>
              <w:rPr>
                <w:rFonts w:ascii="Times New Roman" w:hAnsi="Times New Roman" w:cs="Times New Roman"/>
                <w:color w:val="000000"/>
              </w:rPr>
              <w:t>a</w:t>
            </w:r>
            <w:r w:rsidRPr="00965604">
              <w:rPr>
                <w:rFonts w:ascii="Times New Roman" w:hAnsi="Times New Roman" w:cs="Times New Roman"/>
                <w:color w:val="000000"/>
              </w:rPr>
              <w:t xml:space="preserve"> wyprodukowane przez jednego producenta – posiadające jeden (ten sam) autoryzowany serwis na terenie Polski</w:t>
            </w:r>
          </w:p>
        </w:tc>
        <w:tc>
          <w:tcPr>
            <w:tcW w:w="1560" w:type="dxa"/>
            <w:vAlign w:val="center"/>
          </w:tcPr>
          <w:p w:rsidR="006C35ED" w:rsidRDefault="00B84BCF" w:rsidP="006C35ED">
            <w:pPr>
              <w:spacing w:after="0" w:line="240" w:lineRule="auto"/>
              <w:jc w:val="center"/>
              <w:rPr>
                <w:rFonts w:ascii="Times New Roman" w:eastAsia="Calibri" w:hAnsi="Times New Roman" w:cs="Times New Roman"/>
                <w:color w:val="002060"/>
              </w:rPr>
            </w:pPr>
            <w:r>
              <w:rPr>
                <w:rFonts w:ascii="Times New Roman" w:eastAsia="Calibri" w:hAnsi="Times New Roman" w:cs="Times New Roman"/>
              </w:rPr>
              <w:t>TAK</w:t>
            </w:r>
          </w:p>
        </w:tc>
        <w:tc>
          <w:tcPr>
            <w:tcW w:w="1289" w:type="dxa"/>
            <w:vAlign w:val="center"/>
          </w:tcPr>
          <w:p w:rsidR="006C35ED" w:rsidRPr="000353C4" w:rsidRDefault="006C35ED" w:rsidP="006C35ED">
            <w:pPr>
              <w:spacing w:after="0" w:line="240" w:lineRule="auto"/>
              <w:rPr>
                <w:rFonts w:ascii="Times New Roman" w:hAnsi="Times New Roman" w:cs="Times New Roman"/>
              </w:rPr>
            </w:pPr>
          </w:p>
        </w:tc>
        <w:tc>
          <w:tcPr>
            <w:tcW w:w="2169" w:type="dxa"/>
            <w:shd w:val="clear" w:color="000000" w:fill="FFFFFF"/>
            <w:vAlign w:val="center"/>
          </w:tcPr>
          <w:p w:rsidR="006C35ED" w:rsidRDefault="006C35ED" w:rsidP="006C35ED">
            <w:pPr>
              <w:spacing w:after="0" w:line="240" w:lineRule="auto"/>
              <w:jc w:val="center"/>
              <w:rPr>
                <w:rFonts w:ascii="Times New Roman" w:hAnsi="Times New Roman" w:cs="Times New Roman"/>
              </w:rPr>
            </w:pPr>
          </w:p>
        </w:tc>
      </w:tr>
      <w:tr w:rsidR="001C656A" w:rsidRPr="000353C4" w:rsidTr="00965604">
        <w:trPr>
          <w:trHeight w:val="20"/>
          <w:jc w:val="center"/>
        </w:trPr>
        <w:tc>
          <w:tcPr>
            <w:tcW w:w="556" w:type="dxa"/>
            <w:noWrap/>
            <w:vAlign w:val="center"/>
          </w:tcPr>
          <w:p w:rsidR="001C656A" w:rsidRPr="000353C4" w:rsidRDefault="001C656A" w:rsidP="006C35ED">
            <w:pPr>
              <w:pStyle w:val="ListParagraph1"/>
              <w:numPr>
                <w:ilvl w:val="0"/>
                <w:numId w:val="1"/>
              </w:numPr>
              <w:spacing w:after="0" w:line="240" w:lineRule="auto"/>
              <w:ind w:left="0" w:firstLine="0"/>
              <w:jc w:val="center"/>
              <w:rPr>
                <w:rFonts w:ascii="Times New Roman" w:hAnsi="Times New Roman"/>
                <w:lang w:eastAsia="pl-PL"/>
              </w:rPr>
            </w:pPr>
          </w:p>
        </w:tc>
        <w:tc>
          <w:tcPr>
            <w:tcW w:w="4816" w:type="dxa"/>
            <w:shd w:val="clear" w:color="auto" w:fill="auto"/>
            <w:vAlign w:val="center"/>
          </w:tcPr>
          <w:p w:rsidR="001C656A" w:rsidRPr="00965604" w:rsidRDefault="001C656A" w:rsidP="00965604">
            <w:pPr>
              <w:spacing w:after="0"/>
              <w:rPr>
                <w:rFonts w:ascii="Times New Roman" w:hAnsi="Times New Roman" w:cs="Times New Roman"/>
                <w:color w:val="000000"/>
              </w:rPr>
            </w:pPr>
            <w:r w:rsidRPr="001C656A">
              <w:rPr>
                <w:rFonts w:ascii="Times New Roman" w:hAnsi="Times New Roman" w:cs="Times New Roman"/>
                <w:color w:val="000000"/>
              </w:rPr>
              <w:t xml:space="preserve">Do opisanej konfiguracji należy przedstawić projekt na autoryzowanym przez producenta oprogramowaniu lub potwierdzony przez producenta rysunek techniczny przedstawiający najważniejsze informacje min. Zestaw kotwiczący – schemat, siły działające na strop, media, zwymiarowanie od podłogi do elementów kolumny: konsola, ramie nr 1, ramie nr 2, odległości ramion od stropu podwieszonego. Rzuty wszystkich 4 stron konsoli kolumny z uwzględnieniem akcesoriów i wszystkich mediów – prądy niskie i wysokie oraz gazy. Nośności kolumn oraz pozostałe elementy, które mogą potwierdzić spełnienie oczekiwań Zamawiającego. W przypadku producentów </w:t>
            </w:r>
            <w:r w:rsidRPr="001C656A">
              <w:rPr>
                <w:rFonts w:ascii="Times New Roman" w:hAnsi="Times New Roman" w:cs="Times New Roman"/>
                <w:color w:val="000000"/>
              </w:rPr>
              <w:lastRenderedPageBreak/>
              <w:t>zagranic</w:t>
            </w:r>
            <w:r>
              <w:rPr>
                <w:rFonts w:ascii="Times New Roman" w:hAnsi="Times New Roman" w:cs="Times New Roman"/>
                <w:color w:val="000000"/>
              </w:rPr>
              <w:t>znych dopuszcza się materiał w j</w:t>
            </w:r>
            <w:r w:rsidRPr="001C656A">
              <w:rPr>
                <w:rFonts w:ascii="Times New Roman" w:hAnsi="Times New Roman" w:cs="Times New Roman"/>
                <w:color w:val="000000"/>
              </w:rPr>
              <w:t>. angielskim lub niemieckim</w:t>
            </w:r>
          </w:p>
        </w:tc>
        <w:tc>
          <w:tcPr>
            <w:tcW w:w="1560" w:type="dxa"/>
            <w:vAlign w:val="center"/>
          </w:tcPr>
          <w:p w:rsidR="001C656A" w:rsidRDefault="00E47C9F" w:rsidP="006C35ED">
            <w:pPr>
              <w:spacing w:after="0" w:line="240" w:lineRule="auto"/>
              <w:jc w:val="center"/>
              <w:rPr>
                <w:rFonts w:ascii="Times New Roman" w:eastAsia="Calibri" w:hAnsi="Times New Roman" w:cs="Times New Roman"/>
              </w:rPr>
            </w:pPr>
            <w:r>
              <w:rPr>
                <w:rFonts w:ascii="Times New Roman" w:eastAsia="Calibri" w:hAnsi="Times New Roman" w:cs="Times New Roman"/>
              </w:rPr>
              <w:lastRenderedPageBreak/>
              <w:t>TAK</w:t>
            </w:r>
          </w:p>
        </w:tc>
        <w:tc>
          <w:tcPr>
            <w:tcW w:w="1289" w:type="dxa"/>
            <w:vAlign w:val="center"/>
          </w:tcPr>
          <w:p w:rsidR="001C656A" w:rsidRPr="000353C4" w:rsidRDefault="001C656A" w:rsidP="006C35ED">
            <w:pPr>
              <w:spacing w:after="0" w:line="240" w:lineRule="auto"/>
              <w:rPr>
                <w:rFonts w:ascii="Times New Roman" w:hAnsi="Times New Roman" w:cs="Times New Roman"/>
              </w:rPr>
            </w:pPr>
          </w:p>
        </w:tc>
        <w:tc>
          <w:tcPr>
            <w:tcW w:w="2169" w:type="dxa"/>
            <w:shd w:val="clear" w:color="000000" w:fill="FFFFFF"/>
            <w:vAlign w:val="center"/>
          </w:tcPr>
          <w:p w:rsidR="001C656A" w:rsidRDefault="001C656A" w:rsidP="006C35ED">
            <w:pPr>
              <w:spacing w:after="0" w:line="240" w:lineRule="auto"/>
              <w:jc w:val="center"/>
              <w:rPr>
                <w:rFonts w:ascii="Times New Roman" w:hAnsi="Times New Roman" w:cs="Times New Roman"/>
              </w:rPr>
            </w:pPr>
          </w:p>
        </w:tc>
      </w:tr>
      <w:bookmarkEnd w:id="0"/>
    </w:tbl>
    <w:p w:rsidR="00EA4942" w:rsidRDefault="00EA4942" w:rsidP="00EA4942">
      <w:pPr>
        <w:rPr>
          <w:rFonts w:ascii="Times New Roman" w:hAnsi="Times New Roman" w:cs="Times New Roman"/>
        </w:rPr>
      </w:pPr>
    </w:p>
    <w:p w:rsidR="00E7461F" w:rsidRDefault="00E7461F" w:rsidP="00AF7964">
      <w:pPr>
        <w:pStyle w:val="Akapitzlist"/>
        <w:numPr>
          <w:ilvl w:val="0"/>
          <w:numId w:val="17"/>
        </w:numPr>
        <w:rPr>
          <w:rFonts w:ascii="Times New Roman" w:hAnsi="Times New Roman" w:cs="Times New Roman"/>
          <w:b/>
        </w:rPr>
      </w:pPr>
      <w:r w:rsidRPr="00882DDA">
        <w:rPr>
          <w:rFonts w:ascii="Times New Roman" w:hAnsi="Times New Roman" w:cs="Times New Roman"/>
          <w:b/>
        </w:rPr>
        <w:t>Kolumna chirurgiczna</w:t>
      </w:r>
    </w:p>
    <w:tbl>
      <w:tblPr>
        <w:tblW w:w="105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562"/>
        <w:gridCol w:w="4970"/>
        <w:gridCol w:w="1560"/>
        <w:gridCol w:w="1289"/>
        <w:gridCol w:w="2169"/>
      </w:tblGrid>
      <w:tr w:rsidR="00E7461F" w:rsidRPr="000353C4" w:rsidTr="00CE4BB0">
        <w:trPr>
          <w:trHeight w:val="20"/>
          <w:jc w:val="center"/>
        </w:trPr>
        <w:tc>
          <w:tcPr>
            <w:tcW w:w="562" w:type="dxa"/>
            <w:shd w:val="clear" w:color="auto" w:fill="BFBFBF" w:themeFill="background1" w:themeFillShade="BF"/>
            <w:noWrap/>
            <w:vAlign w:val="center"/>
          </w:tcPr>
          <w:p w:rsidR="00E7461F" w:rsidRPr="000353C4" w:rsidRDefault="00E7461F" w:rsidP="00390CCE">
            <w:pPr>
              <w:spacing w:after="0" w:line="240" w:lineRule="auto"/>
              <w:jc w:val="center"/>
              <w:rPr>
                <w:rFonts w:ascii="Times New Roman" w:hAnsi="Times New Roman" w:cs="Times New Roman"/>
              </w:rPr>
            </w:pPr>
            <w:r w:rsidRPr="000353C4">
              <w:rPr>
                <w:rFonts w:ascii="Times New Roman" w:hAnsi="Times New Roman" w:cs="Times New Roman"/>
              </w:rPr>
              <w:t>Lp.</w:t>
            </w:r>
          </w:p>
        </w:tc>
        <w:tc>
          <w:tcPr>
            <w:tcW w:w="4970" w:type="dxa"/>
            <w:shd w:val="clear" w:color="auto" w:fill="BFBFBF" w:themeFill="background1" w:themeFillShade="BF"/>
            <w:vAlign w:val="center"/>
          </w:tcPr>
          <w:p w:rsidR="00E7461F" w:rsidRPr="000353C4" w:rsidRDefault="00E7461F" w:rsidP="00390CCE">
            <w:pPr>
              <w:spacing w:after="0" w:line="240" w:lineRule="auto"/>
              <w:jc w:val="center"/>
              <w:rPr>
                <w:rFonts w:ascii="Times New Roman" w:hAnsi="Times New Roman" w:cs="Times New Roman"/>
                <w:b/>
                <w:bCs/>
              </w:rPr>
            </w:pPr>
            <w:r w:rsidRPr="000353C4">
              <w:rPr>
                <w:rFonts w:ascii="Times New Roman" w:hAnsi="Times New Roman" w:cs="Times New Roman"/>
                <w:b/>
                <w:bCs/>
              </w:rPr>
              <w:t>Parametry urządzenia</w:t>
            </w:r>
          </w:p>
        </w:tc>
        <w:tc>
          <w:tcPr>
            <w:tcW w:w="1560" w:type="dxa"/>
            <w:shd w:val="clear" w:color="auto" w:fill="BFBFBF" w:themeFill="background1" w:themeFillShade="BF"/>
            <w:vAlign w:val="center"/>
          </w:tcPr>
          <w:p w:rsidR="00E7461F" w:rsidRPr="000353C4" w:rsidRDefault="00E7461F" w:rsidP="00390CCE">
            <w:pPr>
              <w:spacing w:after="0" w:line="240" w:lineRule="auto"/>
              <w:jc w:val="center"/>
              <w:rPr>
                <w:rFonts w:ascii="Times New Roman" w:hAnsi="Times New Roman" w:cs="Times New Roman"/>
                <w:b/>
                <w:bCs/>
              </w:rPr>
            </w:pPr>
            <w:r w:rsidRPr="000353C4">
              <w:rPr>
                <w:rFonts w:ascii="Times New Roman" w:hAnsi="Times New Roman" w:cs="Times New Roman"/>
                <w:b/>
                <w:bCs/>
              </w:rPr>
              <w:t>Wymagana wartość parametru</w:t>
            </w:r>
          </w:p>
        </w:tc>
        <w:tc>
          <w:tcPr>
            <w:tcW w:w="1289" w:type="dxa"/>
            <w:shd w:val="clear" w:color="auto" w:fill="BFBFBF" w:themeFill="background1" w:themeFillShade="BF"/>
            <w:vAlign w:val="center"/>
          </w:tcPr>
          <w:p w:rsidR="00E7461F" w:rsidRPr="000353C4" w:rsidRDefault="00E7461F" w:rsidP="00390CCE">
            <w:pPr>
              <w:spacing w:after="0" w:line="240" w:lineRule="auto"/>
              <w:jc w:val="center"/>
              <w:rPr>
                <w:rFonts w:ascii="Times New Roman" w:hAnsi="Times New Roman" w:cs="Times New Roman"/>
                <w:b/>
                <w:bCs/>
              </w:rPr>
            </w:pPr>
            <w:r w:rsidRPr="000353C4">
              <w:rPr>
                <w:rFonts w:ascii="Times New Roman" w:hAnsi="Times New Roman" w:cs="Times New Roman"/>
                <w:b/>
                <w:bCs/>
              </w:rPr>
              <w:t xml:space="preserve">Wartość oferowana przez Wykonawcę </w:t>
            </w:r>
          </w:p>
        </w:tc>
        <w:tc>
          <w:tcPr>
            <w:tcW w:w="2169" w:type="dxa"/>
            <w:shd w:val="clear" w:color="auto" w:fill="BFBFBF" w:themeFill="background1" w:themeFillShade="BF"/>
            <w:vAlign w:val="center"/>
          </w:tcPr>
          <w:p w:rsidR="00E7461F" w:rsidRPr="000353C4" w:rsidRDefault="00E7461F" w:rsidP="00390CCE">
            <w:pPr>
              <w:spacing w:after="0" w:line="240" w:lineRule="auto"/>
              <w:jc w:val="center"/>
              <w:rPr>
                <w:rFonts w:ascii="Times New Roman" w:hAnsi="Times New Roman" w:cs="Times New Roman"/>
                <w:b/>
                <w:bCs/>
              </w:rPr>
            </w:pPr>
            <w:r w:rsidRPr="000353C4">
              <w:rPr>
                <w:rFonts w:ascii="Times New Roman" w:hAnsi="Times New Roman" w:cs="Times New Roman"/>
                <w:b/>
                <w:bCs/>
              </w:rPr>
              <w:t xml:space="preserve">Punktacja </w:t>
            </w:r>
          </w:p>
        </w:tc>
      </w:tr>
      <w:tr w:rsidR="00E7461F" w:rsidRPr="000353C4" w:rsidTr="00CE4BB0">
        <w:trPr>
          <w:trHeight w:val="20"/>
          <w:jc w:val="center"/>
        </w:trPr>
        <w:tc>
          <w:tcPr>
            <w:tcW w:w="562" w:type="dxa"/>
            <w:noWrap/>
            <w:vAlign w:val="center"/>
          </w:tcPr>
          <w:p w:rsidR="00E7461F" w:rsidRPr="000353C4" w:rsidRDefault="00E7461F" w:rsidP="00390CCE">
            <w:pPr>
              <w:spacing w:after="0" w:line="240" w:lineRule="auto"/>
              <w:rPr>
                <w:rFonts w:ascii="Times New Roman" w:hAnsi="Times New Roman" w:cs="Times New Roman"/>
                <w:b/>
              </w:rPr>
            </w:pPr>
          </w:p>
        </w:tc>
        <w:tc>
          <w:tcPr>
            <w:tcW w:w="9988" w:type="dxa"/>
            <w:gridSpan w:val="4"/>
            <w:shd w:val="clear" w:color="auto" w:fill="FFFFFF" w:themeFill="background1"/>
            <w:vAlign w:val="center"/>
          </w:tcPr>
          <w:p w:rsidR="00E7461F" w:rsidRPr="000353C4" w:rsidRDefault="00E7461F" w:rsidP="00390CCE">
            <w:pPr>
              <w:spacing w:after="0" w:line="240" w:lineRule="auto"/>
              <w:jc w:val="center"/>
              <w:rPr>
                <w:rFonts w:ascii="Times New Roman" w:hAnsi="Times New Roman" w:cs="Times New Roman"/>
                <w:b/>
                <w:bCs/>
              </w:rPr>
            </w:pPr>
            <w:r w:rsidRPr="000353C4">
              <w:rPr>
                <w:rFonts w:ascii="Times New Roman" w:hAnsi="Times New Roman" w:cs="Times New Roman"/>
                <w:b/>
              </w:rPr>
              <w:t>Parametry ogólne</w:t>
            </w:r>
          </w:p>
        </w:tc>
      </w:tr>
      <w:tr w:rsidR="00E7461F" w:rsidRPr="000353C4" w:rsidTr="00CE4BB0">
        <w:trPr>
          <w:trHeight w:val="20"/>
          <w:jc w:val="center"/>
        </w:trPr>
        <w:tc>
          <w:tcPr>
            <w:tcW w:w="562" w:type="dxa"/>
            <w:noWrap/>
            <w:vAlign w:val="center"/>
          </w:tcPr>
          <w:p w:rsidR="00E7461F" w:rsidRPr="000353C4" w:rsidRDefault="00E7461F" w:rsidP="00CE4BB0">
            <w:pPr>
              <w:pStyle w:val="ListParagraph1"/>
              <w:numPr>
                <w:ilvl w:val="0"/>
                <w:numId w:val="1"/>
              </w:numPr>
              <w:spacing w:after="0" w:line="240" w:lineRule="auto"/>
              <w:jc w:val="center"/>
              <w:rPr>
                <w:rFonts w:ascii="Times New Roman" w:hAnsi="Times New Roman"/>
                <w:lang w:eastAsia="pl-PL"/>
              </w:rPr>
            </w:pPr>
          </w:p>
        </w:tc>
        <w:tc>
          <w:tcPr>
            <w:tcW w:w="4970" w:type="dxa"/>
          </w:tcPr>
          <w:p w:rsidR="00E7461F" w:rsidRPr="000353C4" w:rsidRDefault="00E7461F" w:rsidP="00390CCE">
            <w:pPr>
              <w:rPr>
                <w:rFonts w:ascii="Times New Roman" w:hAnsi="Times New Roman" w:cs="Times New Roman"/>
              </w:rPr>
            </w:pPr>
            <w:r w:rsidRPr="000353C4">
              <w:rPr>
                <w:rFonts w:ascii="Times New Roman" w:hAnsi="Times New Roman" w:cs="Times New Roman"/>
              </w:rPr>
              <w:t>Producent.</w:t>
            </w:r>
          </w:p>
        </w:tc>
        <w:tc>
          <w:tcPr>
            <w:tcW w:w="1560" w:type="dxa"/>
            <w:vAlign w:val="center"/>
          </w:tcPr>
          <w:p w:rsidR="00E7461F" w:rsidRPr="000353C4" w:rsidRDefault="00E7461F" w:rsidP="00390CCE">
            <w:pPr>
              <w:jc w:val="center"/>
              <w:rPr>
                <w:rFonts w:ascii="Times New Roman" w:hAnsi="Times New Roman" w:cs="Times New Roman"/>
              </w:rPr>
            </w:pPr>
            <w:r w:rsidRPr="000353C4">
              <w:rPr>
                <w:rFonts w:ascii="Times New Roman" w:hAnsi="Times New Roman" w:cs="Times New Roman"/>
              </w:rPr>
              <w:t>Podać</w:t>
            </w:r>
          </w:p>
        </w:tc>
        <w:tc>
          <w:tcPr>
            <w:tcW w:w="1289" w:type="dxa"/>
            <w:shd w:val="clear" w:color="000000" w:fill="FFFFFF"/>
            <w:vAlign w:val="center"/>
          </w:tcPr>
          <w:p w:rsidR="00E7461F" w:rsidRPr="000353C4" w:rsidRDefault="00E7461F" w:rsidP="00390CCE">
            <w:pPr>
              <w:spacing w:after="0" w:line="240" w:lineRule="auto"/>
              <w:jc w:val="center"/>
              <w:rPr>
                <w:rFonts w:ascii="Times New Roman" w:hAnsi="Times New Roman" w:cs="Times New Roman"/>
                <w:b/>
                <w:bCs/>
              </w:rPr>
            </w:pPr>
          </w:p>
        </w:tc>
        <w:tc>
          <w:tcPr>
            <w:tcW w:w="2169" w:type="dxa"/>
            <w:shd w:val="clear" w:color="000000" w:fill="FFFFFF"/>
            <w:vAlign w:val="center"/>
          </w:tcPr>
          <w:p w:rsidR="00E7461F" w:rsidRPr="000353C4" w:rsidRDefault="00E7461F" w:rsidP="00390CCE">
            <w:pPr>
              <w:spacing w:after="0" w:line="240" w:lineRule="auto"/>
              <w:jc w:val="center"/>
              <w:rPr>
                <w:rFonts w:ascii="Times New Roman" w:hAnsi="Times New Roman" w:cs="Times New Roman"/>
                <w:bCs/>
              </w:rPr>
            </w:pPr>
          </w:p>
        </w:tc>
      </w:tr>
      <w:tr w:rsidR="00E7461F" w:rsidRPr="000353C4" w:rsidTr="00CE4BB0">
        <w:trPr>
          <w:trHeight w:val="20"/>
          <w:jc w:val="center"/>
        </w:trPr>
        <w:tc>
          <w:tcPr>
            <w:tcW w:w="562" w:type="dxa"/>
            <w:noWrap/>
            <w:vAlign w:val="center"/>
          </w:tcPr>
          <w:p w:rsidR="00E7461F" w:rsidRPr="000353C4" w:rsidRDefault="00E7461F" w:rsidP="00CE4BB0">
            <w:pPr>
              <w:pStyle w:val="ListParagraph1"/>
              <w:numPr>
                <w:ilvl w:val="0"/>
                <w:numId w:val="1"/>
              </w:numPr>
              <w:spacing w:after="0" w:line="240" w:lineRule="auto"/>
              <w:jc w:val="center"/>
              <w:rPr>
                <w:rFonts w:ascii="Times New Roman" w:hAnsi="Times New Roman"/>
                <w:lang w:eastAsia="pl-PL"/>
              </w:rPr>
            </w:pPr>
          </w:p>
        </w:tc>
        <w:tc>
          <w:tcPr>
            <w:tcW w:w="4970" w:type="dxa"/>
          </w:tcPr>
          <w:p w:rsidR="00E7461F" w:rsidRPr="000353C4" w:rsidRDefault="00E7461F" w:rsidP="00390CCE">
            <w:pPr>
              <w:rPr>
                <w:rFonts w:ascii="Times New Roman" w:hAnsi="Times New Roman" w:cs="Times New Roman"/>
              </w:rPr>
            </w:pPr>
            <w:r w:rsidRPr="000353C4">
              <w:rPr>
                <w:rFonts w:ascii="Times New Roman" w:hAnsi="Times New Roman" w:cs="Times New Roman"/>
              </w:rPr>
              <w:t>Model/typ.</w:t>
            </w:r>
          </w:p>
        </w:tc>
        <w:tc>
          <w:tcPr>
            <w:tcW w:w="1560" w:type="dxa"/>
            <w:vAlign w:val="center"/>
          </w:tcPr>
          <w:p w:rsidR="00E7461F" w:rsidRPr="000353C4" w:rsidRDefault="00E7461F" w:rsidP="00390CCE">
            <w:pPr>
              <w:jc w:val="center"/>
              <w:rPr>
                <w:rFonts w:ascii="Times New Roman" w:hAnsi="Times New Roman" w:cs="Times New Roman"/>
              </w:rPr>
            </w:pPr>
            <w:r w:rsidRPr="000353C4">
              <w:rPr>
                <w:rFonts w:ascii="Times New Roman" w:hAnsi="Times New Roman" w:cs="Times New Roman"/>
              </w:rPr>
              <w:t>Podać</w:t>
            </w:r>
          </w:p>
        </w:tc>
        <w:tc>
          <w:tcPr>
            <w:tcW w:w="1289" w:type="dxa"/>
            <w:shd w:val="clear" w:color="000000" w:fill="FFFFFF"/>
            <w:vAlign w:val="center"/>
          </w:tcPr>
          <w:p w:rsidR="00E7461F" w:rsidRPr="000353C4" w:rsidRDefault="00E7461F" w:rsidP="00390CCE">
            <w:pPr>
              <w:spacing w:after="0" w:line="240" w:lineRule="auto"/>
              <w:jc w:val="center"/>
              <w:rPr>
                <w:rFonts w:ascii="Times New Roman" w:hAnsi="Times New Roman" w:cs="Times New Roman"/>
                <w:b/>
                <w:bCs/>
              </w:rPr>
            </w:pPr>
          </w:p>
        </w:tc>
        <w:tc>
          <w:tcPr>
            <w:tcW w:w="2169" w:type="dxa"/>
            <w:shd w:val="clear" w:color="000000" w:fill="FFFFFF"/>
            <w:vAlign w:val="center"/>
          </w:tcPr>
          <w:p w:rsidR="00E7461F" w:rsidRPr="000353C4" w:rsidRDefault="00E7461F" w:rsidP="00390CCE">
            <w:pPr>
              <w:spacing w:after="0" w:line="240" w:lineRule="auto"/>
              <w:jc w:val="center"/>
              <w:rPr>
                <w:rFonts w:ascii="Times New Roman" w:hAnsi="Times New Roman" w:cs="Times New Roman"/>
                <w:bCs/>
              </w:rPr>
            </w:pPr>
          </w:p>
        </w:tc>
      </w:tr>
      <w:tr w:rsidR="00E7461F" w:rsidRPr="000353C4" w:rsidTr="00CE4BB0">
        <w:trPr>
          <w:trHeight w:val="20"/>
          <w:jc w:val="center"/>
        </w:trPr>
        <w:tc>
          <w:tcPr>
            <w:tcW w:w="562" w:type="dxa"/>
            <w:noWrap/>
            <w:vAlign w:val="center"/>
          </w:tcPr>
          <w:p w:rsidR="00E7461F" w:rsidRPr="000353C4" w:rsidRDefault="00E7461F" w:rsidP="00CE4BB0">
            <w:pPr>
              <w:pStyle w:val="ListParagraph1"/>
              <w:numPr>
                <w:ilvl w:val="0"/>
                <w:numId w:val="1"/>
              </w:numPr>
              <w:spacing w:after="0" w:line="240" w:lineRule="auto"/>
              <w:jc w:val="center"/>
              <w:rPr>
                <w:rFonts w:ascii="Times New Roman" w:hAnsi="Times New Roman"/>
                <w:lang w:eastAsia="pl-PL"/>
              </w:rPr>
            </w:pPr>
          </w:p>
        </w:tc>
        <w:tc>
          <w:tcPr>
            <w:tcW w:w="4970" w:type="dxa"/>
          </w:tcPr>
          <w:p w:rsidR="00E7461F" w:rsidRPr="000353C4" w:rsidRDefault="00E7461F" w:rsidP="00390CCE">
            <w:pPr>
              <w:spacing w:after="0" w:line="240" w:lineRule="auto"/>
              <w:rPr>
                <w:rFonts w:ascii="Times New Roman" w:hAnsi="Times New Roman" w:cs="Times New Roman"/>
              </w:rPr>
            </w:pPr>
            <w:r w:rsidRPr="000353C4">
              <w:rPr>
                <w:rFonts w:ascii="Times New Roman" w:hAnsi="Times New Roman" w:cs="Times New Roman"/>
              </w:rPr>
              <w:t>Urządzenie oraz</w:t>
            </w:r>
            <w:r>
              <w:rPr>
                <w:rFonts w:ascii="Times New Roman" w:hAnsi="Times New Roman" w:cs="Times New Roman"/>
              </w:rPr>
              <w:t xml:space="preserve"> wszystkie elementy składowe </w:t>
            </w:r>
            <w:r w:rsidRPr="000353C4">
              <w:rPr>
                <w:rFonts w:ascii="Times New Roman" w:hAnsi="Times New Roman" w:cs="Times New Roman"/>
              </w:rPr>
              <w:t xml:space="preserve">fabrycznie nowe, rok produkcji </w:t>
            </w:r>
            <w:r>
              <w:rPr>
                <w:rFonts w:ascii="Times New Roman" w:hAnsi="Times New Roman" w:cs="Times New Roman"/>
              </w:rPr>
              <w:t>min. 2025.</w:t>
            </w:r>
          </w:p>
        </w:tc>
        <w:tc>
          <w:tcPr>
            <w:tcW w:w="1560" w:type="dxa"/>
            <w:vAlign w:val="center"/>
          </w:tcPr>
          <w:p w:rsidR="00E7461F" w:rsidRPr="000353C4" w:rsidRDefault="00E7461F" w:rsidP="00390CCE">
            <w:pPr>
              <w:spacing w:after="0" w:line="240" w:lineRule="auto"/>
              <w:jc w:val="center"/>
              <w:rPr>
                <w:rFonts w:ascii="Times New Roman" w:hAnsi="Times New Roman" w:cs="Times New Roman"/>
              </w:rPr>
            </w:pPr>
            <w:r w:rsidRPr="000353C4">
              <w:rPr>
                <w:rFonts w:ascii="Times New Roman" w:hAnsi="Times New Roman" w:cs="Times New Roman"/>
              </w:rPr>
              <w:t>TAK</w:t>
            </w:r>
          </w:p>
        </w:tc>
        <w:tc>
          <w:tcPr>
            <w:tcW w:w="1289" w:type="dxa"/>
            <w:shd w:val="clear" w:color="000000" w:fill="FFFFFF"/>
            <w:vAlign w:val="center"/>
          </w:tcPr>
          <w:p w:rsidR="00E7461F" w:rsidRPr="000353C4" w:rsidRDefault="00E7461F" w:rsidP="00390CCE">
            <w:pPr>
              <w:spacing w:after="0" w:line="240" w:lineRule="auto"/>
              <w:jc w:val="center"/>
              <w:rPr>
                <w:rFonts w:ascii="Times New Roman" w:hAnsi="Times New Roman" w:cs="Times New Roman"/>
                <w:b/>
                <w:bCs/>
              </w:rPr>
            </w:pPr>
          </w:p>
        </w:tc>
        <w:tc>
          <w:tcPr>
            <w:tcW w:w="2169" w:type="dxa"/>
            <w:shd w:val="clear" w:color="000000" w:fill="FFFFFF"/>
            <w:vAlign w:val="center"/>
          </w:tcPr>
          <w:p w:rsidR="00E7461F" w:rsidRPr="000353C4" w:rsidRDefault="00E7461F" w:rsidP="00390CCE">
            <w:pPr>
              <w:spacing w:after="0" w:line="240" w:lineRule="auto"/>
              <w:jc w:val="center"/>
              <w:rPr>
                <w:rFonts w:ascii="Times New Roman" w:hAnsi="Times New Roman" w:cs="Times New Roman"/>
                <w:bCs/>
              </w:rPr>
            </w:pPr>
          </w:p>
        </w:tc>
      </w:tr>
      <w:tr w:rsidR="00E7461F" w:rsidRPr="000353C4" w:rsidTr="00CE4BB0">
        <w:trPr>
          <w:trHeight w:val="20"/>
          <w:jc w:val="center"/>
        </w:trPr>
        <w:tc>
          <w:tcPr>
            <w:tcW w:w="562" w:type="dxa"/>
            <w:noWrap/>
            <w:vAlign w:val="center"/>
          </w:tcPr>
          <w:p w:rsidR="00E7461F" w:rsidRPr="000353C4" w:rsidRDefault="00E7461F" w:rsidP="00CE4BB0">
            <w:pPr>
              <w:pStyle w:val="ListParagraph1"/>
              <w:numPr>
                <w:ilvl w:val="0"/>
                <w:numId w:val="1"/>
              </w:numPr>
              <w:spacing w:after="0" w:line="240" w:lineRule="auto"/>
              <w:jc w:val="center"/>
              <w:rPr>
                <w:rFonts w:ascii="Times New Roman" w:hAnsi="Times New Roman"/>
                <w:lang w:eastAsia="pl-PL"/>
              </w:rPr>
            </w:pPr>
          </w:p>
        </w:tc>
        <w:tc>
          <w:tcPr>
            <w:tcW w:w="4970" w:type="dxa"/>
            <w:vAlign w:val="bottom"/>
          </w:tcPr>
          <w:p w:rsidR="00E7461F" w:rsidRDefault="00E7461F" w:rsidP="00390CCE">
            <w:pPr>
              <w:spacing w:after="0" w:line="240" w:lineRule="auto"/>
              <w:rPr>
                <w:rFonts w:ascii="Times New Roman" w:eastAsia="Times New Roman" w:hAnsi="Times New Roman" w:cs="Times New Roman"/>
                <w:color w:val="000000"/>
              </w:rPr>
            </w:pPr>
            <w:r w:rsidRPr="00E7461F">
              <w:rPr>
                <w:rFonts w:ascii="Times New Roman" w:eastAsia="Times New Roman" w:hAnsi="Times New Roman" w:cs="Times New Roman"/>
                <w:color w:val="000000"/>
              </w:rPr>
              <w:t>System podwieszony - ramiona obrotowe. Płyta stropowa z przyłączami elektrycznymi i gazowymi. Przewody gazowe z instalacji szpitalnej przyłączane do szybkozłączy na płycie stropowej na twardy lut. Maskownica stropowa o obrysie kwadratowym.</w:t>
            </w:r>
          </w:p>
        </w:tc>
        <w:tc>
          <w:tcPr>
            <w:tcW w:w="1560" w:type="dxa"/>
            <w:vAlign w:val="center"/>
          </w:tcPr>
          <w:p w:rsidR="00E7461F" w:rsidRDefault="00E7461F" w:rsidP="00390CCE">
            <w:pPr>
              <w:spacing w:after="0" w:line="240" w:lineRule="auto"/>
              <w:jc w:val="center"/>
              <w:rPr>
                <w:rFonts w:ascii="Times New Roman" w:hAnsi="Times New Roman" w:cs="Times New Roman"/>
              </w:rPr>
            </w:pPr>
            <w:r>
              <w:rPr>
                <w:rFonts w:ascii="Times New Roman" w:hAnsi="Times New Roman" w:cs="Times New Roman"/>
              </w:rPr>
              <w:t>TAK</w:t>
            </w:r>
          </w:p>
        </w:tc>
        <w:tc>
          <w:tcPr>
            <w:tcW w:w="1289" w:type="dxa"/>
            <w:vAlign w:val="center"/>
          </w:tcPr>
          <w:p w:rsidR="00E7461F" w:rsidRPr="000353C4" w:rsidRDefault="00E7461F" w:rsidP="00390CCE">
            <w:pPr>
              <w:spacing w:after="0" w:line="240" w:lineRule="auto"/>
              <w:rPr>
                <w:rFonts w:ascii="Times New Roman" w:hAnsi="Times New Roman" w:cs="Times New Roman"/>
              </w:rPr>
            </w:pPr>
          </w:p>
        </w:tc>
        <w:tc>
          <w:tcPr>
            <w:tcW w:w="2169" w:type="dxa"/>
            <w:shd w:val="clear" w:color="000000" w:fill="FFFFFF"/>
            <w:vAlign w:val="center"/>
          </w:tcPr>
          <w:p w:rsidR="00E7461F" w:rsidRDefault="00E7461F" w:rsidP="00390CCE">
            <w:pPr>
              <w:spacing w:after="0" w:line="240" w:lineRule="auto"/>
              <w:jc w:val="center"/>
              <w:rPr>
                <w:rFonts w:ascii="Times New Roman" w:hAnsi="Times New Roman" w:cs="Times New Roman"/>
              </w:rPr>
            </w:pPr>
          </w:p>
        </w:tc>
      </w:tr>
      <w:tr w:rsidR="00E7461F" w:rsidRPr="000353C4" w:rsidTr="00CE4BB0">
        <w:trPr>
          <w:trHeight w:val="20"/>
          <w:jc w:val="center"/>
        </w:trPr>
        <w:tc>
          <w:tcPr>
            <w:tcW w:w="562" w:type="dxa"/>
            <w:noWrap/>
            <w:vAlign w:val="center"/>
          </w:tcPr>
          <w:p w:rsidR="00E7461F" w:rsidRPr="000353C4" w:rsidRDefault="00E7461F" w:rsidP="00CE4BB0">
            <w:pPr>
              <w:pStyle w:val="ListParagraph1"/>
              <w:numPr>
                <w:ilvl w:val="0"/>
                <w:numId w:val="1"/>
              </w:numPr>
              <w:spacing w:after="0" w:line="240" w:lineRule="auto"/>
              <w:jc w:val="center"/>
              <w:rPr>
                <w:rFonts w:ascii="Times New Roman" w:hAnsi="Times New Roman"/>
                <w:lang w:eastAsia="pl-PL"/>
              </w:rPr>
            </w:pPr>
          </w:p>
        </w:tc>
        <w:tc>
          <w:tcPr>
            <w:tcW w:w="4970" w:type="dxa"/>
            <w:shd w:val="clear" w:color="auto" w:fill="auto"/>
            <w:vAlign w:val="center"/>
          </w:tcPr>
          <w:p w:rsidR="00E7461F" w:rsidRPr="006C35ED" w:rsidRDefault="00E7461F" w:rsidP="00390CCE">
            <w:pPr>
              <w:spacing w:after="0"/>
              <w:rPr>
                <w:rFonts w:ascii="Times New Roman" w:hAnsi="Times New Roman" w:cs="Times New Roman"/>
                <w:color w:val="000000"/>
              </w:rPr>
            </w:pPr>
            <w:r w:rsidRPr="00E7461F">
              <w:rPr>
                <w:rFonts w:ascii="Times New Roman" w:hAnsi="Times New Roman" w:cs="Times New Roman"/>
                <w:color w:val="000000"/>
              </w:rPr>
              <w:t>Kolumna sufitowa dwuramienna o zasięgu pierwszego ramienia 900 mm ± 5% i drugiego 1000 mm ± 5%  i sumarycznym zasięgu nie mniejszym niż 1855 mm (wszystkie wymiary zdejmowane w osiach łożysk).</w:t>
            </w:r>
          </w:p>
        </w:tc>
        <w:tc>
          <w:tcPr>
            <w:tcW w:w="1560" w:type="dxa"/>
            <w:vAlign w:val="center"/>
          </w:tcPr>
          <w:p w:rsidR="00E7461F" w:rsidRPr="000353C4" w:rsidRDefault="00E7461F" w:rsidP="00390CCE">
            <w:pPr>
              <w:spacing w:after="0" w:line="240" w:lineRule="auto"/>
              <w:jc w:val="center"/>
              <w:rPr>
                <w:rFonts w:ascii="Times New Roman" w:hAnsi="Times New Roman" w:cs="Times New Roman"/>
              </w:rPr>
            </w:pPr>
            <w:r>
              <w:rPr>
                <w:rFonts w:ascii="Times New Roman" w:hAnsi="Times New Roman" w:cs="Times New Roman"/>
              </w:rPr>
              <w:t>TAK</w:t>
            </w:r>
          </w:p>
        </w:tc>
        <w:tc>
          <w:tcPr>
            <w:tcW w:w="1289" w:type="dxa"/>
            <w:vAlign w:val="center"/>
          </w:tcPr>
          <w:p w:rsidR="00E7461F" w:rsidRPr="000353C4" w:rsidRDefault="00E7461F" w:rsidP="00390CCE">
            <w:pPr>
              <w:spacing w:after="0" w:line="240" w:lineRule="auto"/>
              <w:rPr>
                <w:rFonts w:ascii="Times New Roman" w:hAnsi="Times New Roman" w:cs="Times New Roman"/>
              </w:rPr>
            </w:pPr>
          </w:p>
        </w:tc>
        <w:tc>
          <w:tcPr>
            <w:tcW w:w="2169" w:type="dxa"/>
            <w:shd w:val="clear" w:color="000000" w:fill="FFFFFF"/>
            <w:vAlign w:val="center"/>
          </w:tcPr>
          <w:p w:rsidR="00E7461F" w:rsidRPr="000353C4" w:rsidRDefault="00E7461F" w:rsidP="00390CCE">
            <w:pPr>
              <w:spacing w:after="0" w:line="240" w:lineRule="auto"/>
              <w:jc w:val="center"/>
              <w:rPr>
                <w:rFonts w:ascii="Times New Roman" w:hAnsi="Times New Roman" w:cs="Times New Roman"/>
              </w:rPr>
            </w:pPr>
          </w:p>
        </w:tc>
      </w:tr>
      <w:tr w:rsidR="00E7461F" w:rsidRPr="000353C4" w:rsidTr="00CE4BB0">
        <w:trPr>
          <w:trHeight w:val="20"/>
          <w:jc w:val="center"/>
        </w:trPr>
        <w:tc>
          <w:tcPr>
            <w:tcW w:w="562" w:type="dxa"/>
            <w:noWrap/>
            <w:vAlign w:val="center"/>
          </w:tcPr>
          <w:p w:rsidR="00E7461F" w:rsidRPr="000353C4" w:rsidRDefault="00E7461F" w:rsidP="00CE4BB0">
            <w:pPr>
              <w:pStyle w:val="ListParagraph1"/>
              <w:numPr>
                <w:ilvl w:val="0"/>
                <w:numId w:val="1"/>
              </w:numPr>
              <w:spacing w:after="0" w:line="240" w:lineRule="auto"/>
              <w:jc w:val="center"/>
              <w:rPr>
                <w:rFonts w:ascii="Times New Roman" w:hAnsi="Times New Roman"/>
                <w:lang w:eastAsia="pl-PL"/>
              </w:rPr>
            </w:pPr>
          </w:p>
        </w:tc>
        <w:tc>
          <w:tcPr>
            <w:tcW w:w="4970" w:type="dxa"/>
            <w:shd w:val="clear" w:color="auto" w:fill="auto"/>
            <w:vAlign w:val="center"/>
          </w:tcPr>
          <w:p w:rsidR="00E7461F" w:rsidRPr="006C35ED" w:rsidRDefault="00E7461F" w:rsidP="00390CCE">
            <w:pPr>
              <w:spacing w:after="0"/>
              <w:rPr>
                <w:rFonts w:ascii="Times New Roman" w:hAnsi="Times New Roman" w:cs="Times New Roman"/>
                <w:color w:val="000000"/>
              </w:rPr>
            </w:pPr>
            <w:r w:rsidRPr="00E7461F">
              <w:rPr>
                <w:rFonts w:ascii="Times New Roman" w:hAnsi="Times New Roman" w:cs="Times New Roman"/>
                <w:color w:val="000000"/>
              </w:rPr>
              <w:t>Ramie w przekroju dwu wypukło- dwu płaskie lub w kształcie trapezu równoramiennego skierowanego krótszą podstawą ku podłodze, nie dopuszcza się ramion o przekroju prostokątnym jako odznaczających się zbyt niską sztywnością mechaniczną.</w:t>
            </w:r>
          </w:p>
        </w:tc>
        <w:tc>
          <w:tcPr>
            <w:tcW w:w="1560" w:type="dxa"/>
            <w:vAlign w:val="center"/>
          </w:tcPr>
          <w:p w:rsidR="00E7461F" w:rsidRPr="000353C4" w:rsidRDefault="00E7461F" w:rsidP="00390CCE">
            <w:pPr>
              <w:spacing w:after="0" w:line="240" w:lineRule="auto"/>
              <w:jc w:val="center"/>
              <w:rPr>
                <w:rFonts w:ascii="Times New Roman" w:hAnsi="Times New Roman" w:cs="Times New Roman"/>
              </w:rPr>
            </w:pPr>
            <w:r>
              <w:rPr>
                <w:rFonts w:ascii="Times New Roman" w:hAnsi="Times New Roman" w:cs="Times New Roman"/>
              </w:rPr>
              <w:t>TAK</w:t>
            </w:r>
          </w:p>
        </w:tc>
        <w:tc>
          <w:tcPr>
            <w:tcW w:w="1289" w:type="dxa"/>
            <w:vAlign w:val="center"/>
          </w:tcPr>
          <w:p w:rsidR="00E7461F" w:rsidRPr="000353C4" w:rsidRDefault="00E7461F" w:rsidP="00390CCE">
            <w:pPr>
              <w:spacing w:after="0" w:line="240" w:lineRule="auto"/>
              <w:rPr>
                <w:rFonts w:ascii="Times New Roman" w:hAnsi="Times New Roman" w:cs="Times New Roman"/>
              </w:rPr>
            </w:pPr>
          </w:p>
        </w:tc>
        <w:tc>
          <w:tcPr>
            <w:tcW w:w="2169" w:type="dxa"/>
            <w:shd w:val="clear" w:color="000000" w:fill="FFFFFF"/>
            <w:vAlign w:val="center"/>
          </w:tcPr>
          <w:p w:rsidR="00E7461F" w:rsidRPr="009248BF" w:rsidRDefault="00E7461F" w:rsidP="00390CCE">
            <w:pPr>
              <w:spacing w:after="0" w:line="240" w:lineRule="auto"/>
              <w:jc w:val="center"/>
              <w:rPr>
                <w:rFonts w:ascii="Times New Roman" w:hAnsi="Times New Roman" w:cs="Times New Roman"/>
              </w:rPr>
            </w:pPr>
          </w:p>
        </w:tc>
      </w:tr>
      <w:tr w:rsidR="00E7461F" w:rsidRPr="000353C4" w:rsidTr="00CE4BB0">
        <w:trPr>
          <w:trHeight w:val="20"/>
          <w:jc w:val="center"/>
        </w:trPr>
        <w:tc>
          <w:tcPr>
            <w:tcW w:w="562" w:type="dxa"/>
            <w:noWrap/>
            <w:vAlign w:val="center"/>
          </w:tcPr>
          <w:p w:rsidR="00E7461F" w:rsidRPr="000353C4" w:rsidRDefault="00E7461F" w:rsidP="00CE4BB0">
            <w:pPr>
              <w:pStyle w:val="ListParagraph1"/>
              <w:numPr>
                <w:ilvl w:val="0"/>
                <w:numId w:val="1"/>
              </w:numPr>
              <w:spacing w:after="0" w:line="240" w:lineRule="auto"/>
              <w:jc w:val="center"/>
              <w:rPr>
                <w:rFonts w:ascii="Times New Roman" w:hAnsi="Times New Roman"/>
                <w:lang w:eastAsia="pl-PL"/>
              </w:rPr>
            </w:pPr>
          </w:p>
        </w:tc>
        <w:tc>
          <w:tcPr>
            <w:tcW w:w="4970" w:type="dxa"/>
            <w:shd w:val="clear" w:color="auto" w:fill="auto"/>
            <w:vAlign w:val="center"/>
          </w:tcPr>
          <w:p w:rsidR="00E7461F" w:rsidRPr="006C35ED" w:rsidRDefault="00E7461F" w:rsidP="00390CCE">
            <w:pPr>
              <w:spacing w:after="0"/>
              <w:rPr>
                <w:rFonts w:ascii="Times New Roman" w:hAnsi="Times New Roman" w:cs="Times New Roman"/>
                <w:color w:val="000000"/>
              </w:rPr>
            </w:pPr>
            <w:r w:rsidRPr="00E7461F">
              <w:rPr>
                <w:rFonts w:ascii="Times New Roman" w:hAnsi="Times New Roman" w:cs="Times New Roman"/>
                <w:color w:val="000000"/>
              </w:rPr>
              <w:t>Elektro-pneumatyczne , elektromagnetyczne lub pneumatyczne zwalnianie hamulców mechanicznych przegubu stropowego i pośredniego. Konstrukcja hamulców zapewniająca ich zablokowanie w przypadku braku sprężonego powietrza. Konstrukcja hamulców musi dopuszczać przemieszczenie kolumny podczas braku sprężonego powietrza – hamulce muszą posiadać regulację siły zahamowania tak aby możliwe było wyregulowanie siły koniecznej do przemieszczenia kolumny w przypadku braku sprężonego powietrza. Przeguby stopowy i pośredni muszą mieć oznaczania kolorystyczne naniesione w nieścieralny sposób na spodnią część ramienia w postaci barwnych okręgów. Oznaczenia kolorystyczne przegubów muszą korespondować z identycznych kolorów przyciskami zintegrowanymi w rączce lub końcówkami rączek sterowniczych.</w:t>
            </w:r>
          </w:p>
        </w:tc>
        <w:tc>
          <w:tcPr>
            <w:tcW w:w="1560" w:type="dxa"/>
            <w:vAlign w:val="center"/>
          </w:tcPr>
          <w:p w:rsidR="00E7461F" w:rsidRPr="00C00A22" w:rsidRDefault="00E7461F" w:rsidP="00390CCE">
            <w:pPr>
              <w:spacing w:after="0" w:line="240" w:lineRule="auto"/>
              <w:jc w:val="center"/>
              <w:rPr>
                <w:rFonts w:ascii="Times New Roman" w:eastAsia="Calibri" w:hAnsi="Times New Roman" w:cs="Times New Roman"/>
              </w:rPr>
            </w:pPr>
            <w:r>
              <w:rPr>
                <w:rFonts w:ascii="Times New Roman" w:eastAsia="Calibri" w:hAnsi="Times New Roman" w:cs="Times New Roman"/>
              </w:rPr>
              <w:t>TAK</w:t>
            </w:r>
          </w:p>
        </w:tc>
        <w:tc>
          <w:tcPr>
            <w:tcW w:w="1289" w:type="dxa"/>
            <w:vAlign w:val="center"/>
          </w:tcPr>
          <w:p w:rsidR="00E7461F" w:rsidRPr="000353C4" w:rsidRDefault="00E7461F" w:rsidP="00390CCE">
            <w:pPr>
              <w:spacing w:after="0" w:line="240" w:lineRule="auto"/>
              <w:rPr>
                <w:rFonts w:ascii="Times New Roman" w:hAnsi="Times New Roman" w:cs="Times New Roman"/>
              </w:rPr>
            </w:pPr>
          </w:p>
        </w:tc>
        <w:tc>
          <w:tcPr>
            <w:tcW w:w="2169" w:type="dxa"/>
            <w:shd w:val="clear" w:color="000000" w:fill="FFFFFF"/>
            <w:vAlign w:val="center"/>
          </w:tcPr>
          <w:p w:rsidR="00E7461F" w:rsidRPr="000353C4" w:rsidRDefault="00E7461F" w:rsidP="00390CCE">
            <w:pPr>
              <w:spacing w:after="0" w:line="240" w:lineRule="auto"/>
              <w:jc w:val="center"/>
              <w:rPr>
                <w:rFonts w:ascii="Times New Roman" w:hAnsi="Times New Roman" w:cs="Times New Roman"/>
              </w:rPr>
            </w:pPr>
          </w:p>
        </w:tc>
      </w:tr>
      <w:tr w:rsidR="00E7461F" w:rsidRPr="000353C4" w:rsidTr="00CE4BB0">
        <w:trPr>
          <w:trHeight w:val="20"/>
          <w:jc w:val="center"/>
        </w:trPr>
        <w:tc>
          <w:tcPr>
            <w:tcW w:w="562" w:type="dxa"/>
            <w:noWrap/>
            <w:vAlign w:val="center"/>
          </w:tcPr>
          <w:p w:rsidR="00E7461F" w:rsidRPr="000353C4" w:rsidRDefault="00E7461F" w:rsidP="00CE4BB0">
            <w:pPr>
              <w:pStyle w:val="ListParagraph1"/>
              <w:numPr>
                <w:ilvl w:val="0"/>
                <w:numId w:val="1"/>
              </w:numPr>
              <w:spacing w:after="0" w:line="240" w:lineRule="auto"/>
              <w:jc w:val="center"/>
              <w:rPr>
                <w:rFonts w:ascii="Times New Roman" w:hAnsi="Times New Roman"/>
                <w:lang w:eastAsia="pl-PL"/>
              </w:rPr>
            </w:pPr>
          </w:p>
        </w:tc>
        <w:tc>
          <w:tcPr>
            <w:tcW w:w="4970" w:type="dxa"/>
            <w:shd w:val="clear" w:color="auto" w:fill="auto"/>
            <w:vAlign w:val="center"/>
          </w:tcPr>
          <w:p w:rsidR="00E7461F" w:rsidRPr="006C35ED" w:rsidRDefault="00E7461F" w:rsidP="00390CCE">
            <w:pPr>
              <w:spacing w:after="0"/>
              <w:rPr>
                <w:rFonts w:ascii="Times New Roman" w:hAnsi="Times New Roman" w:cs="Times New Roman"/>
                <w:color w:val="000000"/>
              </w:rPr>
            </w:pPr>
            <w:r w:rsidRPr="00E7461F">
              <w:rPr>
                <w:rFonts w:ascii="Times New Roman" w:hAnsi="Times New Roman" w:cs="Times New Roman"/>
                <w:color w:val="000000"/>
              </w:rPr>
              <w:t xml:space="preserve">Drugie ramie kolumny uchylne, zmotoryzowane. Silnik elektryczny napędzający ramię kolumny </w:t>
            </w:r>
            <w:r w:rsidRPr="00E7461F">
              <w:rPr>
                <w:rFonts w:ascii="Times New Roman" w:hAnsi="Times New Roman" w:cs="Times New Roman"/>
                <w:color w:val="000000"/>
              </w:rPr>
              <w:lastRenderedPageBreak/>
              <w:t>zabudowany wewnątrz ramienia. Zakres ruchu ramienia góra dół min. 700 mm</w:t>
            </w:r>
          </w:p>
        </w:tc>
        <w:tc>
          <w:tcPr>
            <w:tcW w:w="1560" w:type="dxa"/>
            <w:vAlign w:val="center"/>
          </w:tcPr>
          <w:p w:rsidR="00E7461F" w:rsidRPr="000353C4" w:rsidRDefault="00E7461F" w:rsidP="00390CCE">
            <w:pPr>
              <w:spacing w:after="0" w:line="240" w:lineRule="auto"/>
              <w:jc w:val="center"/>
              <w:rPr>
                <w:rFonts w:ascii="Times New Roman" w:hAnsi="Times New Roman" w:cs="Times New Roman"/>
              </w:rPr>
            </w:pPr>
            <w:r>
              <w:rPr>
                <w:rFonts w:ascii="Times New Roman" w:hAnsi="Times New Roman" w:cs="Times New Roman"/>
              </w:rPr>
              <w:lastRenderedPageBreak/>
              <w:t>TAK</w:t>
            </w:r>
          </w:p>
        </w:tc>
        <w:tc>
          <w:tcPr>
            <w:tcW w:w="1289" w:type="dxa"/>
            <w:vAlign w:val="center"/>
          </w:tcPr>
          <w:p w:rsidR="00E7461F" w:rsidRPr="000353C4" w:rsidRDefault="00E7461F" w:rsidP="00390CCE">
            <w:pPr>
              <w:spacing w:after="0" w:line="240" w:lineRule="auto"/>
              <w:rPr>
                <w:rFonts w:ascii="Times New Roman" w:hAnsi="Times New Roman" w:cs="Times New Roman"/>
              </w:rPr>
            </w:pPr>
          </w:p>
        </w:tc>
        <w:tc>
          <w:tcPr>
            <w:tcW w:w="2169" w:type="dxa"/>
            <w:shd w:val="clear" w:color="000000" w:fill="FFFFFF"/>
            <w:vAlign w:val="center"/>
          </w:tcPr>
          <w:p w:rsidR="00E7461F" w:rsidRPr="000353C4" w:rsidRDefault="00E7461F" w:rsidP="00390CCE">
            <w:pPr>
              <w:spacing w:after="0" w:line="240" w:lineRule="auto"/>
              <w:jc w:val="center"/>
              <w:rPr>
                <w:rFonts w:ascii="Times New Roman" w:hAnsi="Times New Roman" w:cs="Times New Roman"/>
              </w:rPr>
            </w:pPr>
          </w:p>
        </w:tc>
      </w:tr>
      <w:tr w:rsidR="00E7461F" w:rsidRPr="000353C4" w:rsidTr="00CE4BB0">
        <w:trPr>
          <w:trHeight w:val="20"/>
          <w:jc w:val="center"/>
        </w:trPr>
        <w:tc>
          <w:tcPr>
            <w:tcW w:w="562" w:type="dxa"/>
            <w:noWrap/>
            <w:vAlign w:val="center"/>
          </w:tcPr>
          <w:p w:rsidR="00E7461F" w:rsidRPr="000353C4" w:rsidRDefault="00E7461F" w:rsidP="00CE4BB0">
            <w:pPr>
              <w:pStyle w:val="ListParagraph1"/>
              <w:numPr>
                <w:ilvl w:val="0"/>
                <w:numId w:val="1"/>
              </w:numPr>
              <w:spacing w:after="0" w:line="240" w:lineRule="auto"/>
              <w:jc w:val="center"/>
              <w:rPr>
                <w:rFonts w:ascii="Times New Roman" w:hAnsi="Times New Roman"/>
                <w:lang w:eastAsia="pl-PL"/>
              </w:rPr>
            </w:pPr>
          </w:p>
        </w:tc>
        <w:tc>
          <w:tcPr>
            <w:tcW w:w="4970" w:type="dxa"/>
            <w:shd w:val="clear" w:color="auto" w:fill="auto"/>
            <w:vAlign w:val="center"/>
          </w:tcPr>
          <w:p w:rsidR="00E7461F" w:rsidRPr="006C35ED" w:rsidRDefault="00E7461F" w:rsidP="00390CCE">
            <w:pPr>
              <w:spacing w:after="0"/>
              <w:rPr>
                <w:rFonts w:ascii="Times New Roman" w:hAnsi="Times New Roman" w:cs="Times New Roman"/>
                <w:color w:val="000000"/>
              </w:rPr>
            </w:pPr>
            <w:r w:rsidRPr="00E7461F">
              <w:rPr>
                <w:rFonts w:ascii="Times New Roman" w:hAnsi="Times New Roman" w:cs="Times New Roman"/>
                <w:color w:val="000000"/>
              </w:rPr>
              <w:t>Nośność kolumny ≥ 80 kg</w:t>
            </w:r>
          </w:p>
        </w:tc>
        <w:tc>
          <w:tcPr>
            <w:tcW w:w="1560" w:type="dxa"/>
            <w:vAlign w:val="center"/>
          </w:tcPr>
          <w:p w:rsidR="00E7461F" w:rsidRPr="00C00A22" w:rsidRDefault="00E7461F" w:rsidP="00390CCE">
            <w:pPr>
              <w:spacing w:after="0" w:line="240" w:lineRule="auto"/>
              <w:jc w:val="center"/>
              <w:rPr>
                <w:rFonts w:ascii="Times New Roman" w:eastAsia="Calibri" w:hAnsi="Times New Roman" w:cs="Times New Roman"/>
              </w:rPr>
            </w:pPr>
            <w:r>
              <w:rPr>
                <w:rFonts w:ascii="Times New Roman" w:eastAsia="Calibri" w:hAnsi="Times New Roman" w:cs="Times New Roman"/>
              </w:rPr>
              <w:t>TAK</w:t>
            </w:r>
          </w:p>
        </w:tc>
        <w:tc>
          <w:tcPr>
            <w:tcW w:w="1289" w:type="dxa"/>
            <w:vAlign w:val="center"/>
          </w:tcPr>
          <w:p w:rsidR="00E7461F" w:rsidRPr="000353C4" w:rsidRDefault="00E7461F" w:rsidP="00390CCE">
            <w:pPr>
              <w:spacing w:after="0" w:line="240" w:lineRule="auto"/>
              <w:rPr>
                <w:rFonts w:ascii="Times New Roman" w:hAnsi="Times New Roman" w:cs="Times New Roman"/>
              </w:rPr>
            </w:pPr>
          </w:p>
        </w:tc>
        <w:tc>
          <w:tcPr>
            <w:tcW w:w="2169" w:type="dxa"/>
            <w:shd w:val="clear" w:color="000000" w:fill="FFFFFF"/>
            <w:vAlign w:val="center"/>
          </w:tcPr>
          <w:p w:rsidR="00E7461F" w:rsidRPr="000353C4" w:rsidRDefault="00E7461F" w:rsidP="00390CCE">
            <w:pPr>
              <w:spacing w:after="0" w:line="240" w:lineRule="auto"/>
              <w:jc w:val="center"/>
              <w:rPr>
                <w:rFonts w:ascii="Times New Roman" w:hAnsi="Times New Roman" w:cs="Times New Roman"/>
              </w:rPr>
            </w:pPr>
          </w:p>
        </w:tc>
      </w:tr>
      <w:tr w:rsidR="00E7461F" w:rsidRPr="000353C4" w:rsidTr="00CE4BB0">
        <w:trPr>
          <w:trHeight w:val="20"/>
          <w:jc w:val="center"/>
        </w:trPr>
        <w:tc>
          <w:tcPr>
            <w:tcW w:w="562" w:type="dxa"/>
            <w:noWrap/>
            <w:vAlign w:val="center"/>
          </w:tcPr>
          <w:p w:rsidR="00E7461F" w:rsidRPr="000353C4" w:rsidRDefault="00E7461F" w:rsidP="00CE4BB0">
            <w:pPr>
              <w:pStyle w:val="ListParagraph1"/>
              <w:numPr>
                <w:ilvl w:val="0"/>
                <w:numId w:val="1"/>
              </w:numPr>
              <w:spacing w:after="0" w:line="240" w:lineRule="auto"/>
              <w:jc w:val="center"/>
              <w:rPr>
                <w:rFonts w:ascii="Times New Roman" w:hAnsi="Times New Roman"/>
                <w:lang w:eastAsia="pl-PL"/>
              </w:rPr>
            </w:pPr>
          </w:p>
        </w:tc>
        <w:tc>
          <w:tcPr>
            <w:tcW w:w="4970" w:type="dxa"/>
            <w:shd w:val="clear" w:color="auto" w:fill="auto"/>
            <w:vAlign w:val="center"/>
          </w:tcPr>
          <w:p w:rsidR="00E7461F" w:rsidRPr="006C35ED" w:rsidRDefault="00E7461F" w:rsidP="00390CCE">
            <w:pPr>
              <w:spacing w:after="0"/>
              <w:rPr>
                <w:rFonts w:ascii="Times New Roman" w:hAnsi="Times New Roman" w:cs="Times New Roman"/>
                <w:color w:val="000000"/>
              </w:rPr>
            </w:pPr>
            <w:r w:rsidRPr="00E7461F">
              <w:rPr>
                <w:rFonts w:ascii="Times New Roman" w:hAnsi="Times New Roman" w:cs="Times New Roman"/>
                <w:color w:val="000000"/>
              </w:rPr>
              <w:t>Kąt obrotu ramienia ≥ 330O. Możliwość ograniczania kąta obrotu ramion co 12-15°</w:t>
            </w:r>
          </w:p>
        </w:tc>
        <w:tc>
          <w:tcPr>
            <w:tcW w:w="1560" w:type="dxa"/>
            <w:vAlign w:val="center"/>
          </w:tcPr>
          <w:p w:rsidR="00E7461F" w:rsidRPr="000353C4" w:rsidRDefault="00E7461F" w:rsidP="00390CCE">
            <w:pPr>
              <w:spacing w:after="0" w:line="240" w:lineRule="auto"/>
              <w:jc w:val="center"/>
              <w:rPr>
                <w:rFonts w:ascii="Times New Roman" w:hAnsi="Times New Roman" w:cs="Times New Roman"/>
              </w:rPr>
            </w:pPr>
            <w:r>
              <w:rPr>
                <w:rFonts w:ascii="Times New Roman" w:hAnsi="Times New Roman" w:cs="Times New Roman"/>
              </w:rPr>
              <w:t>TAK</w:t>
            </w:r>
          </w:p>
        </w:tc>
        <w:tc>
          <w:tcPr>
            <w:tcW w:w="1289" w:type="dxa"/>
            <w:vAlign w:val="center"/>
          </w:tcPr>
          <w:p w:rsidR="00E7461F" w:rsidRPr="000353C4" w:rsidRDefault="00E7461F" w:rsidP="00390CCE">
            <w:pPr>
              <w:spacing w:after="0" w:line="240" w:lineRule="auto"/>
              <w:rPr>
                <w:rFonts w:ascii="Times New Roman" w:hAnsi="Times New Roman" w:cs="Times New Roman"/>
              </w:rPr>
            </w:pPr>
          </w:p>
        </w:tc>
        <w:tc>
          <w:tcPr>
            <w:tcW w:w="2169" w:type="dxa"/>
            <w:shd w:val="clear" w:color="000000" w:fill="FFFFFF"/>
            <w:vAlign w:val="center"/>
          </w:tcPr>
          <w:p w:rsidR="00E7461F" w:rsidRPr="000353C4" w:rsidRDefault="00E7461F" w:rsidP="00390CCE">
            <w:pPr>
              <w:spacing w:after="0" w:line="240" w:lineRule="auto"/>
              <w:jc w:val="center"/>
              <w:rPr>
                <w:rFonts w:ascii="Times New Roman" w:hAnsi="Times New Roman" w:cs="Times New Roman"/>
              </w:rPr>
            </w:pPr>
          </w:p>
        </w:tc>
      </w:tr>
      <w:tr w:rsidR="00E7461F" w:rsidRPr="000353C4" w:rsidTr="00CE4BB0">
        <w:trPr>
          <w:trHeight w:val="20"/>
          <w:jc w:val="center"/>
        </w:trPr>
        <w:tc>
          <w:tcPr>
            <w:tcW w:w="562" w:type="dxa"/>
            <w:noWrap/>
            <w:vAlign w:val="center"/>
          </w:tcPr>
          <w:p w:rsidR="00E7461F" w:rsidRPr="00FA11E1" w:rsidRDefault="00E7461F" w:rsidP="00CE4BB0">
            <w:pPr>
              <w:pStyle w:val="ListParagraph1"/>
              <w:numPr>
                <w:ilvl w:val="0"/>
                <w:numId w:val="1"/>
              </w:numPr>
              <w:spacing w:after="0" w:line="240" w:lineRule="auto"/>
              <w:jc w:val="center"/>
              <w:rPr>
                <w:rFonts w:ascii="Times New Roman" w:hAnsi="Times New Roman"/>
                <w:color w:val="000000" w:themeColor="text1"/>
                <w:lang w:eastAsia="pl-PL"/>
              </w:rPr>
            </w:pPr>
          </w:p>
        </w:tc>
        <w:tc>
          <w:tcPr>
            <w:tcW w:w="4970" w:type="dxa"/>
            <w:shd w:val="clear" w:color="auto" w:fill="auto"/>
            <w:vAlign w:val="center"/>
          </w:tcPr>
          <w:p w:rsidR="00E7461F" w:rsidRPr="006C35ED" w:rsidRDefault="00E7461F" w:rsidP="00390CCE">
            <w:pPr>
              <w:spacing w:after="0"/>
              <w:rPr>
                <w:rFonts w:ascii="Times New Roman" w:hAnsi="Times New Roman" w:cs="Times New Roman"/>
                <w:color w:val="000000"/>
              </w:rPr>
            </w:pPr>
            <w:r w:rsidRPr="00E7461F">
              <w:rPr>
                <w:rFonts w:ascii="Times New Roman" w:hAnsi="Times New Roman" w:cs="Times New Roman"/>
                <w:color w:val="000000"/>
              </w:rPr>
              <w:t>Głowica kolumny wysokości ≥ 1500 mm.</w:t>
            </w:r>
          </w:p>
        </w:tc>
        <w:tc>
          <w:tcPr>
            <w:tcW w:w="1560" w:type="dxa"/>
            <w:vAlign w:val="center"/>
          </w:tcPr>
          <w:p w:rsidR="00E7461F" w:rsidRPr="00FA11E1" w:rsidRDefault="00E7461F" w:rsidP="00390CCE">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TAK</w:t>
            </w:r>
          </w:p>
        </w:tc>
        <w:tc>
          <w:tcPr>
            <w:tcW w:w="1289" w:type="dxa"/>
            <w:vAlign w:val="center"/>
          </w:tcPr>
          <w:p w:rsidR="00E7461F" w:rsidRPr="00FA11E1" w:rsidRDefault="00E7461F" w:rsidP="00390CCE">
            <w:pPr>
              <w:spacing w:after="0" w:line="240" w:lineRule="auto"/>
              <w:rPr>
                <w:rFonts w:ascii="Times New Roman" w:hAnsi="Times New Roman" w:cs="Times New Roman"/>
                <w:color w:val="000000" w:themeColor="text1"/>
              </w:rPr>
            </w:pPr>
          </w:p>
        </w:tc>
        <w:tc>
          <w:tcPr>
            <w:tcW w:w="2169" w:type="dxa"/>
            <w:shd w:val="clear" w:color="000000" w:fill="FFFFFF"/>
            <w:vAlign w:val="center"/>
          </w:tcPr>
          <w:p w:rsidR="00E7461F" w:rsidRPr="00FA11E1" w:rsidRDefault="00E7461F" w:rsidP="00390CCE">
            <w:pPr>
              <w:spacing w:after="0" w:line="240" w:lineRule="auto"/>
              <w:jc w:val="center"/>
              <w:rPr>
                <w:rFonts w:ascii="Times New Roman" w:hAnsi="Times New Roman" w:cs="Times New Roman"/>
                <w:color w:val="000000" w:themeColor="text1"/>
              </w:rPr>
            </w:pPr>
          </w:p>
        </w:tc>
      </w:tr>
      <w:tr w:rsidR="00E7461F" w:rsidRPr="000353C4" w:rsidTr="00CE4BB0">
        <w:trPr>
          <w:trHeight w:val="20"/>
          <w:jc w:val="center"/>
        </w:trPr>
        <w:tc>
          <w:tcPr>
            <w:tcW w:w="562" w:type="dxa"/>
            <w:noWrap/>
            <w:vAlign w:val="center"/>
          </w:tcPr>
          <w:p w:rsidR="00E7461F" w:rsidRPr="00FA11E1" w:rsidRDefault="00E7461F" w:rsidP="00CE4BB0">
            <w:pPr>
              <w:pStyle w:val="ListParagraph1"/>
              <w:numPr>
                <w:ilvl w:val="0"/>
                <w:numId w:val="1"/>
              </w:numPr>
              <w:spacing w:after="0" w:line="240" w:lineRule="auto"/>
              <w:jc w:val="center"/>
              <w:rPr>
                <w:rFonts w:ascii="Times New Roman" w:hAnsi="Times New Roman"/>
                <w:color w:val="000000" w:themeColor="text1"/>
                <w:lang w:eastAsia="pl-PL"/>
              </w:rPr>
            </w:pPr>
          </w:p>
        </w:tc>
        <w:tc>
          <w:tcPr>
            <w:tcW w:w="4970" w:type="dxa"/>
            <w:shd w:val="clear" w:color="auto" w:fill="auto"/>
            <w:vAlign w:val="center"/>
          </w:tcPr>
          <w:p w:rsidR="00E7461F" w:rsidRPr="006C35ED" w:rsidRDefault="00E7461F" w:rsidP="00390CCE">
            <w:pPr>
              <w:spacing w:after="0"/>
              <w:rPr>
                <w:rFonts w:ascii="Times New Roman" w:hAnsi="Times New Roman" w:cs="Times New Roman"/>
                <w:color w:val="000000"/>
              </w:rPr>
            </w:pPr>
            <w:r w:rsidRPr="00E7461F">
              <w:rPr>
                <w:rFonts w:ascii="Times New Roman" w:hAnsi="Times New Roman" w:cs="Times New Roman"/>
                <w:color w:val="000000"/>
              </w:rPr>
              <w:t>Głowica kolumny o wymiarach nie większych niż 300mm ± 10% x 300 ± 10% mm</w:t>
            </w:r>
          </w:p>
        </w:tc>
        <w:tc>
          <w:tcPr>
            <w:tcW w:w="1560" w:type="dxa"/>
            <w:vAlign w:val="center"/>
          </w:tcPr>
          <w:p w:rsidR="00E7461F" w:rsidRPr="00FA11E1" w:rsidRDefault="00E7461F" w:rsidP="00390CCE">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TAK</w:t>
            </w:r>
          </w:p>
        </w:tc>
        <w:tc>
          <w:tcPr>
            <w:tcW w:w="1289" w:type="dxa"/>
            <w:vAlign w:val="center"/>
          </w:tcPr>
          <w:p w:rsidR="00E7461F" w:rsidRPr="00FA11E1" w:rsidRDefault="00E7461F" w:rsidP="00390CCE">
            <w:pPr>
              <w:spacing w:after="0" w:line="240" w:lineRule="auto"/>
              <w:rPr>
                <w:rFonts w:ascii="Times New Roman" w:hAnsi="Times New Roman" w:cs="Times New Roman"/>
                <w:color w:val="000000" w:themeColor="text1"/>
              </w:rPr>
            </w:pPr>
          </w:p>
        </w:tc>
        <w:tc>
          <w:tcPr>
            <w:tcW w:w="2169" w:type="dxa"/>
            <w:shd w:val="clear" w:color="000000" w:fill="FFFFFF"/>
            <w:vAlign w:val="center"/>
          </w:tcPr>
          <w:p w:rsidR="00E7461F" w:rsidRPr="00FA11E1" w:rsidRDefault="00E7461F" w:rsidP="00390CCE">
            <w:pPr>
              <w:spacing w:after="0" w:line="240" w:lineRule="auto"/>
              <w:jc w:val="center"/>
              <w:rPr>
                <w:rFonts w:ascii="Times New Roman" w:hAnsi="Times New Roman" w:cs="Times New Roman"/>
                <w:color w:val="000000" w:themeColor="text1"/>
              </w:rPr>
            </w:pPr>
          </w:p>
        </w:tc>
      </w:tr>
      <w:tr w:rsidR="00E7461F" w:rsidRPr="008D045D" w:rsidTr="00CE4BB0">
        <w:trPr>
          <w:trHeight w:val="20"/>
          <w:jc w:val="center"/>
        </w:trPr>
        <w:tc>
          <w:tcPr>
            <w:tcW w:w="562" w:type="dxa"/>
            <w:noWrap/>
            <w:vAlign w:val="center"/>
          </w:tcPr>
          <w:p w:rsidR="00E7461F" w:rsidRPr="00FA11E1" w:rsidRDefault="00E7461F" w:rsidP="00CE4BB0">
            <w:pPr>
              <w:pStyle w:val="ListParagraph1"/>
              <w:numPr>
                <w:ilvl w:val="0"/>
                <w:numId w:val="1"/>
              </w:numPr>
              <w:spacing w:after="0" w:line="240" w:lineRule="auto"/>
              <w:jc w:val="center"/>
              <w:rPr>
                <w:rFonts w:ascii="Times New Roman" w:hAnsi="Times New Roman"/>
                <w:color w:val="000000" w:themeColor="text1"/>
                <w:lang w:eastAsia="pl-PL"/>
              </w:rPr>
            </w:pPr>
          </w:p>
        </w:tc>
        <w:tc>
          <w:tcPr>
            <w:tcW w:w="4970" w:type="dxa"/>
            <w:shd w:val="clear" w:color="auto" w:fill="auto"/>
            <w:vAlign w:val="center"/>
          </w:tcPr>
          <w:p w:rsidR="00E7461F" w:rsidRPr="00E7461F" w:rsidRDefault="00E7461F" w:rsidP="00E7461F">
            <w:pPr>
              <w:spacing w:after="0"/>
              <w:rPr>
                <w:rFonts w:ascii="Times New Roman" w:hAnsi="Times New Roman" w:cs="Times New Roman"/>
                <w:color w:val="000000"/>
              </w:rPr>
            </w:pPr>
            <w:r w:rsidRPr="00E7461F">
              <w:rPr>
                <w:rFonts w:ascii="Times New Roman" w:hAnsi="Times New Roman" w:cs="Times New Roman"/>
                <w:color w:val="000000"/>
              </w:rPr>
              <w:t>Głowica kolumny wyposażona w:</w:t>
            </w:r>
          </w:p>
          <w:p w:rsidR="00E7461F" w:rsidRPr="00E7461F" w:rsidRDefault="00E7461F" w:rsidP="00E7461F">
            <w:pPr>
              <w:spacing w:after="0"/>
              <w:rPr>
                <w:rFonts w:ascii="Times New Roman" w:hAnsi="Times New Roman" w:cs="Times New Roman"/>
                <w:color w:val="000000"/>
              </w:rPr>
            </w:pPr>
            <w:r w:rsidRPr="00E7461F">
              <w:rPr>
                <w:rFonts w:ascii="Times New Roman" w:hAnsi="Times New Roman" w:cs="Times New Roman"/>
                <w:color w:val="000000"/>
              </w:rPr>
              <w:t>- 4 x półka o wymiarze 630mm x 480mm mocowana do głowicy w sposób umożliwiający jej przemieszczanie. Jedna z półek ze zintegrowaną szufladą. Półki z możliwością repozycjonowania jej samodzielnie przez użytkownika bez udziału serwisu technicznego, możliwość zamontowania na wszystkich czterech ścianach kolumny, na dowolnej wysokości ustawianej płynnie lub z krokiem 25mm ± 5mm (z wyłączeniem lokalizacji kolizyjnych z innymi elementami głowicy). Jedna z półek posiada dedykowane miejsce pod klawiaturę komputera.</w:t>
            </w:r>
          </w:p>
          <w:p w:rsidR="00E7461F" w:rsidRPr="00E7461F" w:rsidRDefault="00E7461F" w:rsidP="00E7461F">
            <w:pPr>
              <w:spacing w:after="0"/>
              <w:rPr>
                <w:rFonts w:ascii="Times New Roman" w:hAnsi="Times New Roman" w:cs="Times New Roman"/>
                <w:color w:val="000000"/>
              </w:rPr>
            </w:pPr>
            <w:r w:rsidRPr="00E7461F">
              <w:rPr>
                <w:rFonts w:ascii="Times New Roman" w:hAnsi="Times New Roman" w:cs="Times New Roman"/>
                <w:color w:val="000000"/>
              </w:rPr>
              <w:t>- Wysięgnik na monitor z regulacja położenia wysokości – dwuramienny łamany  montowany do głowicy kolumny.</w:t>
            </w:r>
          </w:p>
          <w:p w:rsidR="00E7461F" w:rsidRPr="006C35ED" w:rsidRDefault="00E7461F" w:rsidP="00E7461F">
            <w:pPr>
              <w:spacing w:after="0"/>
              <w:rPr>
                <w:rFonts w:ascii="Times New Roman" w:hAnsi="Times New Roman" w:cs="Times New Roman"/>
                <w:color w:val="000000"/>
              </w:rPr>
            </w:pPr>
            <w:r w:rsidRPr="00E7461F">
              <w:rPr>
                <w:rFonts w:ascii="Times New Roman" w:hAnsi="Times New Roman" w:cs="Times New Roman"/>
                <w:color w:val="000000"/>
              </w:rPr>
              <w:t>- 1x schowek na nadmiar kabli montowany w głowicy zlicowany z głowicą z zasilaniem</w:t>
            </w:r>
          </w:p>
        </w:tc>
        <w:tc>
          <w:tcPr>
            <w:tcW w:w="1560" w:type="dxa"/>
            <w:vAlign w:val="center"/>
          </w:tcPr>
          <w:p w:rsidR="00E7461F" w:rsidRPr="00FA11E1" w:rsidRDefault="00E7461F" w:rsidP="00390CCE">
            <w:pPr>
              <w:spacing w:after="0" w:line="240" w:lineRule="auto"/>
              <w:jc w:val="center"/>
              <w:rPr>
                <w:rFonts w:ascii="Times New Roman" w:eastAsia="Calibri" w:hAnsi="Times New Roman" w:cs="Times New Roman"/>
                <w:color w:val="000000" w:themeColor="text1"/>
              </w:rPr>
            </w:pPr>
            <w:r>
              <w:rPr>
                <w:rFonts w:ascii="Times New Roman" w:eastAsia="Calibri" w:hAnsi="Times New Roman" w:cs="Times New Roman"/>
                <w:color w:val="000000" w:themeColor="text1"/>
              </w:rPr>
              <w:t>TAK</w:t>
            </w:r>
          </w:p>
        </w:tc>
        <w:tc>
          <w:tcPr>
            <w:tcW w:w="1289" w:type="dxa"/>
            <w:vAlign w:val="center"/>
          </w:tcPr>
          <w:p w:rsidR="00E7461F" w:rsidRPr="00FA11E1" w:rsidRDefault="00E7461F" w:rsidP="00390CCE">
            <w:pPr>
              <w:spacing w:after="0" w:line="240" w:lineRule="auto"/>
              <w:rPr>
                <w:rFonts w:ascii="Times New Roman" w:hAnsi="Times New Roman" w:cs="Times New Roman"/>
                <w:color w:val="000000" w:themeColor="text1"/>
              </w:rPr>
            </w:pPr>
          </w:p>
        </w:tc>
        <w:tc>
          <w:tcPr>
            <w:tcW w:w="2169" w:type="dxa"/>
            <w:shd w:val="clear" w:color="000000" w:fill="FFFFFF"/>
            <w:vAlign w:val="center"/>
          </w:tcPr>
          <w:p w:rsidR="00E7461F" w:rsidRPr="00FA11E1" w:rsidRDefault="00E7461F" w:rsidP="00390CCE">
            <w:pPr>
              <w:spacing w:after="0" w:line="240" w:lineRule="auto"/>
              <w:jc w:val="center"/>
              <w:rPr>
                <w:rFonts w:ascii="Times New Roman" w:hAnsi="Times New Roman" w:cs="Times New Roman"/>
                <w:color w:val="000000" w:themeColor="text1"/>
              </w:rPr>
            </w:pPr>
          </w:p>
        </w:tc>
      </w:tr>
      <w:tr w:rsidR="00E7461F" w:rsidRPr="000353C4" w:rsidTr="00CE4BB0">
        <w:trPr>
          <w:trHeight w:val="20"/>
          <w:jc w:val="center"/>
        </w:trPr>
        <w:tc>
          <w:tcPr>
            <w:tcW w:w="562" w:type="dxa"/>
            <w:noWrap/>
            <w:vAlign w:val="center"/>
          </w:tcPr>
          <w:p w:rsidR="00E7461F" w:rsidRPr="000353C4" w:rsidRDefault="00E7461F" w:rsidP="00CE4BB0">
            <w:pPr>
              <w:pStyle w:val="ListParagraph1"/>
              <w:numPr>
                <w:ilvl w:val="0"/>
                <w:numId w:val="1"/>
              </w:numPr>
              <w:spacing w:after="0" w:line="240" w:lineRule="auto"/>
              <w:jc w:val="center"/>
              <w:rPr>
                <w:rFonts w:ascii="Times New Roman" w:hAnsi="Times New Roman"/>
                <w:lang w:eastAsia="pl-PL"/>
              </w:rPr>
            </w:pPr>
          </w:p>
        </w:tc>
        <w:tc>
          <w:tcPr>
            <w:tcW w:w="4970" w:type="dxa"/>
            <w:shd w:val="clear" w:color="auto" w:fill="auto"/>
            <w:vAlign w:val="center"/>
          </w:tcPr>
          <w:p w:rsidR="00E7461F" w:rsidRPr="006C35ED" w:rsidRDefault="0009108D" w:rsidP="00390CCE">
            <w:pPr>
              <w:spacing w:after="0"/>
              <w:rPr>
                <w:rFonts w:ascii="Times New Roman" w:hAnsi="Times New Roman" w:cs="Times New Roman"/>
                <w:color w:val="000000"/>
              </w:rPr>
            </w:pPr>
            <w:r w:rsidRPr="0009108D">
              <w:rPr>
                <w:rFonts w:ascii="Times New Roman" w:hAnsi="Times New Roman" w:cs="Times New Roman"/>
                <w:color w:val="000000"/>
              </w:rPr>
              <w:t>Jedna z półek wyposażona w umieszczony na frontowej krawędzi centralny, dwuręczny uchwyt do pozycjonowania kolumny. W środkowej części uchwytu zintegrowane przyciski do sterowania hamulcami oraz przycisk do regulacji wysokości.</w:t>
            </w:r>
          </w:p>
        </w:tc>
        <w:tc>
          <w:tcPr>
            <w:tcW w:w="1560" w:type="dxa"/>
            <w:vAlign w:val="center"/>
          </w:tcPr>
          <w:p w:rsidR="00E7461F" w:rsidRPr="00C00A22" w:rsidRDefault="00E7461F" w:rsidP="00390CCE">
            <w:pPr>
              <w:spacing w:after="0" w:line="240" w:lineRule="auto"/>
              <w:jc w:val="center"/>
              <w:rPr>
                <w:rFonts w:ascii="Times New Roman" w:eastAsia="Calibri" w:hAnsi="Times New Roman" w:cs="Times New Roman"/>
              </w:rPr>
            </w:pPr>
            <w:r>
              <w:rPr>
                <w:rFonts w:ascii="Times New Roman" w:eastAsia="Calibri" w:hAnsi="Times New Roman" w:cs="Times New Roman"/>
              </w:rPr>
              <w:t>TAK</w:t>
            </w:r>
          </w:p>
        </w:tc>
        <w:tc>
          <w:tcPr>
            <w:tcW w:w="1289" w:type="dxa"/>
            <w:vAlign w:val="center"/>
          </w:tcPr>
          <w:p w:rsidR="00E7461F" w:rsidRPr="000353C4" w:rsidRDefault="00E7461F" w:rsidP="00390CCE">
            <w:pPr>
              <w:spacing w:after="0" w:line="240" w:lineRule="auto"/>
              <w:rPr>
                <w:rFonts w:ascii="Times New Roman" w:hAnsi="Times New Roman" w:cs="Times New Roman"/>
              </w:rPr>
            </w:pPr>
          </w:p>
        </w:tc>
        <w:tc>
          <w:tcPr>
            <w:tcW w:w="2169" w:type="dxa"/>
            <w:shd w:val="clear" w:color="000000" w:fill="FFFFFF"/>
            <w:vAlign w:val="center"/>
          </w:tcPr>
          <w:p w:rsidR="00E7461F" w:rsidRPr="000353C4" w:rsidRDefault="00E7461F" w:rsidP="00390CCE">
            <w:pPr>
              <w:spacing w:after="0" w:line="240" w:lineRule="auto"/>
              <w:jc w:val="center"/>
              <w:rPr>
                <w:rFonts w:ascii="Times New Roman" w:hAnsi="Times New Roman" w:cs="Times New Roman"/>
              </w:rPr>
            </w:pPr>
          </w:p>
        </w:tc>
      </w:tr>
      <w:tr w:rsidR="00E7461F" w:rsidRPr="000353C4" w:rsidTr="00CE4BB0">
        <w:trPr>
          <w:trHeight w:val="20"/>
          <w:jc w:val="center"/>
        </w:trPr>
        <w:tc>
          <w:tcPr>
            <w:tcW w:w="562" w:type="dxa"/>
            <w:noWrap/>
            <w:vAlign w:val="center"/>
          </w:tcPr>
          <w:p w:rsidR="00E7461F" w:rsidRPr="000353C4" w:rsidRDefault="00E7461F" w:rsidP="00CE4BB0">
            <w:pPr>
              <w:pStyle w:val="ListParagraph1"/>
              <w:numPr>
                <w:ilvl w:val="0"/>
                <w:numId w:val="1"/>
              </w:numPr>
              <w:spacing w:after="0" w:line="240" w:lineRule="auto"/>
              <w:jc w:val="center"/>
              <w:rPr>
                <w:rFonts w:ascii="Times New Roman" w:hAnsi="Times New Roman"/>
                <w:lang w:eastAsia="pl-PL"/>
              </w:rPr>
            </w:pPr>
          </w:p>
        </w:tc>
        <w:tc>
          <w:tcPr>
            <w:tcW w:w="4970" w:type="dxa"/>
            <w:shd w:val="clear" w:color="auto" w:fill="auto"/>
            <w:vAlign w:val="center"/>
          </w:tcPr>
          <w:p w:rsidR="0009108D" w:rsidRPr="0009108D" w:rsidRDefault="0009108D" w:rsidP="0009108D">
            <w:pPr>
              <w:spacing w:after="0"/>
              <w:rPr>
                <w:rFonts w:ascii="Times New Roman" w:hAnsi="Times New Roman" w:cs="Times New Roman"/>
                <w:color w:val="000000"/>
              </w:rPr>
            </w:pPr>
            <w:r w:rsidRPr="0009108D">
              <w:rPr>
                <w:rFonts w:ascii="Times New Roman" w:hAnsi="Times New Roman" w:cs="Times New Roman"/>
                <w:color w:val="000000"/>
              </w:rPr>
              <w:t xml:space="preserve">Wyposażenie głowicy w gniazda elektryczne:  </w:t>
            </w:r>
          </w:p>
          <w:p w:rsidR="0009108D" w:rsidRPr="0009108D" w:rsidRDefault="0009108D" w:rsidP="0009108D">
            <w:pPr>
              <w:spacing w:after="0"/>
              <w:rPr>
                <w:rFonts w:ascii="Times New Roman" w:hAnsi="Times New Roman" w:cs="Times New Roman"/>
                <w:color w:val="000000"/>
              </w:rPr>
            </w:pPr>
            <w:r w:rsidRPr="0009108D">
              <w:rPr>
                <w:rFonts w:ascii="Times New Roman" w:hAnsi="Times New Roman" w:cs="Times New Roman"/>
                <w:color w:val="000000"/>
              </w:rPr>
              <w:t xml:space="preserve">- min. 10 x gniazdo elektryczne 230 V/50Hz z bolcem uziemienia, </w:t>
            </w:r>
            <w:proofErr w:type="spellStart"/>
            <w:r w:rsidRPr="0009108D">
              <w:rPr>
                <w:rFonts w:ascii="Times New Roman" w:hAnsi="Times New Roman" w:cs="Times New Roman"/>
                <w:color w:val="000000"/>
              </w:rPr>
              <w:t>bryzgoszczelne</w:t>
            </w:r>
            <w:proofErr w:type="spellEnd"/>
            <w:r w:rsidRPr="0009108D">
              <w:rPr>
                <w:rFonts w:ascii="Times New Roman" w:hAnsi="Times New Roman" w:cs="Times New Roman"/>
                <w:color w:val="000000"/>
              </w:rPr>
              <w:t xml:space="preserve"> (z klapką)                                                                                              </w:t>
            </w:r>
          </w:p>
          <w:p w:rsidR="0009108D" w:rsidRPr="0009108D" w:rsidRDefault="0009108D" w:rsidP="0009108D">
            <w:pPr>
              <w:spacing w:after="0"/>
              <w:rPr>
                <w:rFonts w:ascii="Times New Roman" w:hAnsi="Times New Roman" w:cs="Times New Roman"/>
                <w:color w:val="000000"/>
              </w:rPr>
            </w:pPr>
            <w:r w:rsidRPr="0009108D">
              <w:rPr>
                <w:rFonts w:ascii="Times New Roman" w:hAnsi="Times New Roman" w:cs="Times New Roman"/>
                <w:color w:val="000000"/>
              </w:rPr>
              <w:t xml:space="preserve"> - min. 8 x gniazdo ekwipotencjalne</w:t>
            </w:r>
          </w:p>
          <w:p w:rsidR="0009108D" w:rsidRPr="0009108D" w:rsidRDefault="0009108D" w:rsidP="0009108D">
            <w:pPr>
              <w:spacing w:after="0"/>
              <w:rPr>
                <w:rFonts w:ascii="Times New Roman" w:hAnsi="Times New Roman" w:cs="Times New Roman"/>
                <w:color w:val="000000"/>
              </w:rPr>
            </w:pPr>
            <w:r w:rsidRPr="0009108D">
              <w:rPr>
                <w:rFonts w:ascii="Times New Roman" w:hAnsi="Times New Roman" w:cs="Times New Roman"/>
                <w:color w:val="000000"/>
              </w:rPr>
              <w:t>- min 2xRj45 ( dopuszcza się dwa podwójne inserty)</w:t>
            </w:r>
          </w:p>
          <w:p w:rsidR="00E7461F" w:rsidRPr="006C35ED" w:rsidRDefault="0009108D" w:rsidP="0009108D">
            <w:pPr>
              <w:spacing w:after="0"/>
              <w:rPr>
                <w:rFonts w:ascii="Times New Roman" w:hAnsi="Times New Roman" w:cs="Times New Roman"/>
                <w:color w:val="000000"/>
              </w:rPr>
            </w:pPr>
            <w:r w:rsidRPr="0009108D">
              <w:rPr>
                <w:rFonts w:ascii="Times New Roman" w:hAnsi="Times New Roman" w:cs="Times New Roman"/>
                <w:color w:val="000000"/>
              </w:rPr>
              <w:t>Przygotowanie do instalacji w przyszłości min 4 gniazd telekomunikacyjnych</w:t>
            </w:r>
          </w:p>
        </w:tc>
        <w:tc>
          <w:tcPr>
            <w:tcW w:w="1560" w:type="dxa"/>
            <w:vAlign w:val="center"/>
          </w:tcPr>
          <w:p w:rsidR="00E7461F" w:rsidRPr="00C00A22" w:rsidRDefault="00E7461F" w:rsidP="00390CCE">
            <w:pPr>
              <w:spacing w:after="0" w:line="240" w:lineRule="auto"/>
              <w:jc w:val="center"/>
              <w:rPr>
                <w:rFonts w:ascii="Times New Roman" w:eastAsia="Calibri" w:hAnsi="Times New Roman" w:cs="Times New Roman"/>
              </w:rPr>
            </w:pPr>
            <w:r>
              <w:rPr>
                <w:rFonts w:ascii="Times New Roman" w:eastAsia="Calibri" w:hAnsi="Times New Roman" w:cs="Times New Roman"/>
              </w:rPr>
              <w:t>TAK</w:t>
            </w:r>
          </w:p>
        </w:tc>
        <w:tc>
          <w:tcPr>
            <w:tcW w:w="1289" w:type="dxa"/>
            <w:vAlign w:val="center"/>
          </w:tcPr>
          <w:p w:rsidR="00E7461F" w:rsidRPr="000353C4" w:rsidRDefault="00E7461F" w:rsidP="00390CCE">
            <w:pPr>
              <w:spacing w:after="0" w:line="240" w:lineRule="auto"/>
              <w:rPr>
                <w:rFonts w:ascii="Times New Roman" w:hAnsi="Times New Roman" w:cs="Times New Roman"/>
              </w:rPr>
            </w:pPr>
          </w:p>
        </w:tc>
        <w:tc>
          <w:tcPr>
            <w:tcW w:w="2169" w:type="dxa"/>
            <w:shd w:val="clear" w:color="000000" w:fill="FFFFFF"/>
            <w:vAlign w:val="center"/>
          </w:tcPr>
          <w:p w:rsidR="00E7461F" w:rsidRPr="000353C4" w:rsidRDefault="00E7461F" w:rsidP="00390CCE">
            <w:pPr>
              <w:spacing w:after="0" w:line="240" w:lineRule="auto"/>
              <w:jc w:val="center"/>
              <w:rPr>
                <w:rFonts w:ascii="Times New Roman" w:hAnsi="Times New Roman" w:cs="Times New Roman"/>
              </w:rPr>
            </w:pPr>
          </w:p>
        </w:tc>
      </w:tr>
      <w:tr w:rsidR="00E7461F" w:rsidRPr="000353C4" w:rsidTr="00CE4BB0">
        <w:trPr>
          <w:trHeight w:val="20"/>
          <w:jc w:val="center"/>
        </w:trPr>
        <w:tc>
          <w:tcPr>
            <w:tcW w:w="562" w:type="dxa"/>
            <w:noWrap/>
            <w:vAlign w:val="center"/>
          </w:tcPr>
          <w:p w:rsidR="00E7461F" w:rsidRPr="000353C4" w:rsidRDefault="00E7461F" w:rsidP="00CE4BB0">
            <w:pPr>
              <w:pStyle w:val="ListParagraph1"/>
              <w:numPr>
                <w:ilvl w:val="0"/>
                <w:numId w:val="1"/>
              </w:numPr>
              <w:spacing w:after="0" w:line="240" w:lineRule="auto"/>
              <w:jc w:val="center"/>
              <w:rPr>
                <w:rFonts w:ascii="Times New Roman" w:hAnsi="Times New Roman"/>
                <w:lang w:eastAsia="pl-PL"/>
              </w:rPr>
            </w:pPr>
          </w:p>
        </w:tc>
        <w:tc>
          <w:tcPr>
            <w:tcW w:w="4970" w:type="dxa"/>
            <w:shd w:val="clear" w:color="auto" w:fill="auto"/>
            <w:vAlign w:val="center"/>
          </w:tcPr>
          <w:p w:rsidR="00E7461F" w:rsidRPr="006C35ED" w:rsidRDefault="0009108D" w:rsidP="00390CCE">
            <w:pPr>
              <w:spacing w:after="0"/>
              <w:rPr>
                <w:rFonts w:ascii="Times New Roman" w:hAnsi="Times New Roman" w:cs="Times New Roman"/>
                <w:color w:val="000000"/>
              </w:rPr>
            </w:pPr>
            <w:r w:rsidRPr="0009108D">
              <w:rPr>
                <w:rFonts w:ascii="Times New Roman" w:hAnsi="Times New Roman" w:cs="Times New Roman"/>
                <w:color w:val="000000"/>
              </w:rPr>
              <w:t xml:space="preserve">Głowica o konstrukcji modułowej. Płaszczyzny głowicy składające się z paneli o wysokości 100mm ± 50mm każdy. Panele z gniazdami elektrycznymi, przygotowaniami do gniazd niskoprądowych, punktami PE, gniazdami gazowymi w ilości dobranej dla spełnienia wymogów ilości poszczególnych gniazd opisanych we wcześniejszych punktach specyfikacji. Głowica musi być też wyposażona w pewną ilość paneli „ślepych” dla zapewnienia możliwości repozycjonowania paneli. Każdy panel z możliwością samodzielnego repozycjonowania przez użytkownika (z wyłączeniem lokalizacji kolizyjnych z innymi elementami wyposażenia kolumny) pomiędzy </w:t>
            </w:r>
            <w:r w:rsidRPr="0009108D">
              <w:rPr>
                <w:rFonts w:ascii="Times New Roman" w:hAnsi="Times New Roman" w:cs="Times New Roman"/>
                <w:color w:val="000000"/>
              </w:rPr>
              <w:lastRenderedPageBreak/>
              <w:t>wszystkimi czterema ścianami kolumny (</w:t>
            </w:r>
            <w:proofErr w:type="spellStart"/>
            <w:r w:rsidRPr="0009108D">
              <w:rPr>
                <w:rFonts w:ascii="Times New Roman" w:hAnsi="Times New Roman" w:cs="Times New Roman"/>
                <w:color w:val="000000"/>
              </w:rPr>
              <w:t>tj</w:t>
            </w:r>
            <w:proofErr w:type="spellEnd"/>
            <w:r w:rsidRPr="0009108D">
              <w:rPr>
                <w:rFonts w:ascii="Times New Roman" w:hAnsi="Times New Roman" w:cs="Times New Roman"/>
                <w:color w:val="000000"/>
              </w:rPr>
              <w:t xml:space="preserve"> na plecy, front, prawą i lewą stronę)</w:t>
            </w:r>
          </w:p>
        </w:tc>
        <w:tc>
          <w:tcPr>
            <w:tcW w:w="1560" w:type="dxa"/>
            <w:vAlign w:val="center"/>
          </w:tcPr>
          <w:p w:rsidR="00E7461F" w:rsidRDefault="00E7461F" w:rsidP="00390CCE">
            <w:pPr>
              <w:spacing w:after="0" w:line="240" w:lineRule="auto"/>
              <w:jc w:val="center"/>
              <w:rPr>
                <w:rFonts w:ascii="Times New Roman" w:eastAsia="Calibri" w:hAnsi="Times New Roman" w:cs="Times New Roman"/>
              </w:rPr>
            </w:pPr>
            <w:r>
              <w:rPr>
                <w:rFonts w:ascii="Times New Roman" w:eastAsia="Calibri" w:hAnsi="Times New Roman" w:cs="Times New Roman"/>
              </w:rPr>
              <w:lastRenderedPageBreak/>
              <w:t>TAK</w:t>
            </w:r>
          </w:p>
        </w:tc>
        <w:tc>
          <w:tcPr>
            <w:tcW w:w="1289" w:type="dxa"/>
            <w:vAlign w:val="center"/>
          </w:tcPr>
          <w:p w:rsidR="00E7461F" w:rsidRPr="000353C4" w:rsidRDefault="00E7461F" w:rsidP="00390CCE">
            <w:pPr>
              <w:spacing w:after="0" w:line="240" w:lineRule="auto"/>
              <w:rPr>
                <w:rFonts w:ascii="Times New Roman" w:hAnsi="Times New Roman" w:cs="Times New Roman"/>
              </w:rPr>
            </w:pPr>
          </w:p>
        </w:tc>
        <w:tc>
          <w:tcPr>
            <w:tcW w:w="2169" w:type="dxa"/>
            <w:shd w:val="clear" w:color="000000" w:fill="FFFFFF"/>
            <w:vAlign w:val="center"/>
          </w:tcPr>
          <w:p w:rsidR="00E7461F" w:rsidRDefault="00E7461F" w:rsidP="00390CCE">
            <w:pPr>
              <w:spacing w:after="0" w:line="240" w:lineRule="auto"/>
              <w:jc w:val="center"/>
              <w:rPr>
                <w:rFonts w:ascii="Times New Roman" w:hAnsi="Times New Roman" w:cs="Times New Roman"/>
              </w:rPr>
            </w:pPr>
          </w:p>
        </w:tc>
      </w:tr>
      <w:tr w:rsidR="00E7461F" w:rsidRPr="000353C4" w:rsidTr="00CE4BB0">
        <w:trPr>
          <w:trHeight w:val="20"/>
          <w:jc w:val="center"/>
        </w:trPr>
        <w:tc>
          <w:tcPr>
            <w:tcW w:w="562" w:type="dxa"/>
            <w:noWrap/>
            <w:vAlign w:val="center"/>
          </w:tcPr>
          <w:p w:rsidR="00E7461F" w:rsidRPr="000353C4" w:rsidRDefault="00E7461F" w:rsidP="00CE4BB0">
            <w:pPr>
              <w:pStyle w:val="ListParagraph1"/>
              <w:numPr>
                <w:ilvl w:val="0"/>
                <w:numId w:val="1"/>
              </w:numPr>
              <w:spacing w:after="0" w:line="240" w:lineRule="auto"/>
              <w:jc w:val="center"/>
              <w:rPr>
                <w:rFonts w:ascii="Times New Roman" w:hAnsi="Times New Roman"/>
                <w:lang w:eastAsia="pl-PL"/>
              </w:rPr>
            </w:pPr>
          </w:p>
        </w:tc>
        <w:tc>
          <w:tcPr>
            <w:tcW w:w="4970" w:type="dxa"/>
            <w:shd w:val="clear" w:color="auto" w:fill="auto"/>
            <w:vAlign w:val="center"/>
          </w:tcPr>
          <w:p w:rsidR="0009108D" w:rsidRPr="0009108D" w:rsidRDefault="0009108D" w:rsidP="0009108D">
            <w:pPr>
              <w:spacing w:after="0"/>
              <w:rPr>
                <w:rFonts w:ascii="Times New Roman" w:hAnsi="Times New Roman" w:cs="Times New Roman"/>
                <w:color w:val="000000"/>
              </w:rPr>
            </w:pPr>
            <w:r w:rsidRPr="0009108D">
              <w:rPr>
                <w:rFonts w:ascii="Times New Roman" w:hAnsi="Times New Roman" w:cs="Times New Roman"/>
                <w:color w:val="000000"/>
              </w:rPr>
              <w:t>Gniazda gazów medycznych typ AGA – system złączy gazowych stosowany u Zamawiającego. Dopuszcza się składanie ofert równoważnych tj. kompatybilnych z tym systemem złączy.</w:t>
            </w:r>
          </w:p>
          <w:p w:rsidR="0009108D" w:rsidRPr="0009108D" w:rsidRDefault="0009108D" w:rsidP="0009108D">
            <w:pPr>
              <w:spacing w:after="0"/>
              <w:rPr>
                <w:rFonts w:ascii="Times New Roman" w:hAnsi="Times New Roman" w:cs="Times New Roman"/>
                <w:color w:val="000000"/>
              </w:rPr>
            </w:pPr>
            <w:r w:rsidRPr="0009108D">
              <w:rPr>
                <w:rFonts w:ascii="Times New Roman" w:hAnsi="Times New Roman" w:cs="Times New Roman"/>
                <w:color w:val="000000"/>
              </w:rPr>
              <w:t>Gniazda zlokalizowane na bocznej ścianie głowicy kolumny, oznaczone kolorystycznie wg norm stosownie do rodzaju gazu i opisane. Każdy panel z możliwością samodzielnego repozycjonowania przez użytkownika (z wyłączeniem lokalizacji kolizyjnych z innymi elementami wyposażenia kolumny)</w:t>
            </w:r>
          </w:p>
          <w:p w:rsidR="0009108D" w:rsidRPr="0009108D" w:rsidRDefault="0009108D" w:rsidP="0009108D">
            <w:pPr>
              <w:spacing w:after="0"/>
              <w:rPr>
                <w:rFonts w:ascii="Times New Roman" w:hAnsi="Times New Roman" w:cs="Times New Roman"/>
                <w:color w:val="000000"/>
              </w:rPr>
            </w:pPr>
            <w:r w:rsidRPr="0009108D">
              <w:rPr>
                <w:rFonts w:ascii="Times New Roman" w:hAnsi="Times New Roman" w:cs="Times New Roman"/>
                <w:color w:val="000000"/>
              </w:rPr>
              <w:t>pomiędzy wszystkimi czterema ścianami kolumny (tj</w:t>
            </w:r>
            <w:r>
              <w:rPr>
                <w:rFonts w:ascii="Times New Roman" w:hAnsi="Times New Roman" w:cs="Times New Roman"/>
                <w:color w:val="000000"/>
              </w:rPr>
              <w:t>.</w:t>
            </w:r>
            <w:r w:rsidRPr="0009108D">
              <w:rPr>
                <w:rFonts w:ascii="Times New Roman" w:hAnsi="Times New Roman" w:cs="Times New Roman"/>
                <w:color w:val="000000"/>
              </w:rPr>
              <w:t xml:space="preserve"> na plecy, front, prawą i lewą stronę) </w:t>
            </w:r>
          </w:p>
          <w:p w:rsidR="0009108D" w:rsidRPr="0009108D" w:rsidRDefault="0009108D" w:rsidP="0009108D">
            <w:pPr>
              <w:spacing w:after="0"/>
              <w:rPr>
                <w:rFonts w:ascii="Times New Roman" w:hAnsi="Times New Roman" w:cs="Times New Roman"/>
                <w:color w:val="000000"/>
              </w:rPr>
            </w:pPr>
            <w:r w:rsidRPr="0009108D">
              <w:rPr>
                <w:rFonts w:ascii="Times New Roman" w:hAnsi="Times New Roman" w:cs="Times New Roman"/>
                <w:color w:val="000000"/>
              </w:rPr>
              <w:t>Minimalne wymogi dotyczące wyposażenia w gniazda gazowe:</w:t>
            </w:r>
          </w:p>
          <w:p w:rsidR="0009108D" w:rsidRPr="0009108D" w:rsidRDefault="0009108D" w:rsidP="0009108D">
            <w:pPr>
              <w:spacing w:after="0"/>
              <w:rPr>
                <w:rFonts w:ascii="Times New Roman" w:hAnsi="Times New Roman" w:cs="Times New Roman"/>
                <w:color w:val="000000"/>
              </w:rPr>
            </w:pPr>
            <w:r w:rsidRPr="0009108D">
              <w:rPr>
                <w:rFonts w:ascii="Times New Roman" w:hAnsi="Times New Roman" w:cs="Times New Roman"/>
                <w:color w:val="000000"/>
              </w:rPr>
              <w:t>-  2 x Sprężone powietrze</w:t>
            </w:r>
          </w:p>
          <w:p w:rsidR="0009108D" w:rsidRPr="0009108D" w:rsidRDefault="0009108D" w:rsidP="0009108D">
            <w:pPr>
              <w:spacing w:after="0"/>
              <w:rPr>
                <w:rFonts w:ascii="Times New Roman" w:hAnsi="Times New Roman" w:cs="Times New Roman"/>
                <w:color w:val="000000"/>
              </w:rPr>
            </w:pPr>
            <w:r w:rsidRPr="0009108D">
              <w:rPr>
                <w:rFonts w:ascii="Times New Roman" w:hAnsi="Times New Roman" w:cs="Times New Roman"/>
                <w:color w:val="000000"/>
              </w:rPr>
              <w:t>-  2 x Próżnia</w:t>
            </w:r>
          </w:p>
          <w:p w:rsidR="00E7461F" w:rsidRPr="006C35ED" w:rsidRDefault="0009108D" w:rsidP="0009108D">
            <w:pPr>
              <w:spacing w:after="0"/>
              <w:rPr>
                <w:rFonts w:ascii="Times New Roman" w:hAnsi="Times New Roman" w:cs="Times New Roman"/>
                <w:color w:val="000000"/>
              </w:rPr>
            </w:pPr>
            <w:r w:rsidRPr="0009108D">
              <w:rPr>
                <w:rFonts w:ascii="Times New Roman" w:hAnsi="Times New Roman" w:cs="Times New Roman"/>
                <w:color w:val="000000"/>
              </w:rPr>
              <w:t>-</w:t>
            </w:r>
            <w:r>
              <w:rPr>
                <w:rFonts w:ascii="Times New Roman" w:hAnsi="Times New Roman" w:cs="Times New Roman"/>
                <w:color w:val="000000"/>
              </w:rPr>
              <w:t xml:space="preserve"> </w:t>
            </w:r>
            <w:r w:rsidRPr="0009108D">
              <w:rPr>
                <w:rFonts w:ascii="Times New Roman" w:hAnsi="Times New Roman" w:cs="Times New Roman"/>
                <w:color w:val="000000"/>
              </w:rPr>
              <w:t>1x CO2</w:t>
            </w:r>
          </w:p>
        </w:tc>
        <w:tc>
          <w:tcPr>
            <w:tcW w:w="1560" w:type="dxa"/>
            <w:vAlign w:val="center"/>
          </w:tcPr>
          <w:p w:rsidR="00E7461F" w:rsidRDefault="00E7461F" w:rsidP="00390CCE">
            <w:pPr>
              <w:spacing w:after="0" w:line="240" w:lineRule="auto"/>
              <w:jc w:val="center"/>
              <w:rPr>
                <w:rFonts w:ascii="Times New Roman" w:eastAsia="Calibri" w:hAnsi="Times New Roman" w:cs="Times New Roman"/>
              </w:rPr>
            </w:pPr>
            <w:r>
              <w:rPr>
                <w:rFonts w:ascii="Times New Roman" w:eastAsia="Calibri" w:hAnsi="Times New Roman" w:cs="Times New Roman"/>
              </w:rPr>
              <w:t>TAK</w:t>
            </w:r>
          </w:p>
        </w:tc>
        <w:tc>
          <w:tcPr>
            <w:tcW w:w="1289" w:type="dxa"/>
            <w:vAlign w:val="center"/>
          </w:tcPr>
          <w:p w:rsidR="00E7461F" w:rsidRPr="000353C4" w:rsidRDefault="00E7461F" w:rsidP="00390CCE">
            <w:pPr>
              <w:spacing w:after="0" w:line="240" w:lineRule="auto"/>
              <w:rPr>
                <w:rFonts w:ascii="Times New Roman" w:hAnsi="Times New Roman" w:cs="Times New Roman"/>
              </w:rPr>
            </w:pPr>
          </w:p>
        </w:tc>
        <w:tc>
          <w:tcPr>
            <w:tcW w:w="2169" w:type="dxa"/>
            <w:shd w:val="clear" w:color="000000" w:fill="FFFFFF"/>
            <w:vAlign w:val="center"/>
          </w:tcPr>
          <w:p w:rsidR="00E7461F" w:rsidRDefault="00E7461F" w:rsidP="00390CCE">
            <w:pPr>
              <w:spacing w:after="0" w:line="240" w:lineRule="auto"/>
              <w:jc w:val="center"/>
              <w:rPr>
                <w:rFonts w:ascii="Times New Roman" w:hAnsi="Times New Roman" w:cs="Times New Roman"/>
              </w:rPr>
            </w:pPr>
          </w:p>
        </w:tc>
      </w:tr>
      <w:tr w:rsidR="00E7461F" w:rsidRPr="000353C4" w:rsidTr="00CE4BB0">
        <w:trPr>
          <w:trHeight w:val="20"/>
          <w:jc w:val="center"/>
        </w:trPr>
        <w:tc>
          <w:tcPr>
            <w:tcW w:w="562" w:type="dxa"/>
            <w:noWrap/>
            <w:vAlign w:val="center"/>
          </w:tcPr>
          <w:p w:rsidR="00E7461F" w:rsidRPr="000353C4" w:rsidRDefault="00E7461F" w:rsidP="00CE4BB0">
            <w:pPr>
              <w:pStyle w:val="ListParagraph1"/>
              <w:numPr>
                <w:ilvl w:val="0"/>
                <w:numId w:val="1"/>
              </w:numPr>
              <w:spacing w:after="0" w:line="240" w:lineRule="auto"/>
              <w:jc w:val="center"/>
              <w:rPr>
                <w:rFonts w:ascii="Times New Roman" w:hAnsi="Times New Roman"/>
                <w:lang w:eastAsia="pl-PL"/>
              </w:rPr>
            </w:pPr>
          </w:p>
        </w:tc>
        <w:tc>
          <w:tcPr>
            <w:tcW w:w="4970" w:type="dxa"/>
            <w:shd w:val="clear" w:color="auto" w:fill="auto"/>
            <w:vAlign w:val="center"/>
          </w:tcPr>
          <w:p w:rsidR="00E7461F" w:rsidRPr="006C35ED" w:rsidRDefault="0009108D" w:rsidP="00390CCE">
            <w:pPr>
              <w:spacing w:after="0"/>
              <w:rPr>
                <w:rFonts w:ascii="Times New Roman" w:hAnsi="Times New Roman" w:cs="Times New Roman"/>
                <w:color w:val="000000"/>
              </w:rPr>
            </w:pPr>
            <w:r w:rsidRPr="0009108D">
              <w:rPr>
                <w:rFonts w:ascii="Times New Roman" w:hAnsi="Times New Roman" w:cs="Times New Roman"/>
                <w:color w:val="000000"/>
              </w:rPr>
              <w:t>Wszystkie gniazda gazowe muszą być zaopatrzone w nieścieralne opisy, oznaczone różnymi kolorami i zaopatrzone w wejścia o różnym kształcie zabezpieczającym przez niewłaściwym podłączeniem. Nie dopuszcza się opisów w formie szyldów wokół gniazd lub naklejek. Opis powinien być zlokalizowany na pierścieniu zwalniającym króciec wtyku gazowego.</w:t>
            </w:r>
          </w:p>
        </w:tc>
        <w:tc>
          <w:tcPr>
            <w:tcW w:w="1560" w:type="dxa"/>
            <w:vAlign w:val="center"/>
          </w:tcPr>
          <w:p w:rsidR="00E7461F" w:rsidRDefault="00E7461F" w:rsidP="00390CCE">
            <w:pPr>
              <w:spacing w:after="0" w:line="240" w:lineRule="auto"/>
              <w:jc w:val="center"/>
              <w:rPr>
                <w:rFonts w:ascii="Times New Roman" w:eastAsia="Calibri" w:hAnsi="Times New Roman" w:cs="Times New Roman"/>
              </w:rPr>
            </w:pPr>
            <w:r>
              <w:rPr>
                <w:rFonts w:ascii="Times New Roman" w:eastAsia="Calibri" w:hAnsi="Times New Roman" w:cs="Times New Roman"/>
              </w:rPr>
              <w:t>TAK</w:t>
            </w:r>
          </w:p>
        </w:tc>
        <w:tc>
          <w:tcPr>
            <w:tcW w:w="1289" w:type="dxa"/>
            <w:vAlign w:val="center"/>
          </w:tcPr>
          <w:p w:rsidR="00E7461F" w:rsidRPr="000353C4" w:rsidRDefault="00E7461F" w:rsidP="00390CCE">
            <w:pPr>
              <w:spacing w:after="0" w:line="240" w:lineRule="auto"/>
              <w:rPr>
                <w:rFonts w:ascii="Times New Roman" w:hAnsi="Times New Roman" w:cs="Times New Roman"/>
              </w:rPr>
            </w:pPr>
          </w:p>
        </w:tc>
        <w:tc>
          <w:tcPr>
            <w:tcW w:w="2169" w:type="dxa"/>
            <w:shd w:val="clear" w:color="000000" w:fill="FFFFFF"/>
            <w:vAlign w:val="center"/>
          </w:tcPr>
          <w:p w:rsidR="00E7461F" w:rsidRDefault="00E7461F" w:rsidP="00390CCE">
            <w:pPr>
              <w:spacing w:after="0" w:line="240" w:lineRule="auto"/>
              <w:jc w:val="center"/>
              <w:rPr>
                <w:rFonts w:ascii="Times New Roman" w:hAnsi="Times New Roman" w:cs="Times New Roman"/>
              </w:rPr>
            </w:pPr>
          </w:p>
        </w:tc>
      </w:tr>
      <w:tr w:rsidR="00E7461F" w:rsidRPr="000353C4" w:rsidTr="00CE4BB0">
        <w:trPr>
          <w:trHeight w:val="20"/>
          <w:jc w:val="center"/>
        </w:trPr>
        <w:tc>
          <w:tcPr>
            <w:tcW w:w="562" w:type="dxa"/>
            <w:noWrap/>
            <w:vAlign w:val="center"/>
          </w:tcPr>
          <w:p w:rsidR="00E7461F" w:rsidRPr="000353C4" w:rsidRDefault="00E7461F" w:rsidP="00CE4BB0">
            <w:pPr>
              <w:pStyle w:val="ListParagraph1"/>
              <w:numPr>
                <w:ilvl w:val="0"/>
                <w:numId w:val="1"/>
              </w:numPr>
              <w:spacing w:after="0" w:line="240" w:lineRule="auto"/>
              <w:jc w:val="center"/>
              <w:rPr>
                <w:rFonts w:ascii="Times New Roman" w:hAnsi="Times New Roman"/>
                <w:lang w:eastAsia="pl-PL"/>
              </w:rPr>
            </w:pPr>
          </w:p>
        </w:tc>
        <w:tc>
          <w:tcPr>
            <w:tcW w:w="4970" w:type="dxa"/>
            <w:shd w:val="clear" w:color="auto" w:fill="auto"/>
            <w:vAlign w:val="center"/>
          </w:tcPr>
          <w:p w:rsidR="00E7461F" w:rsidRPr="006C35ED" w:rsidRDefault="0009108D" w:rsidP="00390CCE">
            <w:pPr>
              <w:spacing w:after="0"/>
              <w:rPr>
                <w:rFonts w:ascii="Times New Roman" w:hAnsi="Times New Roman" w:cs="Times New Roman"/>
                <w:color w:val="000000"/>
              </w:rPr>
            </w:pPr>
            <w:r w:rsidRPr="0009108D">
              <w:rPr>
                <w:rFonts w:ascii="Times New Roman" w:hAnsi="Times New Roman" w:cs="Times New Roman"/>
                <w:color w:val="000000"/>
              </w:rPr>
              <w:t>Możliwość instalowania dodatkowego wyposażenia (półek, szyn montażowych, wysięgników, uchwytów, itp.). Kolumna musi posiadać możliwość zainstalowania wymienionego dodatkowego wyposażenia samodzielnie przez użytkownika bez udziału serwisu technicznego, na wszystkich czterech ścianach kolumny, na dowolnej wysokości ustawianej płynnie lub z krokiem 25mm ± 5mm (z wyłączeniem lokalizacji kolidujących z innymi elementami głowicy)</w:t>
            </w:r>
          </w:p>
        </w:tc>
        <w:tc>
          <w:tcPr>
            <w:tcW w:w="1560" w:type="dxa"/>
            <w:vAlign w:val="center"/>
          </w:tcPr>
          <w:p w:rsidR="00E7461F" w:rsidRDefault="00E7461F" w:rsidP="00390CCE">
            <w:pPr>
              <w:spacing w:after="0" w:line="240" w:lineRule="auto"/>
              <w:jc w:val="center"/>
              <w:rPr>
                <w:rFonts w:ascii="Times New Roman" w:eastAsia="Calibri" w:hAnsi="Times New Roman" w:cs="Times New Roman"/>
              </w:rPr>
            </w:pPr>
            <w:r>
              <w:rPr>
                <w:rFonts w:ascii="Times New Roman" w:eastAsia="Calibri" w:hAnsi="Times New Roman" w:cs="Times New Roman"/>
              </w:rPr>
              <w:t>TAK</w:t>
            </w:r>
          </w:p>
        </w:tc>
        <w:tc>
          <w:tcPr>
            <w:tcW w:w="1289" w:type="dxa"/>
            <w:vAlign w:val="center"/>
          </w:tcPr>
          <w:p w:rsidR="00E7461F" w:rsidRPr="000353C4" w:rsidRDefault="00E7461F" w:rsidP="00390CCE">
            <w:pPr>
              <w:spacing w:after="0" w:line="240" w:lineRule="auto"/>
              <w:rPr>
                <w:rFonts w:ascii="Times New Roman" w:hAnsi="Times New Roman" w:cs="Times New Roman"/>
              </w:rPr>
            </w:pPr>
          </w:p>
        </w:tc>
        <w:tc>
          <w:tcPr>
            <w:tcW w:w="2169" w:type="dxa"/>
            <w:shd w:val="clear" w:color="000000" w:fill="FFFFFF"/>
            <w:vAlign w:val="center"/>
          </w:tcPr>
          <w:p w:rsidR="00E7461F" w:rsidRDefault="00E7461F" w:rsidP="00390CCE">
            <w:pPr>
              <w:spacing w:after="0" w:line="240" w:lineRule="auto"/>
              <w:jc w:val="center"/>
              <w:rPr>
                <w:rFonts w:ascii="Times New Roman" w:hAnsi="Times New Roman" w:cs="Times New Roman"/>
              </w:rPr>
            </w:pPr>
          </w:p>
        </w:tc>
      </w:tr>
      <w:tr w:rsidR="00E7461F" w:rsidRPr="000353C4" w:rsidTr="00CE4BB0">
        <w:trPr>
          <w:trHeight w:val="20"/>
          <w:jc w:val="center"/>
        </w:trPr>
        <w:tc>
          <w:tcPr>
            <w:tcW w:w="562" w:type="dxa"/>
            <w:noWrap/>
            <w:vAlign w:val="center"/>
          </w:tcPr>
          <w:p w:rsidR="00E7461F" w:rsidRPr="000353C4" w:rsidRDefault="00E7461F" w:rsidP="00CE4BB0">
            <w:pPr>
              <w:pStyle w:val="ListParagraph1"/>
              <w:numPr>
                <w:ilvl w:val="0"/>
                <w:numId w:val="1"/>
              </w:numPr>
              <w:spacing w:after="0" w:line="240" w:lineRule="auto"/>
              <w:jc w:val="center"/>
              <w:rPr>
                <w:rFonts w:ascii="Times New Roman" w:hAnsi="Times New Roman"/>
                <w:lang w:eastAsia="pl-PL"/>
              </w:rPr>
            </w:pPr>
          </w:p>
        </w:tc>
        <w:tc>
          <w:tcPr>
            <w:tcW w:w="4970" w:type="dxa"/>
            <w:shd w:val="clear" w:color="auto" w:fill="auto"/>
            <w:vAlign w:val="center"/>
          </w:tcPr>
          <w:p w:rsidR="00E7461F" w:rsidRPr="006C35ED" w:rsidRDefault="0009108D" w:rsidP="00390CCE">
            <w:pPr>
              <w:spacing w:after="0"/>
              <w:rPr>
                <w:rFonts w:ascii="Times New Roman" w:hAnsi="Times New Roman" w:cs="Times New Roman"/>
                <w:color w:val="000000"/>
              </w:rPr>
            </w:pPr>
            <w:r w:rsidRPr="0009108D">
              <w:rPr>
                <w:rFonts w:ascii="Times New Roman" w:hAnsi="Times New Roman" w:cs="Times New Roman"/>
                <w:color w:val="000000"/>
              </w:rPr>
              <w:t>Kolumna łatwa w utrzymaniu czystości – gładkie powierzchnie, kształty zaokrąglone, bez ostrych krawędzi i kantów. Ściany głowicy kolumny w formie opisanych powyżej wymiennych paneli wykonanych z anodowanego aluminium. Nie dopuszcza się ścian lakierowanych lub pokrywanych proszkowo.</w:t>
            </w:r>
          </w:p>
        </w:tc>
        <w:tc>
          <w:tcPr>
            <w:tcW w:w="1560" w:type="dxa"/>
            <w:vAlign w:val="center"/>
          </w:tcPr>
          <w:p w:rsidR="00E7461F" w:rsidRDefault="00E7461F" w:rsidP="00390CCE">
            <w:pPr>
              <w:spacing w:after="0" w:line="240" w:lineRule="auto"/>
              <w:jc w:val="center"/>
              <w:rPr>
                <w:rFonts w:ascii="Times New Roman" w:eastAsia="Calibri" w:hAnsi="Times New Roman" w:cs="Times New Roman"/>
              </w:rPr>
            </w:pPr>
            <w:r>
              <w:rPr>
                <w:rFonts w:ascii="Times New Roman" w:eastAsia="Calibri" w:hAnsi="Times New Roman" w:cs="Times New Roman"/>
              </w:rPr>
              <w:t>TAK</w:t>
            </w:r>
          </w:p>
        </w:tc>
        <w:tc>
          <w:tcPr>
            <w:tcW w:w="1289" w:type="dxa"/>
            <w:vAlign w:val="center"/>
          </w:tcPr>
          <w:p w:rsidR="00E7461F" w:rsidRPr="000353C4" w:rsidRDefault="00E7461F" w:rsidP="00390CCE">
            <w:pPr>
              <w:spacing w:after="0" w:line="240" w:lineRule="auto"/>
              <w:rPr>
                <w:rFonts w:ascii="Times New Roman" w:hAnsi="Times New Roman" w:cs="Times New Roman"/>
              </w:rPr>
            </w:pPr>
          </w:p>
        </w:tc>
        <w:tc>
          <w:tcPr>
            <w:tcW w:w="2169" w:type="dxa"/>
            <w:shd w:val="clear" w:color="000000" w:fill="FFFFFF"/>
            <w:vAlign w:val="center"/>
          </w:tcPr>
          <w:p w:rsidR="00E7461F" w:rsidRDefault="00E7461F" w:rsidP="00390CCE">
            <w:pPr>
              <w:spacing w:after="0" w:line="240" w:lineRule="auto"/>
              <w:jc w:val="center"/>
              <w:rPr>
                <w:rFonts w:ascii="Times New Roman" w:hAnsi="Times New Roman" w:cs="Times New Roman"/>
              </w:rPr>
            </w:pPr>
          </w:p>
        </w:tc>
      </w:tr>
      <w:tr w:rsidR="001C656A" w:rsidRPr="000353C4" w:rsidTr="00CE4BB0">
        <w:trPr>
          <w:trHeight w:val="20"/>
          <w:jc w:val="center"/>
        </w:trPr>
        <w:tc>
          <w:tcPr>
            <w:tcW w:w="562" w:type="dxa"/>
            <w:noWrap/>
            <w:vAlign w:val="center"/>
          </w:tcPr>
          <w:p w:rsidR="001C656A" w:rsidRPr="000353C4" w:rsidRDefault="001C656A" w:rsidP="00CE4BB0">
            <w:pPr>
              <w:pStyle w:val="ListParagraph1"/>
              <w:numPr>
                <w:ilvl w:val="0"/>
                <w:numId w:val="1"/>
              </w:numPr>
              <w:spacing w:after="0" w:line="240" w:lineRule="auto"/>
              <w:jc w:val="center"/>
              <w:rPr>
                <w:rFonts w:ascii="Times New Roman" w:hAnsi="Times New Roman"/>
                <w:lang w:eastAsia="pl-PL"/>
              </w:rPr>
            </w:pPr>
          </w:p>
        </w:tc>
        <w:tc>
          <w:tcPr>
            <w:tcW w:w="4970" w:type="dxa"/>
            <w:shd w:val="clear" w:color="auto" w:fill="auto"/>
          </w:tcPr>
          <w:p w:rsidR="001C656A" w:rsidRPr="00D365AD" w:rsidRDefault="001C656A" w:rsidP="001C656A">
            <w:pPr>
              <w:spacing w:after="0"/>
              <w:rPr>
                <w:rFonts w:ascii="Times New Roman" w:hAnsi="Times New Roman" w:cs="Times New Roman"/>
              </w:rPr>
            </w:pPr>
            <w:r w:rsidRPr="00D365AD">
              <w:rPr>
                <w:rFonts w:ascii="Times New Roman" w:hAnsi="Times New Roman" w:cs="Times New Roman"/>
              </w:rPr>
              <w:t>W celu optymalizacji kosztów instalacji, użytkowania sprzętu oraz ograniczenia czasu potrzebnego na przeglądy sprzętu, kolumny oraz lampa operacyjna wyprodukowane przez jednego producenta – posiadające jeden (ten sam) autoryzowany serwis na terenie Polski</w:t>
            </w:r>
          </w:p>
        </w:tc>
        <w:tc>
          <w:tcPr>
            <w:tcW w:w="1560" w:type="dxa"/>
            <w:vAlign w:val="center"/>
          </w:tcPr>
          <w:p w:rsidR="001C656A" w:rsidRDefault="001C656A" w:rsidP="001C656A">
            <w:pPr>
              <w:spacing w:after="0" w:line="240" w:lineRule="auto"/>
              <w:jc w:val="center"/>
              <w:rPr>
                <w:rFonts w:ascii="Times New Roman" w:eastAsia="Calibri" w:hAnsi="Times New Roman" w:cs="Times New Roman"/>
              </w:rPr>
            </w:pPr>
            <w:r>
              <w:rPr>
                <w:rFonts w:ascii="Times New Roman" w:eastAsia="Calibri" w:hAnsi="Times New Roman" w:cs="Times New Roman"/>
              </w:rPr>
              <w:t>TAK</w:t>
            </w:r>
          </w:p>
        </w:tc>
        <w:tc>
          <w:tcPr>
            <w:tcW w:w="1289" w:type="dxa"/>
            <w:vAlign w:val="center"/>
          </w:tcPr>
          <w:p w:rsidR="001C656A" w:rsidRPr="000353C4" w:rsidRDefault="001C656A" w:rsidP="001C656A">
            <w:pPr>
              <w:spacing w:after="0" w:line="240" w:lineRule="auto"/>
              <w:rPr>
                <w:rFonts w:ascii="Times New Roman" w:hAnsi="Times New Roman" w:cs="Times New Roman"/>
              </w:rPr>
            </w:pPr>
          </w:p>
        </w:tc>
        <w:tc>
          <w:tcPr>
            <w:tcW w:w="2169" w:type="dxa"/>
            <w:shd w:val="clear" w:color="000000" w:fill="FFFFFF"/>
            <w:vAlign w:val="center"/>
          </w:tcPr>
          <w:p w:rsidR="001C656A" w:rsidRDefault="001C656A" w:rsidP="001C656A">
            <w:pPr>
              <w:spacing w:after="0" w:line="240" w:lineRule="auto"/>
              <w:jc w:val="center"/>
              <w:rPr>
                <w:rFonts w:ascii="Times New Roman" w:hAnsi="Times New Roman" w:cs="Times New Roman"/>
              </w:rPr>
            </w:pPr>
          </w:p>
        </w:tc>
      </w:tr>
      <w:tr w:rsidR="001C656A" w:rsidRPr="000353C4" w:rsidTr="00CE4BB0">
        <w:trPr>
          <w:trHeight w:val="20"/>
          <w:jc w:val="center"/>
        </w:trPr>
        <w:tc>
          <w:tcPr>
            <w:tcW w:w="562" w:type="dxa"/>
            <w:noWrap/>
            <w:vAlign w:val="center"/>
          </w:tcPr>
          <w:p w:rsidR="001C656A" w:rsidRPr="000353C4" w:rsidRDefault="001C656A" w:rsidP="00CE4BB0">
            <w:pPr>
              <w:pStyle w:val="ListParagraph1"/>
              <w:numPr>
                <w:ilvl w:val="0"/>
                <w:numId w:val="1"/>
              </w:numPr>
              <w:spacing w:after="0" w:line="240" w:lineRule="auto"/>
              <w:jc w:val="center"/>
              <w:rPr>
                <w:rFonts w:ascii="Times New Roman" w:hAnsi="Times New Roman"/>
                <w:lang w:eastAsia="pl-PL"/>
              </w:rPr>
            </w:pPr>
          </w:p>
        </w:tc>
        <w:tc>
          <w:tcPr>
            <w:tcW w:w="4970" w:type="dxa"/>
            <w:shd w:val="clear" w:color="auto" w:fill="auto"/>
          </w:tcPr>
          <w:p w:rsidR="001C656A" w:rsidRPr="00D365AD" w:rsidRDefault="001C656A" w:rsidP="001C656A">
            <w:pPr>
              <w:spacing w:after="0"/>
              <w:rPr>
                <w:rFonts w:ascii="Times New Roman" w:hAnsi="Times New Roman" w:cs="Times New Roman"/>
              </w:rPr>
            </w:pPr>
            <w:r w:rsidRPr="00D365AD">
              <w:rPr>
                <w:rFonts w:ascii="Times New Roman" w:hAnsi="Times New Roman" w:cs="Times New Roman"/>
              </w:rPr>
              <w:t>Do opisanej konfiguracji należy przedstawić projekt na autoryzowanym przez producenta oprogramowaniu lub potwierdzony przez producenta rysunek techniczny przedstawiający najważniejsze informacje min. Zestaw kotwiczący – schemat, siły działające na strop, media, zwymiarowanie od podłogi do elementów kolumny: konsola, ramie nr 1, ramie nr 2, odległości ramion od stropu podwieszonego. Rzuty wszystkich 4 stron konsoli kolumny z uwzględnieniem akcesoriów i wszystkich mediów – prądy niskie i wysokie oraz gazy. Nośności kolumn oraz pozostałe elementy, które mogą potwierdzić spełnienie oczekiwań Zamawiającego. W przypadku producentów zagranicznych dopuszcza się materiał w j. angielskim lub niemieckim</w:t>
            </w:r>
          </w:p>
        </w:tc>
        <w:tc>
          <w:tcPr>
            <w:tcW w:w="1560" w:type="dxa"/>
            <w:vAlign w:val="center"/>
          </w:tcPr>
          <w:p w:rsidR="001C656A" w:rsidRDefault="001C656A" w:rsidP="001C656A">
            <w:pPr>
              <w:spacing w:after="0" w:line="240" w:lineRule="auto"/>
              <w:jc w:val="center"/>
              <w:rPr>
                <w:rFonts w:ascii="Times New Roman" w:eastAsia="Calibri" w:hAnsi="Times New Roman" w:cs="Times New Roman"/>
              </w:rPr>
            </w:pPr>
            <w:r>
              <w:rPr>
                <w:rFonts w:ascii="Times New Roman" w:eastAsia="Calibri" w:hAnsi="Times New Roman" w:cs="Times New Roman"/>
              </w:rPr>
              <w:t>TAK</w:t>
            </w:r>
          </w:p>
        </w:tc>
        <w:tc>
          <w:tcPr>
            <w:tcW w:w="1289" w:type="dxa"/>
            <w:vAlign w:val="center"/>
          </w:tcPr>
          <w:p w:rsidR="001C656A" w:rsidRPr="000353C4" w:rsidRDefault="001C656A" w:rsidP="001C656A">
            <w:pPr>
              <w:spacing w:after="0" w:line="240" w:lineRule="auto"/>
              <w:rPr>
                <w:rFonts w:ascii="Times New Roman" w:hAnsi="Times New Roman" w:cs="Times New Roman"/>
              </w:rPr>
            </w:pPr>
          </w:p>
        </w:tc>
        <w:tc>
          <w:tcPr>
            <w:tcW w:w="2169" w:type="dxa"/>
            <w:shd w:val="clear" w:color="000000" w:fill="FFFFFF"/>
            <w:vAlign w:val="center"/>
          </w:tcPr>
          <w:p w:rsidR="001C656A" w:rsidRDefault="001C656A" w:rsidP="001C656A">
            <w:pPr>
              <w:spacing w:after="0" w:line="240" w:lineRule="auto"/>
              <w:jc w:val="center"/>
              <w:rPr>
                <w:rFonts w:ascii="Times New Roman" w:hAnsi="Times New Roman" w:cs="Times New Roman"/>
              </w:rPr>
            </w:pPr>
          </w:p>
        </w:tc>
      </w:tr>
    </w:tbl>
    <w:p w:rsidR="00E7461F" w:rsidRDefault="00E7461F" w:rsidP="00EA4942">
      <w:pPr>
        <w:rPr>
          <w:rFonts w:ascii="Times New Roman" w:hAnsi="Times New Roman" w:cs="Times New Roman"/>
        </w:rPr>
      </w:pPr>
    </w:p>
    <w:p w:rsidR="00E47C9F" w:rsidRPr="00AF7964" w:rsidRDefault="00E47C9F" w:rsidP="00AF7964">
      <w:pPr>
        <w:pStyle w:val="Akapitzlist"/>
        <w:numPr>
          <w:ilvl w:val="0"/>
          <w:numId w:val="18"/>
        </w:numPr>
        <w:rPr>
          <w:rFonts w:ascii="Times New Roman" w:hAnsi="Times New Roman" w:cs="Times New Roman"/>
          <w:b/>
        </w:rPr>
      </w:pPr>
      <w:r w:rsidRPr="00AF7964">
        <w:rPr>
          <w:rFonts w:ascii="Times New Roman" w:hAnsi="Times New Roman" w:cs="Times New Roman"/>
          <w:b/>
        </w:rPr>
        <w:t xml:space="preserve">Lampa operacyjna </w:t>
      </w:r>
      <w:proofErr w:type="spellStart"/>
      <w:r w:rsidRPr="00AF7964">
        <w:rPr>
          <w:rFonts w:ascii="Times New Roman" w:hAnsi="Times New Roman" w:cs="Times New Roman"/>
          <w:b/>
        </w:rPr>
        <w:t>dwuczaszowa</w:t>
      </w:r>
      <w:proofErr w:type="spellEnd"/>
    </w:p>
    <w:tbl>
      <w:tblPr>
        <w:tblW w:w="10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556"/>
        <w:gridCol w:w="4816"/>
        <w:gridCol w:w="1560"/>
        <w:gridCol w:w="1289"/>
        <w:gridCol w:w="2169"/>
      </w:tblGrid>
      <w:tr w:rsidR="00E47C9F" w:rsidRPr="000353C4" w:rsidTr="00390CCE">
        <w:trPr>
          <w:trHeight w:val="20"/>
          <w:jc w:val="center"/>
        </w:trPr>
        <w:tc>
          <w:tcPr>
            <w:tcW w:w="556" w:type="dxa"/>
            <w:shd w:val="clear" w:color="auto" w:fill="BFBFBF" w:themeFill="background1" w:themeFillShade="BF"/>
            <w:noWrap/>
            <w:vAlign w:val="center"/>
          </w:tcPr>
          <w:p w:rsidR="00E47C9F" w:rsidRPr="000353C4" w:rsidRDefault="00E47C9F" w:rsidP="00390CCE">
            <w:pPr>
              <w:spacing w:after="0" w:line="240" w:lineRule="auto"/>
              <w:jc w:val="center"/>
              <w:rPr>
                <w:rFonts w:ascii="Times New Roman" w:hAnsi="Times New Roman" w:cs="Times New Roman"/>
              </w:rPr>
            </w:pPr>
            <w:r w:rsidRPr="000353C4">
              <w:rPr>
                <w:rFonts w:ascii="Times New Roman" w:hAnsi="Times New Roman" w:cs="Times New Roman"/>
              </w:rPr>
              <w:t>Lp.</w:t>
            </w:r>
          </w:p>
        </w:tc>
        <w:tc>
          <w:tcPr>
            <w:tcW w:w="4816" w:type="dxa"/>
            <w:shd w:val="clear" w:color="auto" w:fill="BFBFBF" w:themeFill="background1" w:themeFillShade="BF"/>
            <w:vAlign w:val="center"/>
          </w:tcPr>
          <w:p w:rsidR="00E47C9F" w:rsidRPr="000353C4" w:rsidRDefault="00E47C9F" w:rsidP="00390CCE">
            <w:pPr>
              <w:spacing w:after="0" w:line="240" w:lineRule="auto"/>
              <w:jc w:val="center"/>
              <w:rPr>
                <w:rFonts w:ascii="Times New Roman" w:hAnsi="Times New Roman" w:cs="Times New Roman"/>
                <w:b/>
                <w:bCs/>
              </w:rPr>
            </w:pPr>
            <w:r w:rsidRPr="000353C4">
              <w:rPr>
                <w:rFonts w:ascii="Times New Roman" w:hAnsi="Times New Roman" w:cs="Times New Roman"/>
                <w:b/>
                <w:bCs/>
              </w:rPr>
              <w:t>Parametry urządzenia</w:t>
            </w:r>
          </w:p>
        </w:tc>
        <w:tc>
          <w:tcPr>
            <w:tcW w:w="1560" w:type="dxa"/>
            <w:shd w:val="clear" w:color="auto" w:fill="BFBFBF" w:themeFill="background1" w:themeFillShade="BF"/>
            <w:vAlign w:val="center"/>
          </w:tcPr>
          <w:p w:rsidR="00E47C9F" w:rsidRPr="000353C4" w:rsidRDefault="00E47C9F" w:rsidP="00390CCE">
            <w:pPr>
              <w:spacing w:after="0" w:line="240" w:lineRule="auto"/>
              <w:jc w:val="center"/>
              <w:rPr>
                <w:rFonts w:ascii="Times New Roman" w:hAnsi="Times New Roman" w:cs="Times New Roman"/>
                <w:b/>
                <w:bCs/>
              </w:rPr>
            </w:pPr>
            <w:r w:rsidRPr="000353C4">
              <w:rPr>
                <w:rFonts w:ascii="Times New Roman" w:hAnsi="Times New Roman" w:cs="Times New Roman"/>
                <w:b/>
                <w:bCs/>
              </w:rPr>
              <w:t>Wymagana wartość parametru</w:t>
            </w:r>
          </w:p>
        </w:tc>
        <w:tc>
          <w:tcPr>
            <w:tcW w:w="1289" w:type="dxa"/>
            <w:shd w:val="clear" w:color="auto" w:fill="BFBFBF" w:themeFill="background1" w:themeFillShade="BF"/>
            <w:vAlign w:val="center"/>
          </w:tcPr>
          <w:p w:rsidR="00E47C9F" w:rsidRPr="000353C4" w:rsidRDefault="00E47C9F" w:rsidP="00390CCE">
            <w:pPr>
              <w:spacing w:after="0" w:line="240" w:lineRule="auto"/>
              <w:jc w:val="center"/>
              <w:rPr>
                <w:rFonts w:ascii="Times New Roman" w:hAnsi="Times New Roman" w:cs="Times New Roman"/>
                <w:b/>
                <w:bCs/>
              </w:rPr>
            </w:pPr>
            <w:r w:rsidRPr="000353C4">
              <w:rPr>
                <w:rFonts w:ascii="Times New Roman" w:hAnsi="Times New Roman" w:cs="Times New Roman"/>
                <w:b/>
                <w:bCs/>
              </w:rPr>
              <w:t xml:space="preserve">Wartość oferowana przez Wykonawcę </w:t>
            </w:r>
          </w:p>
        </w:tc>
        <w:tc>
          <w:tcPr>
            <w:tcW w:w="2169" w:type="dxa"/>
            <w:shd w:val="clear" w:color="auto" w:fill="BFBFBF" w:themeFill="background1" w:themeFillShade="BF"/>
            <w:vAlign w:val="center"/>
          </w:tcPr>
          <w:p w:rsidR="00E47C9F" w:rsidRPr="000353C4" w:rsidRDefault="00E47C9F" w:rsidP="00390CCE">
            <w:pPr>
              <w:spacing w:after="0" w:line="240" w:lineRule="auto"/>
              <w:jc w:val="center"/>
              <w:rPr>
                <w:rFonts w:ascii="Times New Roman" w:hAnsi="Times New Roman" w:cs="Times New Roman"/>
                <w:b/>
                <w:bCs/>
              </w:rPr>
            </w:pPr>
            <w:r w:rsidRPr="000353C4">
              <w:rPr>
                <w:rFonts w:ascii="Times New Roman" w:hAnsi="Times New Roman" w:cs="Times New Roman"/>
                <w:b/>
                <w:bCs/>
              </w:rPr>
              <w:t xml:space="preserve">Punktacja </w:t>
            </w:r>
          </w:p>
        </w:tc>
      </w:tr>
      <w:tr w:rsidR="00E47C9F" w:rsidRPr="000353C4" w:rsidTr="00390CCE">
        <w:trPr>
          <w:trHeight w:val="20"/>
          <w:jc w:val="center"/>
        </w:trPr>
        <w:tc>
          <w:tcPr>
            <w:tcW w:w="556" w:type="dxa"/>
            <w:noWrap/>
            <w:vAlign w:val="center"/>
          </w:tcPr>
          <w:p w:rsidR="00E47C9F" w:rsidRPr="005401D1" w:rsidRDefault="00E47C9F" w:rsidP="005401D1">
            <w:pPr>
              <w:spacing w:after="0" w:line="240" w:lineRule="auto"/>
              <w:ind w:left="360"/>
              <w:rPr>
                <w:rFonts w:ascii="Times New Roman" w:hAnsi="Times New Roman" w:cs="Times New Roman"/>
                <w:b/>
              </w:rPr>
            </w:pPr>
          </w:p>
        </w:tc>
        <w:tc>
          <w:tcPr>
            <w:tcW w:w="9834" w:type="dxa"/>
            <w:gridSpan w:val="4"/>
            <w:shd w:val="clear" w:color="auto" w:fill="FFFFFF" w:themeFill="background1"/>
            <w:vAlign w:val="center"/>
          </w:tcPr>
          <w:p w:rsidR="00E47C9F" w:rsidRPr="000353C4" w:rsidRDefault="00E47C9F" w:rsidP="00390CCE">
            <w:pPr>
              <w:spacing w:after="0" w:line="240" w:lineRule="auto"/>
              <w:jc w:val="center"/>
              <w:rPr>
                <w:rFonts w:ascii="Times New Roman" w:hAnsi="Times New Roman" w:cs="Times New Roman"/>
                <w:b/>
                <w:bCs/>
              </w:rPr>
            </w:pPr>
            <w:r w:rsidRPr="000353C4">
              <w:rPr>
                <w:rFonts w:ascii="Times New Roman" w:hAnsi="Times New Roman" w:cs="Times New Roman"/>
                <w:b/>
              </w:rPr>
              <w:t>Parametry ogólne</w:t>
            </w:r>
          </w:p>
        </w:tc>
      </w:tr>
      <w:tr w:rsidR="00E47C9F" w:rsidRPr="000353C4" w:rsidTr="00390CCE">
        <w:trPr>
          <w:trHeight w:val="20"/>
          <w:jc w:val="center"/>
        </w:trPr>
        <w:tc>
          <w:tcPr>
            <w:tcW w:w="556" w:type="dxa"/>
            <w:noWrap/>
            <w:vAlign w:val="center"/>
          </w:tcPr>
          <w:p w:rsidR="00E47C9F" w:rsidRPr="000353C4" w:rsidRDefault="00E47C9F" w:rsidP="00CE4BB0">
            <w:pPr>
              <w:pStyle w:val="ListParagraph1"/>
              <w:numPr>
                <w:ilvl w:val="0"/>
                <w:numId w:val="1"/>
              </w:numPr>
              <w:spacing w:after="0" w:line="240" w:lineRule="auto"/>
              <w:jc w:val="center"/>
              <w:rPr>
                <w:rFonts w:ascii="Times New Roman" w:hAnsi="Times New Roman"/>
                <w:lang w:eastAsia="pl-PL"/>
              </w:rPr>
            </w:pPr>
          </w:p>
        </w:tc>
        <w:tc>
          <w:tcPr>
            <w:tcW w:w="4816" w:type="dxa"/>
          </w:tcPr>
          <w:p w:rsidR="00E47C9F" w:rsidRPr="000353C4" w:rsidRDefault="00E47C9F" w:rsidP="00390CCE">
            <w:pPr>
              <w:rPr>
                <w:rFonts w:ascii="Times New Roman" w:hAnsi="Times New Roman" w:cs="Times New Roman"/>
              </w:rPr>
            </w:pPr>
            <w:r w:rsidRPr="000353C4">
              <w:rPr>
                <w:rFonts w:ascii="Times New Roman" w:hAnsi="Times New Roman" w:cs="Times New Roman"/>
              </w:rPr>
              <w:t>Producent.</w:t>
            </w:r>
          </w:p>
        </w:tc>
        <w:tc>
          <w:tcPr>
            <w:tcW w:w="1560" w:type="dxa"/>
            <w:vAlign w:val="center"/>
          </w:tcPr>
          <w:p w:rsidR="00E47C9F" w:rsidRPr="000353C4" w:rsidRDefault="00E47C9F" w:rsidP="00390CCE">
            <w:pPr>
              <w:jc w:val="center"/>
              <w:rPr>
                <w:rFonts w:ascii="Times New Roman" w:hAnsi="Times New Roman" w:cs="Times New Roman"/>
              </w:rPr>
            </w:pPr>
            <w:r w:rsidRPr="000353C4">
              <w:rPr>
                <w:rFonts w:ascii="Times New Roman" w:hAnsi="Times New Roman" w:cs="Times New Roman"/>
              </w:rPr>
              <w:t>Podać</w:t>
            </w:r>
          </w:p>
        </w:tc>
        <w:tc>
          <w:tcPr>
            <w:tcW w:w="1289" w:type="dxa"/>
            <w:shd w:val="clear" w:color="000000" w:fill="FFFFFF"/>
            <w:vAlign w:val="center"/>
          </w:tcPr>
          <w:p w:rsidR="00E47C9F" w:rsidRPr="000353C4" w:rsidRDefault="00E47C9F" w:rsidP="00390CCE">
            <w:pPr>
              <w:spacing w:after="0" w:line="240" w:lineRule="auto"/>
              <w:jc w:val="center"/>
              <w:rPr>
                <w:rFonts w:ascii="Times New Roman" w:hAnsi="Times New Roman" w:cs="Times New Roman"/>
                <w:b/>
                <w:bCs/>
              </w:rPr>
            </w:pPr>
          </w:p>
        </w:tc>
        <w:tc>
          <w:tcPr>
            <w:tcW w:w="2169" w:type="dxa"/>
            <w:shd w:val="clear" w:color="000000" w:fill="FFFFFF"/>
            <w:vAlign w:val="center"/>
          </w:tcPr>
          <w:p w:rsidR="00E47C9F" w:rsidRPr="000353C4" w:rsidRDefault="00E47C9F" w:rsidP="00390CCE">
            <w:pPr>
              <w:spacing w:after="0" w:line="240" w:lineRule="auto"/>
              <w:jc w:val="center"/>
              <w:rPr>
                <w:rFonts w:ascii="Times New Roman" w:hAnsi="Times New Roman" w:cs="Times New Roman"/>
                <w:bCs/>
              </w:rPr>
            </w:pPr>
          </w:p>
        </w:tc>
      </w:tr>
      <w:tr w:rsidR="00E47C9F" w:rsidRPr="000353C4" w:rsidTr="00390CCE">
        <w:trPr>
          <w:trHeight w:val="20"/>
          <w:jc w:val="center"/>
        </w:trPr>
        <w:tc>
          <w:tcPr>
            <w:tcW w:w="556" w:type="dxa"/>
            <w:noWrap/>
            <w:vAlign w:val="center"/>
          </w:tcPr>
          <w:p w:rsidR="00E47C9F" w:rsidRPr="000353C4" w:rsidRDefault="00E47C9F" w:rsidP="00CE4BB0">
            <w:pPr>
              <w:pStyle w:val="ListParagraph1"/>
              <w:numPr>
                <w:ilvl w:val="0"/>
                <w:numId w:val="1"/>
              </w:numPr>
              <w:spacing w:after="0" w:line="240" w:lineRule="auto"/>
              <w:jc w:val="center"/>
              <w:rPr>
                <w:rFonts w:ascii="Times New Roman" w:hAnsi="Times New Roman"/>
                <w:lang w:eastAsia="pl-PL"/>
              </w:rPr>
            </w:pPr>
          </w:p>
        </w:tc>
        <w:tc>
          <w:tcPr>
            <w:tcW w:w="4816" w:type="dxa"/>
          </w:tcPr>
          <w:p w:rsidR="00E47C9F" w:rsidRPr="000353C4" w:rsidRDefault="00E47C9F" w:rsidP="00390CCE">
            <w:pPr>
              <w:rPr>
                <w:rFonts w:ascii="Times New Roman" w:hAnsi="Times New Roman" w:cs="Times New Roman"/>
              </w:rPr>
            </w:pPr>
            <w:r w:rsidRPr="000353C4">
              <w:rPr>
                <w:rFonts w:ascii="Times New Roman" w:hAnsi="Times New Roman" w:cs="Times New Roman"/>
              </w:rPr>
              <w:t>Model/typ.</w:t>
            </w:r>
          </w:p>
        </w:tc>
        <w:tc>
          <w:tcPr>
            <w:tcW w:w="1560" w:type="dxa"/>
            <w:vAlign w:val="center"/>
          </w:tcPr>
          <w:p w:rsidR="00E47C9F" w:rsidRPr="000353C4" w:rsidRDefault="00E47C9F" w:rsidP="00390CCE">
            <w:pPr>
              <w:jc w:val="center"/>
              <w:rPr>
                <w:rFonts w:ascii="Times New Roman" w:hAnsi="Times New Roman" w:cs="Times New Roman"/>
              </w:rPr>
            </w:pPr>
            <w:r w:rsidRPr="000353C4">
              <w:rPr>
                <w:rFonts w:ascii="Times New Roman" w:hAnsi="Times New Roman" w:cs="Times New Roman"/>
              </w:rPr>
              <w:t>Podać</w:t>
            </w:r>
          </w:p>
        </w:tc>
        <w:tc>
          <w:tcPr>
            <w:tcW w:w="1289" w:type="dxa"/>
            <w:shd w:val="clear" w:color="000000" w:fill="FFFFFF"/>
            <w:vAlign w:val="center"/>
          </w:tcPr>
          <w:p w:rsidR="00E47C9F" w:rsidRPr="000353C4" w:rsidRDefault="00E47C9F" w:rsidP="00390CCE">
            <w:pPr>
              <w:spacing w:after="0" w:line="240" w:lineRule="auto"/>
              <w:jc w:val="center"/>
              <w:rPr>
                <w:rFonts w:ascii="Times New Roman" w:hAnsi="Times New Roman" w:cs="Times New Roman"/>
                <w:b/>
                <w:bCs/>
              </w:rPr>
            </w:pPr>
          </w:p>
        </w:tc>
        <w:tc>
          <w:tcPr>
            <w:tcW w:w="2169" w:type="dxa"/>
            <w:shd w:val="clear" w:color="000000" w:fill="FFFFFF"/>
            <w:vAlign w:val="center"/>
          </w:tcPr>
          <w:p w:rsidR="00E47C9F" w:rsidRPr="000353C4" w:rsidRDefault="00E47C9F" w:rsidP="00390CCE">
            <w:pPr>
              <w:spacing w:after="0" w:line="240" w:lineRule="auto"/>
              <w:jc w:val="center"/>
              <w:rPr>
                <w:rFonts w:ascii="Times New Roman" w:hAnsi="Times New Roman" w:cs="Times New Roman"/>
                <w:bCs/>
              </w:rPr>
            </w:pPr>
          </w:p>
        </w:tc>
      </w:tr>
      <w:tr w:rsidR="00E47C9F" w:rsidRPr="000353C4" w:rsidTr="00390CCE">
        <w:trPr>
          <w:trHeight w:val="20"/>
          <w:jc w:val="center"/>
        </w:trPr>
        <w:tc>
          <w:tcPr>
            <w:tcW w:w="556" w:type="dxa"/>
            <w:noWrap/>
            <w:vAlign w:val="center"/>
          </w:tcPr>
          <w:p w:rsidR="00E47C9F" w:rsidRPr="000353C4" w:rsidRDefault="00E47C9F" w:rsidP="00CE4BB0">
            <w:pPr>
              <w:pStyle w:val="ListParagraph1"/>
              <w:numPr>
                <w:ilvl w:val="0"/>
                <w:numId w:val="1"/>
              </w:numPr>
              <w:spacing w:after="0" w:line="240" w:lineRule="auto"/>
              <w:jc w:val="center"/>
              <w:rPr>
                <w:rFonts w:ascii="Times New Roman" w:hAnsi="Times New Roman"/>
                <w:lang w:eastAsia="pl-PL"/>
              </w:rPr>
            </w:pPr>
          </w:p>
        </w:tc>
        <w:tc>
          <w:tcPr>
            <w:tcW w:w="4816" w:type="dxa"/>
          </w:tcPr>
          <w:p w:rsidR="00E47C9F" w:rsidRPr="000353C4" w:rsidRDefault="00E47C9F" w:rsidP="00390CCE">
            <w:pPr>
              <w:spacing w:after="0" w:line="240" w:lineRule="auto"/>
              <w:rPr>
                <w:rFonts w:ascii="Times New Roman" w:hAnsi="Times New Roman" w:cs="Times New Roman"/>
              </w:rPr>
            </w:pPr>
            <w:r w:rsidRPr="000353C4">
              <w:rPr>
                <w:rFonts w:ascii="Times New Roman" w:hAnsi="Times New Roman" w:cs="Times New Roman"/>
              </w:rPr>
              <w:t>Urządzenie oraz</w:t>
            </w:r>
            <w:r>
              <w:rPr>
                <w:rFonts w:ascii="Times New Roman" w:hAnsi="Times New Roman" w:cs="Times New Roman"/>
              </w:rPr>
              <w:t xml:space="preserve"> wszystkie elementy składowe </w:t>
            </w:r>
            <w:r w:rsidRPr="000353C4">
              <w:rPr>
                <w:rFonts w:ascii="Times New Roman" w:hAnsi="Times New Roman" w:cs="Times New Roman"/>
              </w:rPr>
              <w:t xml:space="preserve">fabrycznie nowe, rok produkcji </w:t>
            </w:r>
            <w:r>
              <w:rPr>
                <w:rFonts w:ascii="Times New Roman" w:hAnsi="Times New Roman" w:cs="Times New Roman"/>
              </w:rPr>
              <w:t>min. 2025.</w:t>
            </w:r>
          </w:p>
        </w:tc>
        <w:tc>
          <w:tcPr>
            <w:tcW w:w="1560" w:type="dxa"/>
            <w:vAlign w:val="center"/>
          </w:tcPr>
          <w:p w:rsidR="00E47C9F" w:rsidRPr="000353C4" w:rsidRDefault="00E47C9F" w:rsidP="00390CCE">
            <w:pPr>
              <w:spacing w:after="0" w:line="240" w:lineRule="auto"/>
              <w:jc w:val="center"/>
              <w:rPr>
                <w:rFonts w:ascii="Times New Roman" w:hAnsi="Times New Roman" w:cs="Times New Roman"/>
              </w:rPr>
            </w:pPr>
            <w:r w:rsidRPr="000353C4">
              <w:rPr>
                <w:rFonts w:ascii="Times New Roman" w:hAnsi="Times New Roman" w:cs="Times New Roman"/>
              </w:rPr>
              <w:t>TAK</w:t>
            </w:r>
          </w:p>
        </w:tc>
        <w:tc>
          <w:tcPr>
            <w:tcW w:w="1289" w:type="dxa"/>
            <w:shd w:val="clear" w:color="000000" w:fill="FFFFFF"/>
            <w:vAlign w:val="center"/>
          </w:tcPr>
          <w:p w:rsidR="00E47C9F" w:rsidRPr="000353C4" w:rsidRDefault="00E47C9F" w:rsidP="00390CCE">
            <w:pPr>
              <w:spacing w:after="0" w:line="240" w:lineRule="auto"/>
              <w:jc w:val="center"/>
              <w:rPr>
                <w:rFonts w:ascii="Times New Roman" w:hAnsi="Times New Roman" w:cs="Times New Roman"/>
                <w:b/>
                <w:bCs/>
              </w:rPr>
            </w:pPr>
          </w:p>
        </w:tc>
        <w:tc>
          <w:tcPr>
            <w:tcW w:w="2169" w:type="dxa"/>
            <w:shd w:val="clear" w:color="000000" w:fill="FFFFFF"/>
            <w:vAlign w:val="center"/>
          </w:tcPr>
          <w:p w:rsidR="00E47C9F" w:rsidRPr="000353C4" w:rsidRDefault="00E47C9F" w:rsidP="00390CCE">
            <w:pPr>
              <w:spacing w:after="0" w:line="240" w:lineRule="auto"/>
              <w:jc w:val="center"/>
              <w:rPr>
                <w:rFonts w:ascii="Times New Roman" w:hAnsi="Times New Roman" w:cs="Times New Roman"/>
                <w:bCs/>
              </w:rPr>
            </w:pPr>
          </w:p>
        </w:tc>
      </w:tr>
      <w:tr w:rsidR="00E47C9F" w:rsidRPr="000353C4" w:rsidTr="00390CCE">
        <w:trPr>
          <w:trHeight w:val="20"/>
          <w:jc w:val="center"/>
        </w:trPr>
        <w:tc>
          <w:tcPr>
            <w:tcW w:w="556" w:type="dxa"/>
            <w:noWrap/>
            <w:vAlign w:val="center"/>
          </w:tcPr>
          <w:p w:rsidR="00E47C9F" w:rsidRPr="000353C4" w:rsidRDefault="00E47C9F" w:rsidP="00CE4BB0">
            <w:pPr>
              <w:pStyle w:val="ListParagraph1"/>
              <w:numPr>
                <w:ilvl w:val="0"/>
                <w:numId w:val="1"/>
              </w:numPr>
              <w:spacing w:after="0" w:line="240" w:lineRule="auto"/>
              <w:jc w:val="center"/>
              <w:rPr>
                <w:rFonts w:ascii="Times New Roman" w:hAnsi="Times New Roman"/>
                <w:lang w:eastAsia="pl-PL"/>
              </w:rPr>
            </w:pPr>
          </w:p>
        </w:tc>
        <w:tc>
          <w:tcPr>
            <w:tcW w:w="4816" w:type="dxa"/>
            <w:vAlign w:val="bottom"/>
          </w:tcPr>
          <w:p w:rsidR="00E47C9F" w:rsidRDefault="00390CCE" w:rsidP="00390CCE">
            <w:pPr>
              <w:spacing w:after="0" w:line="240" w:lineRule="auto"/>
              <w:rPr>
                <w:rFonts w:ascii="Times New Roman" w:eastAsia="Times New Roman" w:hAnsi="Times New Roman" w:cs="Times New Roman"/>
                <w:color w:val="000000"/>
              </w:rPr>
            </w:pPr>
            <w:r w:rsidRPr="00390CCE">
              <w:rPr>
                <w:rFonts w:ascii="Times New Roman" w:eastAsia="Times New Roman" w:hAnsi="Times New Roman" w:cs="Times New Roman"/>
                <w:color w:val="000000"/>
              </w:rPr>
              <w:t>Lampa operacyjna mocowana do stropu: zestaw złożony z elementów do montażu stropowego, ramion nośnych przewidzianych do montażu serwisowego (nie dopuszcza się ramion z funkcją samodzielnego demontażu przez użytkownika jako niebezpiecznych w razie błędów obsługowych), ramion uchylnych, głowicy, zasilaczy</w:t>
            </w:r>
          </w:p>
        </w:tc>
        <w:tc>
          <w:tcPr>
            <w:tcW w:w="1560" w:type="dxa"/>
            <w:vAlign w:val="center"/>
          </w:tcPr>
          <w:p w:rsidR="00E47C9F" w:rsidRDefault="00E47C9F" w:rsidP="00390CCE">
            <w:pPr>
              <w:spacing w:after="0" w:line="240" w:lineRule="auto"/>
              <w:jc w:val="center"/>
              <w:rPr>
                <w:rFonts w:ascii="Times New Roman" w:hAnsi="Times New Roman" w:cs="Times New Roman"/>
              </w:rPr>
            </w:pPr>
            <w:r>
              <w:rPr>
                <w:rFonts w:ascii="Times New Roman" w:hAnsi="Times New Roman" w:cs="Times New Roman"/>
              </w:rPr>
              <w:t>TAK</w:t>
            </w:r>
          </w:p>
        </w:tc>
        <w:tc>
          <w:tcPr>
            <w:tcW w:w="1289" w:type="dxa"/>
            <w:vAlign w:val="center"/>
          </w:tcPr>
          <w:p w:rsidR="00E47C9F" w:rsidRPr="000353C4" w:rsidRDefault="00E47C9F" w:rsidP="00390CCE">
            <w:pPr>
              <w:spacing w:after="0" w:line="240" w:lineRule="auto"/>
              <w:rPr>
                <w:rFonts w:ascii="Times New Roman" w:hAnsi="Times New Roman" w:cs="Times New Roman"/>
              </w:rPr>
            </w:pPr>
          </w:p>
        </w:tc>
        <w:tc>
          <w:tcPr>
            <w:tcW w:w="2169" w:type="dxa"/>
            <w:shd w:val="clear" w:color="000000" w:fill="FFFFFF"/>
            <w:vAlign w:val="center"/>
          </w:tcPr>
          <w:p w:rsidR="00E47C9F" w:rsidRDefault="00E47C9F" w:rsidP="00390CCE">
            <w:pPr>
              <w:spacing w:after="0" w:line="240" w:lineRule="auto"/>
              <w:jc w:val="center"/>
              <w:rPr>
                <w:rFonts w:ascii="Times New Roman" w:hAnsi="Times New Roman" w:cs="Times New Roman"/>
              </w:rPr>
            </w:pPr>
          </w:p>
        </w:tc>
      </w:tr>
      <w:tr w:rsidR="00E47C9F" w:rsidRPr="000353C4" w:rsidTr="00390CCE">
        <w:trPr>
          <w:trHeight w:val="20"/>
          <w:jc w:val="center"/>
        </w:trPr>
        <w:tc>
          <w:tcPr>
            <w:tcW w:w="556" w:type="dxa"/>
            <w:noWrap/>
            <w:vAlign w:val="center"/>
          </w:tcPr>
          <w:p w:rsidR="00E47C9F" w:rsidRPr="000353C4" w:rsidRDefault="00E47C9F" w:rsidP="00CE4BB0">
            <w:pPr>
              <w:pStyle w:val="ListParagraph1"/>
              <w:numPr>
                <w:ilvl w:val="0"/>
                <w:numId w:val="1"/>
              </w:numPr>
              <w:spacing w:after="0" w:line="240" w:lineRule="auto"/>
              <w:jc w:val="center"/>
              <w:rPr>
                <w:rFonts w:ascii="Times New Roman" w:hAnsi="Times New Roman"/>
                <w:lang w:eastAsia="pl-PL"/>
              </w:rPr>
            </w:pPr>
          </w:p>
        </w:tc>
        <w:tc>
          <w:tcPr>
            <w:tcW w:w="4816" w:type="dxa"/>
            <w:shd w:val="clear" w:color="auto" w:fill="auto"/>
            <w:vAlign w:val="center"/>
          </w:tcPr>
          <w:p w:rsidR="00E47C9F" w:rsidRPr="006C35ED" w:rsidRDefault="00390CCE" w:rsidP="00390CCE">
            <w:pPr>
              <w:spacing w:after="0"/>
              <w:rPr>
                <w:rFonts w:ascii="Times New Roman" w:hAnsi="Times New Roman" w:cs="Times New Roman"/>
                <w:color w:val="000000"/>
              </w:rPr>
            </w:pPr>
            <w:r w:rsidRPr="00390CCE">
              <w:rPr>
                <w:rFonts w:ascii="Times New Roman" w:hAnsi="Times New Roman" w:cs="Times New Roman"/>
                <w:color w:val="000000"/>
              </w:rPr>
              <w:t>Lampa przeznaczona do oświetlenia pola operacyjnego: płytkiego, głębokiego, rozległego.</w:t>
            </w:r>
          </w:p>
        </w:tc>
        <w:tc>
          <w:tcPr>
            <w:tcW w:w="1560" w:type="dxa"/>
            <w:vAlign w:val="center"/>
          </w:tcPr>
          <w:p w:rsidR="00E47C9F" w:rsidRPr="000353C4" w:rsidRDefault="00E47C9F" w:rsidP="00390CCE">
            <w:pPr>
              <w:spacing w:after="0" w:line="240" w:lineRule="auto"/>
              <w:jc w:val="center"/>
              <w:rPr>
                <w:rFonts w:ascii="Times New Roman" w:hAnsi="Times New Roman" w:cs="Times New Roman"/>
              </w:rPr>
            </w:pPr>
            <w:r>
              <w:rPr>
                <w:rFonts w:ascii="Times New Roman" w:hAnsi="Times New Roman" w:cs="Times New Roman"/>
              </w:rPr>
              <w:t>TAK</w:t>
            </w:r>
          </w:p>
        </w:tc>
        <w:tc>
          <w:tcPr>
            <w:tcW w:w="1289" w:type="dxa"/>
            <w:vAlign w:val="center"/>
          </w:tcPr>
          <w:p w:rsidR="00E47C9F" w:rsidRPr="000353C4" w:rsidRDefault="00E47C9F" w:rsidP="00390CCE">
            <w:pPr>
              <w:spacing w:after="0" w:line="240" w:lineRule="auto"/>
              <w:rPr>
                <w:rFonts w:ascii="Times New Roman" w:hAnsi="Times New Roman" w:cs="Times New Roman"/>
              </w:rPr>
            </w:pPr>
          </w:p>
        </w:tc>
        <w:tc>
          <w:tcPr>
            <w:tcW w:w="2169" w:type="dxa"/>
            <w:shd w:val="clear" w:color="000000" w:fill="FFFFFF"/>
            <w:vAlign w:val="center"/>
          </w:tcPr>
          <w:p w:rsidR="00E47C9F" w:rsidRPr="000353C4" w:rsidRDefault="00E47C9F" w:rsidP="00390CCE">
            <w:pPr>
              <w:spacing w:after="0" w:line="240" w:lineRule="auto"/>
              <w:jc w:val="center"/>
              <w:rPr>
                <w:rFonts w:ascii="Times New Roman" w:hAnsi="Times New Roman" w:cs="Times New Roman"/>
              </w:rPr>
            </w:pPr>
          </w:p>
        </w:tc>
      </w:tr>
      <w:tr w:rsidR="00E47C9F" w:rsidRPr="000353C4" w:rsidTr="00390CCE">
        <w:trPr>
          <w:trHeight w:val="20"/>
          <w:jc w:val="center"/>
        </w:trPr>
        <w:tc>
          <w:tcPr>
            <w:tcW w:w="556" w:type="dxa"/>
            <w:noWrap/>
            <w:vAlign w:val="center"/>
          </w:tcPr>
          <w:p w:rsidR="00E47C9F" w:rsidRPr="000353C4" w:rsidRDefault="00E47C9F" w:rsidP="00CE4BB0">
            <w:pPr>
              <w:pStyle w:val="ListParagraph1"/>
              <w:numPr>
                <w:ilvl w:val="0"/>
                <w:numId w:val="1"/>
              </w:numPr>
              <w:spacing w:after="0" w:line="240" w:lineRule="auto"/>
              <w:jc w:val="center"/>
              <w:rPr>
                <w:rFonts w:ascii="Times New Roman" w:hAnsi="Times New Roman"/>
                <w:lang w:eastAsia="pl-PL"/>
              </w:rPr>
            </w:pPr>
          </w:p>
        </w:tc>
        <w:tc>
          <w:tcPr>
            <w:tcW w:w="4816" w:type="dxa"/>
            <w:shd w:val="clear" w:color="auto" w:fill="auto"/>
            <w:vAlign w:val="center"/>
          </w:tcPr>
          <w:p w:rsidR="00E47C9F" w:rsidRPr="006C35ED" w:rsidRDefault="00390CCE" w:rsidP="00390CCE">
            <w:pPr>
              <w:spacing w:after="0"/>
              <w:rPr>
                <w:rFonts w:ascii="Times New Roman" w:hAnsi="Times New Roman" w:cs="Times New Roman"/>
                <w:color w:val="000000"/>
              </w:rPr>
            </w:pPr>
            <w:r w:rsidRPr="00390CCE">
              <w:rPr>
                <w:rFonts w:ascii="Times New Roman" w:hAnsi="Times New Roman" w:cs="Times New Roman"/>
                <w:color w:val="000000"/>
              </w:rPr>
              <w:t>Ramiona obrotowe (wszystkich głowic i ramienia monitora) zawieszone na jednej, wspólnej osi głównej. Nie dopuszcza się zawieszania ramienia pod jedną z czasz na osobnej osi jako tandem z osią pozostałych czasz.</w:t>
            </w:r>
          </w:p>
        </w:tc>
        <w:tc>
          <w:tcPr>
            <w:tcW w:w="1560" w:type="dxa"/>
            <w:vAlign w:val="center"/>
          </w:tcPr>
          <w:p w:rsidR="00E47C9F" w:rsidRPr="000353C4" w:rsidRDefault="00E47C9F" w:rsidP="00390CCE">
            <w:pPr>
              <w:spacing w:after="0" w:line="240" w:lineRule="auto"/>
              <w:jc w:val="center"/>
              <w:rPr>
                <w:rFonts w:ascii="Times New Roman" w:hAnsi="Times New Roman" w:cs="Times New Roman"/>
              </w:rPr>
            </w:pPr>
            <w:r>
              <w:rPr>
                <w:rFonts w:ascii="Times New Roman" w:hAnsi="Times New Roman" w:cs="Times New Roman"/>
              </w:rPr>
              <w:t>TAK</w:t>
            </w:r>
          </w:p>
        </w:tc>
        <w:tc>
          <w:tcPr>
            <w:tcW w:w="1289" w:type="dxa"/>
            <w:vAlign w:val="center"/>
          </w:tcPr>
          <w:p w:rsidR="00E47C9F" w:rsidRPr="000353C4" w:rsidRDefault="00E47C9F" w:rsidP="00390CCE">
            <w:pPr>
              <w:spacing w:after="0" w:line="240" w:lineRule="auto"/>
              <w:rPr>
                <w:rFonts w:ascii="Times New Roman" w:hAnsi="Times New Roman" w:cs="Times New Roman"/>
              </w:rPr>
            </w:pPr>
          </w:p>
        </w:tc>
        <w:tc>
          <w:tcPr>
            <w:tcW w:w="2169" w:type="dxa"/>
            <w:shd w:val="clear" w:color="000000" w:fill="FFFFFF"/>
            <w:vAlign w:val="center"/>
          </w:tcPr>
          <w:p w:rsidR="00E47C9F" w:rsidRPr="009248BF" w:rsidRDefault="00E47C9F" w:rsidP="00390CCE">
            <w:pPr>
              <w:spacing w:after="0" w:line="240" w:lineRule="auto"/>
              <w:jc w:val="center"/>
              <w:rPr>
                <w:rFonts w:ascii="Times New Roman" w:hAnsi="Times New Roman" w:cs="Times New Roman"/>
              </w:rPr>
            </w:pPr>
          </w:p>
        </w:tc>
      </w:tr>
      <w:tr w:rsidR="00E47C9F" w:rsidRPr="000353C4" w:rsidTr="00390CCE">
        <w:trPr>
          <w:trHeight w:val="20"/>
          <w:jc w:val="center"/>
        </w:trPr>
        <w:tc>
          <w:tcPr>
            <w:tcW w:w="556" w:type="dxa"/>
            <w:noWrap/>
            <w:vAlign w:val="center"/>
          </w:tcPr>
          <w:p w:rsidR="00E47C9F" w:rsidRPr="000353C4" w:rsidRDefault="00E47C9F" w:rsidP="00CE4BB0">
            <w:pPr>
              <w:pStyle w:val="ListParagraph1"/>
              <w:numPr>
                <w:ilvl w:val="0"/>
                <w:numId w:val="1"/>
              </w:numPr>
              <w:spacing w:after="0" w:line="240" w:lineRule="auto"/>
              <w:jc w:val="center"/>
              <w:rPr>
                <w:rFonts w:ascii="Times New Roman" w:hAnsi="Times New Roman"/>
                <w:lang w:eastAsia="pl-PL"/>
              </w:rPr>
            </w:pPr>
          </w:p>
        </w:tc>
        <w:tc>
          <w:tcPr>
            <w:tcW w:w="4816" w:type="dxa"/>
            <w:shd w:val="clear" w:color="auto" w:fill="auto"/>
            <w:vAlign w:val="center"/>
          </w:tcPr>
          <w:p w:rsidR="00E47C9F" w:rsidRPr="006C35ED" w:rsidRDefault="00390CCE" w:rsidP="00390CCE">
            <w:pPr>
              <w:spacing w:after="0"/>
              <w:rPr>
                <w:rFonts w:ascii="Times New Roman" w:hAnsi="Times New Roman" w:cs="Times New Roman"/>
                <w:color w:val="000000"/>
              </w:rPr>
            </w:pPr>
            <w:r w:rsidRPr="00390CCE">
              <w:rPr>
                <w:rFonts w:ascii="Times New Roman" w:hAnsi="Times New Roman" w:cs="Times New Roman"/>
                <w:color w:val="000000"/>
              </w:rPr>
              <w:t>Diody o kolorystyce białej; światło białe w polu operacyjnym, dopuszcza się zastosowanie diod białych o tonach ciepły i zimny.</w:t>
            </w:r>
          </w:p>
        </w:tc>
        <w:tc>
          <w:tcPr>
            <w:tcW w:w="1560" w:type="dxa"/>
            <w:vAlign w:val="center"/>
          </w:tcPr>
          <w:p w:rsidR="00E47C9F" w:rsidRPr="00C00A22" w:rsidRDefault="00E47C9F" w:rsidP="00390CCE">
            <w:pPr>
              <w:spacing w:after="0" w:line="240" w:lineRule="auto"/>
              <w:jc w:val="center"/>
              <w:rPr>
                <w:rFonts w:ascii="Times New Roman" w:eastAsia="Calibri" w:hAnsi="Times New Roman" w:cs="Times New Roman"/>
              </w:rPr>
            </w:pPr>
            <w:r>
              <w:rPr>
                <w:rFonts w:ascii="Times New Roman" w:eastAsia="Calibri" w:hAnsi="Times New Roman" w:cs="Times New Roman"/>
              </w:rPr>
              <w:t>TAK</w:t>
            </w:r>
          </w:p>
        </w:tc>
        <w:tc>
          <w:tcPr>
            <w:tcW w:w="1289" w:type="dxa"/>
            <w:vAlign w:val="center"/>
          </w:tcPr>
          <w:p w:rsidR="00E47C9F" w:rsidRPr="000353C4" w:rsidRDefault="00E47C9F" w:rsidP="00390CCE">
            <w:pPr>
              <w:spacing w:after="0" w:line="240" w:lineRule="auto"/>
              <w:rPr>
                <w:rFonts w:ascii="Times New Roman" w:hAnsi="Times New Roman" w:cs="Times New Roman"/>
              </w:rPr>
            </w:pPr>
          </w:p>
        </w:tc>
        <w:tc>
          <w:tcPr>
            <w:tcW w:w="2169" w:type="dxa"/>
            <w:shd w:val="clear" w:color="000000" w:fill="FFFFFF"/>
            <w:vAlign w:val="center"/>
          </w:tcPr>
          <w:p w:rsidR="00E47C9F" w:rsidRPr="000353C4" w:rsidRDefault="00E47C9F" w:rsidP="00390CCE">
            <w:pPr>
              <w:spacing w:after="0" w:line="240" w:lineRule="auto"/>
              <w:jc w:val="center"/>
              <w:rPr>
                <w:rFonts w:ascii="Times New Roman" w:hAnsi="Times New Roman" w:cs="Times New Roman"/>
              </w:rPr>
            </w:pPr>
          </w:p>
        </w:tc>
      </w:tr>
      <w:tr w:rsidR="00E47C9F" w:rsidRPr="000353C4" w:rsidTr="00390CCE">
        <w:trPr>
          <w:trHeight w:val="20"/>
          <w:jc w:val="center"/>
        </w:trPr>
        <w:tc>
          <w:tcPr>
            <w:tcW w:w="556" w:type="dxa"/>
            <w:noWrap/>
            <w:vAlign w:val="center"/>
          </w:tcPr>
          <w:p w:rsidR="00E47C9F" w:rsidRPr="000353C4" w:rsidRDefault="00E47C9F" w:rsidP="00CE4BB0">
            <w:pPr>
              <w:pStyle w:val="ListParagraph1"/>
              <w:numPr>
                <w:ilvl w:val="0"/>
                <w:numId w:val="1"/>
              </w:numPr>
              <w:spacing w:after="0" w:line="240" w:lineRule="auto"/>
              <w:jc w:val="center"/>
              <w:rPr>
                <w:rFonts w:ascii="Times New Roman" w:hAnsi="Times New Roman"/>
                <w:lang w:eastAsia="pl-PL"/>
              </w:rPr>
            </w:pPr>
          </w:p>
        </w:tc>
        <w:tc>
          <w:tcPr>
            <w:tcW w:w="4816" w:type="dxa"/>
            <w:shd w:val="clear" w:color="auto" w:fill="auto"/>
            <w:vAlign w:val="center"/>
          </w:tcPr>
          <w:p w:rsidR="00E47C9F" w:rsidRPr="006C35ED" w:rsidRDefault="00390CCE" w:rsidP="00390CCE">
            <w:pPr>
              <w:spacing w:after="0"/>
              <w:rPr>
                <w:rFonts w:ascii="Times New Roman" w:hAnsi="Times New Roman" w:cs="Times New Roman"/>
                <w:color w:val="000000"/>
              </w:rPr>
            </w:pPr>
            <w:r w:rsidRPr="00390CCE">
              <w:rPr>
                <w:rFonts w:ascii="Times New Roman" w:hAnsi="Times New Roman" w:cs="Times New Roman"/>
                <w:color w:val="000000"/>
              </w:rPr>
              <w:t>Lampa przystosowana do montażu i współpracy z nawiewem laminarnym (czasza nie może być pełna, zamkniętej konstrukcji). Czasza w kształcie koncentrycznych okręgów lub sześciokąta foremnego z otworem w środku.</w:t>
            </w:r>
          </w:p>
        </w:tc>
        <w:tc>
          <w:tcPr>
            <w:tcW w:w="1560" w:type="dxa"/>
            <w:vAlign w:val="center"/>
          </w:tcPr>
          <w:p w:rsidR="00E47C9F" w:rsidRPr="000353C4" w:rsidRDefault="00E47C9F" w:rsidP="00390CCE">
            <w:pPr>
              <w:spacing w:after="0" w:line="240" w:lineRule="auto"/>
              <w:jc w:val="center"/>
              <w:rPr>
                <w:rFonts w:ascii="Times New Roman" w:hAnsi="Times New Roman" w:cs="Times New Roman"/>
              </w:rPr>
            </w:pPr>
            <w:r>
              <w:rPr>
                <w:rFonts w:ascii="Times New Roman" w:hAnsi="Times New Roman" w:cs="Times New Roman"/>
              </w:rPr>
              <w:t>TAK</w:t>
            </w:r>
          </w:p>
        </w:tc>
        <w:tc>
          <w:tcPr>
            <w:tcW w:w="1289" w:type="dxa"/>
            <w:vAlign w:val="center"/>
          </w:tcPr>
          <w:p w:rsidR="00E47C9F" w:rsidRPr="000353C4" w:rsidRDefault="00E47C9F" w:rsidP="00390CCE">
            <w:pPr>
              <w:spacing w:after="0" w:line="240" w:lineRule="auto"/>
              <w:rPr>
                <w:rFonts w:ascii="Times New Roman" w:hAnsi="Times New Roman" w:cs="Times New Roman"/>
              </w:rPr>
            </w:pPr>
          </w:p>
        </w:tc>
        <w:tc>
          <w:tcPr>
            <w:tcW w:w="2169" w:type="dxa"/>
            <w:shd w:val="clear" w:color="000000" w:fill="FFFFFF"/>
            <w:vAlign w:val="center"/>
          </w:tcPr>
          <w:p w:rsidR="00E47C9F" w:rsidRPr="000353C4" w:rsidRDefault="00E47C9F" w:rsidP="00390CCE">
            <w:pPr>
              <w:spacing w:after="0" w:line="240" w:lineRule="auto"/>
              <w:jc w:val="center"/>
              <w:rPr>
                <w:rFonts w:ascii="Times New Roman" w:hAnsi="Times New Roman" w:cs="Times New Roman"/>
              </w:rPr>
            </w:pPr>
          </w:p>
        </w:tc>
      </w:tr>
      <w:tr w:rsidR="00E47C9F" w:rsidRPr="000353C4" w:rsidTr="00390CCE">
        <w:trPr>
          <w:trHeight w:val="20"/>
          <w:jc w:val="center"/>
        </w:trPr>
        <w:tc>
          <w:tcPr>
            <w:tcW w:w="556" w:type="dxa"/>
            <w:noWrap/>
            <w:vAlign w:val="center"/>
          </w:tcPr>
          <w:p w:rsidR="00E47C9F" w:rsidRPr="000353C4" w:rsidRDefault="00E47C9F" w:rsidP="00CE4BB0">
            <w:pPr>
              <w:pStyle w:val="ListParagraph1"/>
              <w:numPr>
                <w:ilvl w:val="0"/>
                <w:numId w:val="1"/>
              </w:numPr>
              <w:spacing w:after="0" w:line="240" w:lineRule="auto"/>
              <w:jc w:val="center"/>
              <w:rPr>
                <w:rFonts w:ascii="Times New Roman" w:hAnsi="Times New Roman"/>
                <w:lang w:eastAsia="pl-PL"/>
              </w:rPr>
            </w:pPr>
          </w:p>
        </w:tc>
        <w:tc>
          <w:tcPr>
            <w:tcW w:w="4816" w:type="dxa"/>
            <w:shd w:val="clear" w:color="auto" w:fill="auto"/>
            <w:vAlign w:val="center"/>
          </w:tcPr>
          <w:p w:rsidR="00E47C9F" w:rsidRPr="006C35ED" w:rsidRDefault="00390CCE" w:rsidP="00390CCE">
            <w:pPr>
              <w:spacing w:after="0"/>
              <w:rPr>
                <w:rFonts w:ascii="Times New Roman" w:hAnsi="Times New Roman" w:cs="Times New Roman"/>
                <w:color w:val="000000"/>
              </w:rPr>
            </w:pPr>
            <w:r w:rsidRPr="00390CCE">
              <w:rPr>
                <w:rFonts w:ascii="Times New Roman" w:hAnsi="Times New Roman" w:cs="Times New Roman"/>
                <w:color w:val="000000"/>
              </w:rPr>
              <w:t>Liczba głowic = 2 główne oraz ramie sprężynowe pod 2 monitory</w:t>
            </w:r>
          </w:p>
        </w:tc>
        <w:tc>
          <w:tcPr>
            <w:tcW w:w="1560" w:type="dxa"/>
            <w:vAlign w:val="center"/>
          </w:tcPr>
          <w:p w:rsidR="00E47C9F" w:rsidRPr="00C00A22" w:rsidRDefault="00E47C9F" w:rsidP="00390CCE">
            <w:pPr>
              <w:spacing w:after="0" w:line="240" w:lineRule="auto"/>
              <w:jc w:val="center"/>
              <w:rPr>
                <w:rFonts w:ascii="Times New Roman" w:eastAsia="Calibri" w:hAnsi="Times New Roman" w:cs="Times New Roman"/>
              </w:rPr>
            </w:pPr>
            <w:r>
              <w:rPr>
                <w:rFonts w:ascii="Times New Roman" w:eastAsia="Calibri" w:hAnsi="Times New Roman" w:cs="Times New Roman"/>
              </w:rPr>
              <w:t>TAK</w:t>
            </w:r>
          </w:p>
        </w:tc>
        <w:tc>
          <w:tcPr>
            <w:tcW w:w="1289" w:type="dxa"/>
            <w:vAlign w:val="center"/>
          </w:tcPr>
          <w:p w:rsidR="00E47C9F" w:rsidRPr="000353C4" w:rsidRDefault="00E47C9F" w:rsidP="00390CCE">
            <w:pPr>
              <w:spacing w:after="0" w:line="240" w:lineRule="auto"/>
              <w:rPr>
                <w:rFonts w:ascii="Times New Roman" w:hAnsi="Times New Roman" w:cs="Times New Roman"/>
              </w:rPr>
            </w:pPr>
          </w:p>
        </w:tc>
        <w:tc>
          <w:tcPr>
            <w:tcW w:w="2169" w:type="dxa"/>
            <w:shd w:val="clear" w:color="000000" w:fill="FFFFFF"/>
            <w:vAlign w:val="center"/>
          </w:tcPr>
          <w:p w:rsidR="00E47C9F" w:rsidRPr="000353C4" w:rsidRDefault="00E47C9F" w:rsidP="00390CCE">
            <w:pPr>
              <w:spacing w:after="0" w:line="240" w:lineRule="auto"/>
              <w:jc w:val="center"/>
              <w:rPr>
                <w:rFonts w:ascii="Times New Roman" w:hAnsi="Times New Roman" w:cs="Times New Roman"/>
              </w:rPr>
            </w:pPr>
          </w:p>
        </w:tc>
      </w:tr>
      <w:tr w:rsidR="00E47C9F" w:rsidRPr="000353C4" w:rsidTr="00390CCE">
        <w:trPr>
          <w:trHeight w:val="20"/>
          <w:jc w:val="center"/>
        </w:trPr>
        <w:tc>
          <w:tcPr>
            <w:tcW w:w="556" w:type="dxa"/>
            <w:noWrap/>
            <w:vAlign w:val="center"/>
          </w:tcPr>
          <w:p w:rsidR="00E47C9F" w:rsidRPr="000353C4" w:rsidRDefault="00E47C9F" w:rsidP="00CE4BB0">
            <w:pPr>
              <w:pStyle w:val="ListParagraph1"/>
              <w:numPr>
                <w:ilvl w:val="0"/>
                <w:numId w:val="1"/>
              </w:numPr>
              <w:spacing w:after="0" w:line="240" w:lineRule="auto"/>
              <w:jc w:val="center"/>
              <w:rPr>
                <w:rFonts w:ascii="Times New Roman" w:hAnsi="Times New Roman"/>
                <w:lang w:eastAsia="pl-PL"/>
              </w:rPr>
            </w:pPr>
          </w:p>
        </w:tc>
        <w:tc>
          <w:tcPr>
            <w:tcW w:w="4816" w:type="dxa"/>
            <w:shd w:val="clear" w:color="auto" w:fill="auto"/>
            <w:vAlign w:val="center"/>
          </w:tcPr>
          <w:p w:rsidR="00E47C9F" w:rsidRPr="006C35ED" w:rsidRDefault="00390CCE" w:rsidP="00390CCE">
            <w:pPr>
              <w:spacing w:after="0"/>
              <w:rPr>
                <w:rFonts w:ascii="Times New Roman" w:hAnsi="Times New Roman" w:cs="Times New Roman"/>
                <w:color w:val="000000"/>
              </w:rPr>
            </w:pPr>
            <w:r w:rsidRPr="00390CCE">
              <w:rPr>
                <w:rFonts w:ascii="Times New Roman" w:hAnsi="Times New Roman" w:cs="Times New Roman"/>
                <w:color w:val="000000"/>
              </w:rPr>
              <w:t>Ramię monitora zakończone uchwytem na 1 monitor</w:t>
            </w:r>
          </w:p>
        </w:tc>
        <w:tc>
          <w:tcPr>
            <w:tcW w:w="1560" w:type="dxa"/>
            <w:vAlign w:val="center"/>
          </w:tcPr>
          <w:p w:rsidR="00E47C9F" w:rsidRPr="000353C4" w:rsidRDefault="00E47C9F" w:rsidP="00390CCE">
            <w:pPr>
              <w:spacing w:after="0" w:line="240" w:lineRule="auto"/>
              <w:jc w:val="center"/>
              <w:rPr>
                <w:rFonts w:ascii="Times New Roman" w:hAnsi="Times New Roman" w:cs="Times New Roman"/>
              </w:rPr>
            </w:pPr>
            <w:r>
              <w:rPr>
                <w:rFonts w:ascii="Times New Roman" w:hAnsi="Times New Roman" w:cs="Times New Roman"/>
              </w:rPr>
              <w:t>TAK</w:t>
            </w:r>
          </w:p>
        </w:tc>
        <w:tc>
          <w:tcPr>
            <w:tcW w:w="1289" w:type="dxa"/>
            <w:vAlign w:val="center"/>
          </w:tcPr>
          <w:p w:rsidR="00E47C9F" w:rsidRPr="000353C4" w:rsidRDefault="00E47C9F" w:rsidP="00390CCE">
            <w:pPr>
              <w:spacing w:after="0" w:line="240" w:lineRule="auto"/>
              <w:rPr>
                <w:rFonts w:ascii="Times New Roman" w:hAnsi="Times New Roman" w:cs="Times New Roman"/>
              </w:rPr>
            </w:pPr>
          </w:p>
        </w:tc>
        <w:tc>
          <w:tcPr>
            <w:tcW w:w="2169" w:type="dxa"/>
            <w:shd w:val="clear" w:color="000000" w:fill="FFFFFF"/>
            <w:vAlign w:val="center"/>
          </w:tcPr>
          <w:p w:rsidR="00E47C9F" w:rsidRPr="000353C4" w:rsidRDefault="00E47C9F" w:rsidP="00390CCE">
            <w:pPr>
              <w:spacing w:after="0" w:line="240" w:lineRule="auto"/>
              <w:jc w:val="center"/>
              <w:rPr>
                <w:rFonts w:ascii="Times New Roman" w:hAnsi="Times New Roman" w:cs="Times New Roman"/>
              </w:rPr>
            </w:pPr>
          </w:p>
        </w:tc>
      </w:tr>
      <w:tr w:rsidR="00DD325A" w:rsidRPr="000353C4" w:rsidTr="00390CCE">
        <w:trPr>
          <w:trHeight w:val="20"/>
          <w:jc w:val="center"/>
        </w:trPr>
        <w:tc>
          <w:tcPr>
            <w:tcW w:w="556" w:type="dxa"/>
            <w:noWrap/>
            <w:vAlign w:val="center"/>
          </w:tcPr>
          <w:p w:rsidR="00DD325A" w:rsidRPr="00FA11E1" w:rsidRDefault="00DD325A" w:rsidP="00CE4BB0">
            <w:pPr>
              <w:pStyle w:val="ListParagraph1"/>
              <w:numPr>
                <w:ilvl w:val="0"/>
                <w:numId w:val="1"/>
              </w:numPr>
              <w:spacing w:after="0" w:line="240" w:lineRule="auto"/>
              <w:jc w:val="center"/>
              <w:rPr>
                <w:rFonts w:ascii="Times New Roman" w:hAnsi="Times New Roman"/>
                <w:color w:val="000000" w:themeColor="text1"/>
                <w:lang w:eastAsia="pl-PL"/>
              </w:rPr>
            </w:pPr>
          </w:p>
        </w:tc>
        <w:tc>
          <w:tcPr>
            <w:tcW w:w="4816" w:type="dxa"/>
            <w:shd w:val="clear" w:color="auto" w:fill="auto"/>
            <w:vAlign w:val="center"/>
          </w:tcPr>
          <w:p w:rsidR="00F75ABF" w:rsidRPr="00F75ABF" w:rsidRDefault="00F75ABF" w:rsidP="00F75ABF">
            <w:pPr>
              <w:spacing w:after="0"/>
              <w:rPr>
                <w:rFonts w:ascii="Times New Roman" w:hAnsi="Times New Roman" w:cs="Times New Roman"/>
                <w:color w:val="000000"/>
              </w:rPr>
            </w:pPr>
            <w:r w:rsidRPr="00F75ABF">
              <w:rPr>
                <w:rFonts w:ascii="Times New Roman" w:hAnsi="Times New Roman" w:cs="Times New Roman"/>
                <w:color w:val="000000"/>
              </w:rPr>
              <w:t>Monitor medy</w:t>
            </w:r>
            <w:r>
              <w:rPr>
                <w:rFonts w:ascii="Times New Roman" w:hAnsi="Times New Roman" w:cs="Times New Roman"/>
                <w:color w:val="000000"/>
              </w:rPr>
              <w:t xml:space="preserve">czny o przekątnej min. 27" zamontowany na ramieniu lampy. </w:t>
            </w:r>
            <w:r w:rsidRPr="00F75ABF">
              <w:rPr>
                <w:rFonts w:ascii="Times New Roman" w:hAnsi="Times New Roman" w:cs="Times New Roman"/>
                <w:color w:val="000000"/>
              </w:rPr>
              <w:t>Uchwyt monitora wyposażony w osłonę (maskownicę) na przewody i zasilacz.</w:t>
            </w:r>
          </w:p>
          <w:p w:rsidR="00F75ABF" w:rsidRPr="00F75ABF" w:rsidRDefault="00F75ABF" w:rsidP="00F75ABF">
            <w:pPr>
              <w:spacing w:after="0"/>
              <w:rPr>
                <w:rFonts w:ascii="Times New Roman" w:hAnsi="Times New Roman" w:cs="Times New Roman"/>
                <w:color w:val="000000"/>
              </w:rPr>
            </w:pPr>
            <w:r w:rsidRPr="00F75ABF">
              <w:rPr>
                <w:rFonts w:ascii="Times New Roman" w:hAnsi="Times New Roman" w:cs="Times New Roman"/>
                <w:color w:val="000000"/>
              </w:rPr>
              <w:t>Minimalne parametry monitora:</w:t>
            </w:r>
          </w:p>
          <w:p w:rsidR="00F75ABF" w:rsidRPr="00F75ABF" w:rsidRDefault="00F75ABF" w:rsidP="00F75ABF">
            <w:pPr>
              <w:spacing w:after="0"/>
              <w:rPr>
                <w:rFonts w:ascii="Times New Roman" w:hAnsi="Times New Roman" w:cs="Times New Roman"/>
                <w:color w:val="000000"/>
              </w:rPr>
            </w:pPr>
            <w:r w:rsidRPr="00F75ABF">
              <w:rPr>
                <w:rFonts w:ascii="Times New Roman" w:hAnsi="Times New Roman" w:cs="Times New Roman"/>
                <w:color w:val="000000"/>
              </w:rPr>
              <w:t xml:space="preserve">Rozdzielczość </w:t>
            </w:r>
            <w:r w:rsidR="004C1E4D">
              <w:rPr>
                <w:rFonts w:ascii="Times New Roman" w:hAnsi="Times New Roman" w:cs="Times New Roman"/>
                <w:color w:val="000000"/>
              </w:rPr>
              <w:t xml:space="preserve">min. </w:t>
            </w:r>
            <w:r w:rsidRPr="00F75ABF">
              <w:rPr>
                <w:rFonts w:ascii="Times New Roman" w:hAnsi="Times New Roman" w:cs="Times New Roman"/>
                <w:color w:val="000000"/>
              </w:rPr>
              <w:t>1920 x 1080 pikseli</w:t>
            </w:r>
          </w:p>
          <w:p w:rsidR="00F75ABF" w:rsidRPr="00F75ABF" w:rsidRDefault="00F75ABF" w:rsidP="00F75ABF">
            <w:pPr>
              <w:spacing w:after="0"/>
              <w:rPr>
                <w:rFonts w:ascii="Times New Roman" w:hAnsi="Times New Roman" w:cs="Times New Roman"/>
                <w:color w:val="000000"/>
              </w:rPr>
            </w:pPr>
            <w:r w:rsidRPr="00F75ABF">
              <w:rPr>
                <w:rFonts w:ascii="Times New Roman" w:hAnsi="Times New Roman" w:cs="Times New Roman"/>
                <w:color w:val="000000"/>
              </w:rPr>
              <w:t>Proporcje obrazu 16:9</w:t>
            </w:r>
          </w:p>
          <w:p w:rsidR="00F75ABF" w:rsidRPr="00F75ABF" w:rsidRDefault="00F75ABF" w:rsidP="00F75ABF">
            <w:pPr>
              <w:spacing w:after="0"/>
              <w:rPr>
                <w:rFonts w:ascii="Times New Roman" w:hAnsi="Times New Roman" w:cs="Times New Roman"/>
                <w:color w:val="000000"/>
              </w:rPr>
            </w:pPr>
            <w:r w:rsidRPr="00F75ABF">
              <w:rPr>
                <w:rFonts w:ascii="Times New Roman" w:hAnsi="Times New Roman" w:cs="Times New Roman"/>
                <w:color w:val="000000"/>
              </w:rPr>
              <w:t xml:space="preserve">Jasność: </w:t>
            </w:r>
            <w:r w:rsidR="004C1E4D">
              <w:rPr>
                <w:rFonts w:ascii="Times New Roman" w:hAnsi="Times New Roman" w:cs="Times New Roman"/>
                <w:color w:val="000000"/>
              </w:rPr>
              <w:t xml:space="preserve">min. </w:t>
            </w:r>
            <w:r w:rsidRPr="00F75ABF">
              <w:rPr>
                <w:rFonts w:ascii="Times New Roman" w:hAnsi="Times New Roman" w:cs="Times New Roman"/>
                <w:color w:val="000000"/>
              </w:rPr>
              <w:t>800 cd/m2</w:t>
            </w:r>
          </w:p>
          <w:p w:rsidR="00F75ABF" w:rsidRPr="00F75ABF" w:rsidRDefault="00F75ABF" w:rsidP="00F75ABF">
            <w:pPr>
              <w:spacing w:after="0"/>
              <w:rPr>
                <w:rFonts w:ascii="Times New Roman" w:hAnsi="Times New Roman" w:cs="Times New Roman"/>
                <w:color w:val="000000"/>
              </w:rPr>
            </w:pPr>
            <w:r w:rsidRPr="00F75ABF">
              <w:rPr>
                <w:rFonts w:ascii="Times New Roman" w:hAnsi="Times New Roman" w:cs="Times New Roman"/>
                <w:color w:val="000000"/>
              </w:rPr>
              <w:t xml:space="preserve">Kontrast </w:t>
            </w:r>
            <w:r w:rsidR="004C1E4D">
              <w:rPr>
                <w:rFonts w:ascii="Times New Roman" w:hAnsi="Times New Roman" w:cs="Times New Roman"/>
                <w:color w:val="000000"/>
              </w:rPr>
              <w:t xml:space="preserve">min. </w:t>
            </w:r>
            <w:r w:rsidRPr="00F75ABF">
              <w:rPr>
                <w:rFonts w:ascii="Times New Roman" w:hAnsi="Times New Roman" w:cs="Times New Roman"/>
                <w:color w:val="000000"/>
              </w:rPr>
              <w:t>1000:1</w:t>
            </w:r>
          </w:p>
          <w:p w:rsidR="00F75ABF" w:rsidRPr="00F75ABF" w:rsidRDefault="00F75ABF" w:rsidP="00F75ABF">
            <w:pPr>
              <w:spacing w:after="0"/>
              <w:rPr>
                <w:rFonts w:ascii="Times New Roman" w:hAnsi="Times New Roman" w:cs="Times New Roman"/>
                <w:color w:val="000000"/>
              </w:rPr>
            </w:pPr>
            <w:r w:rsidRPr="00F75ABF">
              <w:rPr>
                <w:rFonts w:ascii="Times New Roman" w:hAnsi="Times New Roman" w:cs="Times New Roman"/>
                <w:color w:val="000000"/>
              </w:rPr>
              <w:t xml:space="preserve">Kat widzenia: </w:t>
            </w:r>
            <w:r w:rsidR="004C1E4D">
              <w:rPr>
                <w:rFonts w:ascii="Times New Roman" w:hAnsi="Times New Roman" w:cs="Times New Roman"/>
                <w:color w:val="000000"/>
              </w:rPr>
              <w:t xml:space="preserve">min. </w:t>
            </w:r>
            <w:r w:rsidRPr="00F75ABF">
              <w:rPr>
                <w:rFonts w:ascii="Times New Roman" w:hAnsi="Times New Roman" w:cs="Times New Roman"/>
                <w:color w:val="000000"/>
              </w:rPr>
              <w:t>178° / 178°</w:t>
            </w:r>
          </w:p>
          <w:p w:rsidR="00F75ABF" w:rsidRPr="00F75ABF" w:rsidRDefault="00F75ABF" w:rsidP="00F75ABF">
            <w:pPr>
              <w:spacing w:after="0"/>
              <w:rPr>
                <w:rFonts w:ascii="Times New Roman" w:hAnsi="Times New Roman" w:cs="Times New Roman"/>
                <w:color w:val="000000"/>
              </w:rPr>
            </w:pPr>
            <w:r w:rsidRPr="00F75ABF">
              <w:rPr>
                <w:rFonts w:ascii="Times New Roman" w:hAnsi="Times New Roman" w:cs="Times New Roman"/>
                <w:color w:val="000000"/>
              </w:rPr>
              <w:t>Wejścia sygnałowe</w:t>
            </w:r>
            <w:r w:rsidR="004C1E4D">
              <w:rPr>
                <w:rFonts w:ascii="Times New Roman" w:hAnsi="Times New Roman" w:cs="Times New Roman"/>
                <w:color w:val="000000"/>
              </w:rPr>
              <w:t xml:space="preserve"> min.</w:t>
            </w:r>
            <w:r w:rsidRPr="00F75ABF">
              <w:rPr>
                <w:rFonts w:ascii="Times New Roman" w:hAnsi="Times New Roman" w:cs="Times New Roman"/>
                <w:color w:val="000000"/>
              </w:rPr>
              <w:t>:</w:t>
            </w:r>
          </w:p>
          <w:p w:rsidR="00F75ABF" w:rsidRPr="00F75ABF" w:rsidRDefault="00F75ABF" w:rsidP="00F75ABF">
            <w:pPr>
              <w:spacing w:after="0"/>
              <w:rPr>
                <w:rFonts w:ascii="Times New Roman" w:hAnsi="Times New Roman" w:cs="Times New Roman"/>
                <w:color w:val="000000"/>
              </w:rPr>
            </w:pPr>
            <w:r w:rsidRPr="00F75ABF">
              <w:rPr>
                <w:rFonts w:ascii="Times New Roman" w:hAnsi="Times New Roman" w:cs="Times New Roman"/>
                <w:color w:val="000000"/>
              </w:rPr>
              <w:t>2 x HDMI</w:t>
            </w:r>
          </w:p>
          <w:p w:rsidR="00F75ABF" w:rsidRPr="00F75ABF" w:rsidRDefault="00F75ABF" w:rsidP="00F75ABF">
            <w:pPr>
              <w:spacing w:after="0"/>
              <w:rPr>
                <w:rFonts w:ascii="Times New Roman" w:hAnsi="Times New Roman" w:cs="Times New Roman"/>
                <w:color w:val="000000"/>
              </w:rPr>
            </w:pPr>
            <w:r w:rsidRPr="00F75ABF">
              <w:rPr>
                <w:rFonts w:ascii="Times New Roman" w:hAnsi="Times New Roman" w:cs="Times New Roman"/>
                <w:color w:val="000000"/>
              </w:rPr>
              <w:t>1 x DP</w:t>
            </w:r>
          </w:p>
          <w:p w:rsidR="00F75ABF" w:rsidRPr="00F75ABF" w:rsidRDefault="00F75ABF" w:rsidP="00F75ABF">
            <w:pPr>
              <w:spacing w:after="0"/>
              <w:rPr>
                <w:rFonts w:ascii="Times New Roman" w:hAnsi="Times New Roman" w:cs="Times New Roman"/>
                <w:color w:val="000000"/>
              </w:rPr>
            </w:pPr>
            <w:r w:rsidRPr="00F75ABF">
              <w:rPr>
                <w:rFonts w:ascii="Times New Roman" w:hAnsi="Times New Roman" w:cs="Times New Roman"/>
                <w:color w:val="000000"/>
              </w:rPr>
              <w:t>2 x SDI (3G, HD, SD)</w:t>
            </w:r>
          </w:p>
          <w:p w:rsidR="00F75ABF" w:rsidRPr="00F75ABF" w:rsidRDefault="00F75ABF" w:rsidP="00F75ABF">
            <w:pPr>
              <w:spacing w:after="0"/>
              <w:rPr>
                <w:rFonts w:ascii="Times New Roman" w:hAnsi="Times New Roman" w:cs="Times New Roman"/>
                <w:color w:val="000000"/>
              </w:rPr>
            </w:pPr>
            <w:r w:rsidRPr="00F75ABF">
              <w:rPr>
                <w:rFonts w:ascii="Times New Roman" w:hAnsi="Times New Roman" w:cs="Times New Roman"/>
                <w:color w:val="000000"/>
              </w:rPr>
              <w:t>Wyjścia sygnałowe:</w:t>
            </w:r>
          </w:p>
          <w:p w:rsidR="00F75ABF" w:rsidRPr="00F75ABF" w:rsidRDefault="00F75ABF" w:rsidP="00F75ABF">
            <w:pPr>
              <w:spacing w:after="0"/>
              <w:rPr>
                <w:rFonts w:ascii="Times New Roman" w:hAnsi="Times New Roman" w:cs="Times New Roman"/>
                <w:color w:val="000000"/>
              </w:rPr>
            </w:pPr>
            <w:r w:rsidRPr="00F75ABF">
              <w:rPr>
                <w:rFonts w:ascii="Times New Roman" w:hAnsi="Times New Roman" w:cs="Times New Roman"/>
                <w:color w:val="000000"/>
              </w:rPr>
              <w:t>1 x HDMI</w:t>
            </w:r>
          </w:p>
          <w:p w:rsidR="00F75ABF" w:rsidRPr="00F75ABF" w:rsidRDefault="00F75ABF" w:rsidP="00F75ABF">
            <w:pPr>
              <w:spacing w:after="0"/>
              <w:rPr>
                <w:rFonts w:ascii="Times New Roman" w:hAnsi="Times New Roman" w:cs="Times New Roman"/>
                <w:color w:val="000000"/>
              </w:rPr>
            </w:pPr>
            <w:r w:rsidRPr="00F75ABF">
              <w:rPr>
                <w:rFonts w:ascii="Times New Roman" w:hAnsi="Times New Roman" w:cs="Times New Roman"/>
                <w:color w:val="000000"/>
              </w:rPr>
              <w:t>2 x SDI (3G, HD, SD)</w:t>
            </w:r>
          </w:p>
          <w:p w:rsidR="00DD325A" w:rsidRPr="00390CCE" w:rsidRDefault="00F75ABF" w:rsidP="00F75ABF">
            <w:pPr>
              <w:spacing w:after="0"/>
              <w:rPr>
                <w:rFonts w:ascii="Times New Roman" w:hAnsi="Times New Roman" w:cs="Times New Roman"/>
                <w:color w:val="000000"/>
              </w:rPr>
            </w:pPr>
            <w:r w:rsidRPr="00F75ABF">
              <w:rPr>
                <w:rFonts w:ascii="Times New Roman" w:hAnsi="Times New Roman" w:cs="Times New Roman"/>
                <w:color w:val="000000"/>
              </w:rPr>
              <w:t>Waga: max. 10 kg</w:t>
            </w:r>
          </w:p>
        </w:tc>
        <w:tc>
          <w:tcPr>
            <w:tcW w:w="1560" w:type="dxa"/>
            <w:vAlign w:val="center"/>
          </w:tcPr>
          <w:p w:rsidR="00DD325A" w:rsidRDefault="00C20316" w:rsidP="00390CCE">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TAK</w:t>
            </w:r>
          </w:p>
        </w:tc>
        <w:tc>
          <w:tcPr>
            <w:tcW w:w="1289" w:type="dxa"/>
            <w:vAlign w:val="center"/>
          </w:tcPr>
          <w:p w:rsidR="00DD325A" w:rsidRPr="00FA11E1" w:rsidRDefault="00DD325A" w:rsidP="00390CCE">
            <w:pPr>
              <w:spacing w:after="0" w:line="240" w:lineRule="auto"/>
              <w:rPr>
                <w:rFonts w:ascii="Times New Roman" w:hAnsi="Times New Roman" w:cs="Times New Roman"/>
                <w:color w:val="000000" w:themeColor="text1"/>
              </w:rPr>
            </w:pPr>
          </w:p>
        </w:tc>
        <w:tc>
          <w:tcPr>
            <w:tcW w:w="2169" w:type="dxa"/>
            <w:shd w:val="clear" w:color="000000" w:fill="FFFFFF"/>
            <w:vAlign w:val="center"/>
          </w:tcPr>
          <w:p w:rsidR="00DD325A" w:rsidRDefault="00DD325A" w:rsidP="00390CCE">
            <w:pPr>
              <w:spacing w:after="0" w:line="240" w:lineRule="auto"/>
              <w:jc w:val="center"/>
              <w:rPr>
                <w:rFonts w:ascii="Times New Roman" w:hAnsi="Times New Roman" w:cs="Times New Roman"/>
                <w:color w:val="000000" w:themeColor="text1"/>
              </w:rPr>
            </w:pPr>
          </w:p>
        </w:tc>
      </w:tr>
      <w:tr w:rsidR="00E47C9F" w:rsidRPr="000353C4" w:rsidTr="00390CCE">
        <w:trPr>
          <w:trHeight w:val="20"/>
          <w:jc w:val="center"/>
        </w:trPr>
        <w:tc>
          <w:tcPr>
            <w:tcW w:w="556" w:type="dxa"/>
            <w:noWrap/>
            <w:vAlign w:val="center"/>
          </w:tcPr>
          <w:p w:rsidR="00E47C9F" w:rsidRPr="00FA11E1" w:rsidRDefault="00E47C9F" w:rsidP="00CE4BB0">
            <w:pPr>
              <w:pStyle w:val="ListParagraph1"/>
              <w:numPr>
                <w:ilvl w:val="0"/>
                <w:numId w:val="1"/>
              </w:numPr>
              <w:spacing w:after="0" w:line="240" w:lineRule="auto"/>
              <w:jc w:val="center"/>
              <w:rPr>
                <w:rFonts w:ascii="Times New Roman" w:hAnsi="Times New Roman"/>
                <w:color w:val="000000" w:themeColor="text1"/>
                <w:lang w:eastAsia="pl-PL"/>
              </w:rPr>
            </w:pPr>
          </w:p>
        </w:tc>
        <w:tc>
          <w:tcPr>
            <w:tcW w:w="4816" w:type="dxa"/>
            <w:shd w:val="clear" w:color="auto" w:fill="auto"/>
            <w:vAlign w:val="center"/>
          </w:tcPr>
          <w:p w:rsidR="00E47C9F" w:rsidRPr="006C35ED" w:rsidRDefault="00390CCE" w:rsidP="00390CCE">
            <w:pPr>
              <w:spacing w:after="0"/>
              <w:rPr>
                <w:rFonts w:ascii="Times New Roman" w:hAnsi="Times New Roman" w:cs="Times New Roman"/>
                <w:color w:val="000000"/>
              </w:rPr>
            </w:pPr>
            <w:r w:rsidRPr="00390CCE">
              <w:rPr>
                <w:rFonts w:ascii="Times New Roman" w:hAnsi="Times New Roman" w:cs="Times New Roman"/>
                <w:color w:val="000000"/>
              </w:rPr>
              <w:t>Wysokie natężenie światła na polu operacyjnym. Maksymalne natężenie światła (przy jasności 100%, w odległości 1m) głowicy 160 000 lx</w:t>
            </w:r>
          </w:p>
        </w:tc>
        <w:tc>
          <w:tcPr>
            <w:tcW w:w="1560" w:type="dxa"/>
            <w:vAlign w:val="center"/>
          </w:tcPr>
          <w:p w:rsidR="00E47C9F" w:rsidRPr="00FA11E1" w:rsidRDefault="00E47C9F" w:rsidP="00390CCE">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TAK</w:t>
            </w:r>
          </w:p>
        </w:tc>
        <w:tc>
          <w:tcPr>
            <w:tcW w:w="1289" w:type="dxa"/>
            <w:vAlign w:val="center"/>
          </w:tcPr>
          <w:p w:rsidR="00E47C9F" w:rsidRPr="00FA11E1" w:rsidRDefault="00E47C9F" w:rsidP="00390CCE">
            <w:pPr>
              <w:spacing w:after="0" w:line="240" w:lineRule="auto"/>
              <w:rPr>
                <w:rFonts w:ascii="Times New Roman" w:hAnsi="Times New Roman" w:cs="Times New Roman"/>
                <w:color w:val="000000" w:themeColor="text1"/>
              </w:rPr>
            </w:pPr>
          </w:p>
        </w:tc>
        <w:tc>
          <w:tcPr>
            <w:tcW w:w="2169" w:type="dxa"/>
            <w:shd w:val="clear" w:color="000000" w:fill="FFFFFF"/>
            <w:vAlign w:val="center"/>
          </w:tcPr>
          <w:p w:rsidR="00E47C9F" w:rsidRPr="00FA11E1" w:rsidRDefault="00E47C9F" w:rsidP="00390CCE">
            <w:pPr>
              <w:spacing w:after="0" w:line="240" w:lineRule="auto"/>
              <w:jc w:val="center"/>
              <w:rPr>
                <w:rFonts w:ascii="Times New Roman" w:hAnsi="Times New Roman" w:cs="Times New Roman"/>
                <w:color w:val="000000" w:themeColor="text1"/>
              </w:rPr>
            </w:pPr>
          </w:p>
        </w:tc>
      </w:tr>
      <w:tr w:rsidR="00E47C9F" w:rsidRPr="000353C4" w:rsidTr="00390CCE">
        <w:trPr>
          <w:trHeight w:val="20"/>
          <w:jc w:val="center"/>
        </w:trPr>
        <w:tc>
          <w:tcPr>
            <w:tcW w:w="556" w:type="dxa"/>
            <w:noWrap/>
            <w:vAlign w:val="center"/>
          </w:tcPr>
          <w:p w:rsidR="00E47C9F" w:rsidRPr="00FA11E1" w:rsidRDefault="00E47C9F" w:rsidP="00CE4BB0">
            <w:pPr>
              <w:pStyle w:val="ListParagraph1"/>
              <w:numPr>
                <w:ilvl w:val="0"/>
                <w:numId w:val="1"/>
              </w:numPr>
              <w:spacing w:after="0" w:line="240" w:lineRule="auto"/>
              <w:jc w:val="center"/>
              <w:rPr>
                <w:rFonts w:ascii="Times New Roman" w:hAnsi="Times New Roman"/>
                <w:color w:val="000000" w:themeColor="text1"/>
                <w:lang w:eastAsia="pl-PL"/>
              </w:rPr>
            </w:pPr>
          </w:p>
        </w:tc>
        <w:tc>
          <w:tcPr>
            <w:tcW w:w="4816" w:type="dxa"/>
            <w:shd w:val="clear" w:color="auto" w:fill="auto"/>
            <w:vAlign w:val="center"/>
          </w:tcPr>
          <w:p w:rsidR="00390CCE" w:rsidRPr="00390CCE" w:rsidRDefault="00390CCE" w:rsidP="00390CCE">
            <w:pPr>
              <w:spacing w:after="0"/>
              <w:rPr>
                <w:rFonts w:ascii="Times New Roman" w:hAnsi="Times New Roman" w:cs="Times New Roman"/>
                <w:color w:val="000000"/>
              </w:rPr>
            </w:pPr>
            <w:r w:rsidRPr="00390CCE">
              <w:rPr>
                <w:rFonts w:ascii="Times New Roman" w:hAnsi="Times New Roman" w:cs="Times New Roman"/>
                <w:color w:val="000000"/>
              </w:rPr>
              <w:t xml:space="preserve">Bardzo wysoka bezcieniowość lampy operacyjnej. </w:t>
            </w:r>
          </w:p>
          <w:p w:rsidR="00E47C9F" w:rsidRPr="006C35ED" w:rsidRDefault="00390CCE" w:rsidP="00390CCE">
            <w:pPr>
              <w:spacing w:after="0"/>
              <w:rPr>
                <w:rFonts w:ascii="Times New Roman" w:hAnsi="Times New Roman" w:cs="Times New Roman"/>
                <w:color w:val="000000"/>
              </w:rPr>
            </w:pPr>
            <w:r w:rsidRPr="00390CCE">
              <w:rPr>
                <w:rFonts w:ascii="Times New Roman" w:hAnsi="Times New Roman" w:cs="Times New Roman"/>
                <w:color w:val="000000"/>
              </w:rPr>
              <w:t>Lampa wyposażona w system redukcji cieni – układ aktywny, elektroniczny realizowany jako automatyczny sterowany sensorami zlokalizowanymi na czaszy, automatycznie rozpoznający położenie i poprzez zmianę rozkładu natężenia światła poszczególnych punktów LED w odniesieniu do pozycji personelu, minimalizują powstawanie cieni w polu operacyjnym. Żaden układ optyczny nie jest traktowany jako rozwiązanie alternatywne.</w:t>
            </w:r>
          </w:p>
        </w:tc>
        <w:tc>
          <w:tcPr>
            <w:tcW w:w="1560" w:type="dxa"/>
            <w:vAlign w:val="center"/>
          </w:tcPr>
          <w:p w:rsidR="00E47C9F" w:rsidRPr="00FA11E1" w:rsidRDefault="00E47C9F" w:rsidP="00390CCE">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TAK</w:t>
            </w:r>
          </w:p>
        </w:tc>
        <w:tc>
          <w:tcPr>
            <w:tcW w:w="1289" w:type="dxa"/>
            <w:vAlign w:val="center"/>
          </w:tcPr>
          <w:p w:rsidR="00E47C9F" w:rsidRPr="00FA11E1" w:rsidRDefault="00E47C9F" w:rsidP="00390CCE">
            <w:pPr>
              <w:spacing w:after="0" w:line="240" w:lineRule="auto"/>
              <w:rPr>
                <w:rFonts w:ascii="Times New Roman" w:hAnsi="Times New Roman" w:cs="Times New Roman"/>
                <w:color w:val="000000" w:themeColor="text1"/>
              </w:rPr>
            </w:pPr>
          </w:p>
        </w:tc>
        <w:tc>
          <w:tcPr>
            <w:tcW w:w="2169" w:type="dxa"/>
            <w:shd w:val="clear" w:color="000000" w:fill="FFFFFF"/>
            <w:vAlign w:val="center"/>
          </w:tcPr>
          <w:p w:rsidR="00E47C9F" w:rsidRPr="00FA11E1" w:rsidRDefault="00E47C9F" w:rsidP="00390CCE">
            <w:pPr>
              <w:spacing w:after="0" w:line="240" w:lineRule="auto"/>
              <w:jc w:val="center"/>
              <w:rPr>
                <w:rFonts w:ascii="Times New Roman" w:hAnsi="Times New Roman" w:cs="Times New Roman"/>
                <w:color w:val="000000" w:themeColor="text1"/>
              </w:rPr>
            </w:pPr>
          </w:p>
        </w:tc>
      </w:tr>
      <w:tr w:rsidR="00E47C9F" w:rsidRPr="008D045D" w:rsidTr="00390CCE">
        <w:trPr>
          <w:trHeight w:val="20"/>
          <w:jc w:val="center"/>
        </w:trPr>
        <w:tc>
          <w:tcPr>
            <w:tcW w:w="556" w:type="dxa"/>
            <w:noWrap/>
            <w:vAlign w:val="center"/>
          </w:tcPr>
          <w:p w:rsidR="00E47C9F" w:rsidRPr="00FA11E1" w:rsidRDefault="00E47C9F" w:rsidP="00CE4BB0">
            <w:pPr>
              <w:pStyle w:val="ListParagraph1"/>
              <w:numPr>
                <w:ilvl w:val="0"/>
                <w:numId w:val="1"/>
              </w:numPr>
              <w:spacing w:after="0" w:line="240" w:lineRule="auto"/>
              <w:jc w:val="center"/>
              <w:rPr>
                <w:rFonts w:ascii="Times New Roman" w:hAnsi="Times New Roman"/>
                <w:color w:val="000000" w:themeColor="text1"/>
                <w:lang w:eastAsia="pl-PL"/>
              </w:rPr>
            </w:pPr>
          </w:p>
        </w:tc>
        <w:tc>
          <w:tcPr>
            <w:tcW w:w="4816" w:type="dxa"/>
            <w:shd w:val="clear" w:color="auto" w:fill="auto"/>
            <w:vAlign w:val="center"/>
          </w:tcPr>
          <w:p w:rsidR="00E47C9F" w:rsidRPr="006C35ED" w:rsidRDefault="00390CCE" w:rsidP="00390CCE">
            <w:pPr>
              <w:spacing w:after="0"/>
              <w:rPr>
                <w:rFonts w:ascii="Times New Roman" w:hAnsi="Times New Roman" w:cs="Times New Roman"/>
                <w:color w:val="000000"/>
              </w:rPr>
            </w:pPr>
            <w:r w:rsidRPr="00390CCE">
              <w:rPr>
                <w:rFonts w:ascii="Times New Roman" w:hAnsi="Times New Roman" w:cs="Times New Roman"/>
                <w:color w:val="000000"/>
              </w:rPr>
              <w:t>Konstrukcja pozwalająca na łatwe przemieszczanie i precyzyjne ustawianie w żądanym położeniu. Segmenty matrycy zlokalizowane względem siebie współosiowo (jako dwa pierścienie – zewnętrzny i wewnętrzny z wyraźnym odstępem pomiędzy nimi) lub na planie wieloboku foremnego w wyraźnym otworem wewnątrz czaszy zawierającym rękojeść do pozycjonowania czaszy i montowania kamery.</w:t>
            </w:r>
          </w:p>
        </w:tc>
        <w:tc>
          <w:tcPr>
            <w:tcW w:w="1560" w:type="dxa"/>
            <w:vAlign w:val="center"/>
          </w:tcPr>
          <w:p w:rsidR="00E47C9F" w:rsidRPr="00FA11E1" w:rsidRDefault="00E47C9F" w:rsidP="00390CCE">
            <w:pPr>
              <w:spacing w:after="0" w:line="240" w:lineRule="auto"/>
              <w:jc w:val="center"/>
              <w:rPr>
                <w:rFonts w:ascii="Times New Roman" w:eastAsia="Calibri" w:hAnsi="Times New Roman" w:cs="Times New Roman"/>
                <w:color w:val="000000" w:themeColor="text1"/>
              </w:rPr>
            </w:pPr>
            <w:r>
              <w:rPr>
                <w:rFonts w:ascii="Times New Roman" w:eastAsia="Calibri" w:hAnsi="Times New Roman" w:cs="Times New Roman"/>
                <w:color w:val="000000" w:themeColor="text1"/>
              </w:rPr>
              <w:t>TAK</w:t>
            </w:r>
          </w:p>
        </w:tc>
        <w:tc>
          <w:tcPr>
            <w:tcW w:w="1289" w:type="dxa"/>
            <w:vAlign w:val="center"/>
          </w:tcPr>
          <w:p w:rsidR="00E47C9F" w:rsidRPr="00FA11E1" w:rsidRDefault="00E47C9F" w:rsidP="00390CCE">
            <w:pPr>
              <w:spacing w:after="0" w:line="240" w:lineRule="auto"/>
              <w:rPr>
                <w:rFonts w:ascii="Times New Roman" w:hAnsi="Times New Roman" w:cs="Times New Roman"/>
                <w:color w:val="000000" w:themeColor="text1"/>
              </w:rPr>
            </w:pPr>
          </w:p>
        </w:tc>
        <w:tc>
          <w:tcPr>
            <w:tcW w:w="2169" w:type="dxa"/>
            <w:shd w:val="clear" w:color="000000" w:fill="FFFFFF"/>
            <w:vAlign w:val="center"/>
          </w:tcPr>
          <w:p w:rsidR="00E47C9F" w:rsidRPr="00FA11E1" w:rsidRDefault="00E47C9F" w:rsidP="00390CCE">
            <w:pPr>
              <w:spacing w:after="0" w:line="240" w:lineRule="auto"/>
              <w:jc w:val="center"/>
              <w:rPr>
                <w:rFonts w:ascii="Times New Roman" w:hAnsi="Times New Roman" w:cs="Times New Roman"/>
                <w:color w:val="000000" w:themeColor="text1"/>
              </w:rPr>
            </w:pPr>
          </w:p>
        </w:tc>
      </w:tr>
      <w:tr w:rsidR="00E47C9F" w:rsidRPr="000353C4" w:rsidTr="00390CCE">
        <w:trPr>
          <w:trHeight w:val="20"/>
          <w:jc w:val="center"/>
        </w:trPr>
        <w:tc>
          <w:tcPr>
            <w:tcW w:w="556" w:type="dxa"/>
            <w:noWrap/>
            <w:vAlign w:val="center"/>
          </w:tcPr>
          <w:p w:rsidR="00E47C9F" w:rsidRPr="000353C4" w:rsidRDefault="00E47C9F" w:rsidP="00CE4BB0">
            <w:pPr>
              <w:pStyle w:val="ListParagraph1"/>
              <w:numPr>
                <w:ilvl w:val="0"/>
                <w:numId w:val="1"/>
              </w:numPr>
              <w:spacing w:after="0" w:line="240" w:lineRule="auto"/>
              <w:jc w:val="center"/>
              <w:rPr>
                <w:rFonts w:ascii="Times New Roman" w:hAnsi="Times New Roman"/>
                <w:lang w:eastAsia="pl-PL"/>
              </w:rPr>
            </w:pPr>
          </w:p>
        </w:tc>
        <w:tc>
          <w:tcPr>
            <w:tcW w:w="4816" w:type="dxa"/>
            <w:shd w:val="clear" w:color="auto" w:fill="auto"/>
            <w:vAlign w:val="center"/>
          </w:tcPr>
          <w:p w:rsidR="00E47C9F" w:rsidRPr="006C35ED" w:rsidRDefault="00390CCE" w:rsidP="00390CCE">
            <w:pPr>
              <w:spacing w:after="0"/>
              <w:rPr>
                <w:rFonts w:ascii="Times New Roman" w:hAnsi="Times New Roman" w:cs="Times New Roman"/>
                <w:color w:val="000000"/>
              </w:rPr>
            </w:pPr>
            <w:r w:rsidRPr="00390CCE">
              <w:rPr>
                <w:rFonts w:ascii="Times New Roman" w:hAnsi="Times New Roman" w:cs="Times New Roman"/>
                <w:color w:val="000000"/>
              </w:rPr>
              <w:t>Matryca czaszy (bez względu na sposób jej podziału) musi zawierać sumarycznie co najmniej: 70 widocznych i pracujących (nie koniecznie jednoczasowo) diod LED.</w:t>
            </w:r>
          </w:p>
        </w:tc>
        <w:tc>
          <w:tcPr>
            <w:tcW w:w="1560" w:type="dxa"/>
            <w:vAlign w:val="center"/>
          </w:tcPr>
          <w:p w:rsidR="00E47C9F" w:rsidRPr="00C00A22" w:rsidRDefault="00E47C9F" w:rsidP="00390CCE">
            <w:pPr>
              <w:spacing w:after="0" w:line="240" w:lineRule="auto"/>
              <w:jc w:val="center"/>
              <w:rPr>
                <w:rFonts w:ascii="Times New Roman" w:eastAsia="Calibri" w:hAnsi="Times New Roman" w:cs="Times New Roman"/>
              </w:rPr>
            </w:pPr>
            <w:r>
              <w:rPr>
                <w:rFonts w:ascii="Times New Roman" w:eastAsia="Calibri" w:hAnsi="Times New Roman" w:cs="Times New Roman"/>
              </w:rPr>
              <w:t>TAK</w:t>
            </w:r>
          </w:p>
        </w:tc>
        <w:tc>
          <w:tcPr>
            <w:tcW w:w="1289" w:type="dxa"/>
            <w:vAlign w:val="center"/>
          </w:tcPr>
          <w:p w:rsidR="00E47C9F" w:rsidRPr="000353C4" w:rsidRDefault="00E47C9F" w:rsidP="00390CCE">
            <w:pPr>
              <w:spacing w:after="0" w:line="240" w:lineRule="auto"/>
              <w:rPr>
                <w:rFonts w:ascii="Times New Roman" w:hAnsi="Times New Roman" w:cs="Times New Roman"/>
              </w:rPr>
            </w:pPr>
          </w:p>
        </w:tc>
        <w:tc>
          <w:tcPr>
            <w:tcW w:w="2169" w:type="dxa"/>
            <w:shd w:val="clear" w:color="000000" w:fill="FFFFFF"/>
            <w:vAlign w:val="center"/>
          </w:tcPr>
          <w:p w:rsidR="00E47C9F" w:rsidRPr="000353C4" w:rsidRDefault="00E47C9F" w:rsidP="00390CCE">
            <w:pPr>
              <w:spacing w:after="0" w:line="240" w:lineRule="auto"/>
              <w:jc w:val="center"/>
              <w:rPr>
                <w:rFonts w:ascii="Times New Roman" w:hAnsi="Times New Roman" w:cs="Times New Roman"/>
              </w:rPr>
            </w:pPr>
          </w:p>
        </w:tc>
      </w:tr>
      <w:tr w:rsidR="00E47C9F" w:rsidRPr="000353C4" w:rsidTr="00390CCE">
        <w:trPr>
          <w:trHeight w:val="20"/>
          <w:jc w:val="center"/>
        </w:trPr>
        <w:tc>
          <w:tcPr>
            <w:tcW w:w="556" w:type="dxa"/>
            <w:noWrap/>
            <w:vAlign w:val="center"/>
          </w:tcPr>
          <w:p w:rsidR="00E47C9F" w:rsidRPr="000353C4" w:rsidRDefault="00E47C9F" w:rsidP="00CE4BB0">
            <w:pPr>
              <w:pStyle w:val="ListParagraph1"/>
              <w:numPr>
                <w:ilvl w:val="0"/>
                <w:numId w:val="1"/>
              </w:numPr>
              <w:spacing w:after="0" w:line="240" w:lineRule="auto"/>
              <w:jc w:val="center"/>
              <w:rPr>
                <w:rFonts w:ascii="Times New Roman" w:hAnsi="Times New Roman"/>
                <w:lang w:eastAsia="pl-PL"/>
              </w:rPr>
            </w:pPr>
          </w:p>
        </w:tc>
        <w:tc>
          <w:tcPr>
            <w:tcW w:w="4816" w:type="dxa"/>
            <w:shd w:val="clear" w:color="auto" w:fill="auto"/>
            <w:vAlign w:val="center"/>
          </w:tcPr>
          <w:p w:rsidR="00E47C9F" w:rsidRPr="006C35ED" w:rsidRDefault="00390CCE" w:rsidP="00390CCE">
            <w:pPr>
              <w:spacing w:after="0"/>
              <w:rPr>
                <w:rFonts w:ascii="Times New Roman" w:hAnsi="Times New Roman" w:cs="Times New Roman"/>
                <w:color w:val="000000"/>
              </w:rPr>
            </w:pPr>
            <w:r w:rsidRPr="00390CCE">
              <w:rPr>
                <w:rFonts w:ascii="Times New Roman" w:hAnsi="Times New Roman" w:cs="Times New Roman"/>
                <w:color w:val="000000"/>
              </w:rPr>
              <w:t xml:space="preserve">Wielkość plamy świetlnej zmienna poprzez system elektroniczno-elektromechaniczny poprzez </w:t>
            </w:r>
            <w:proofErr w:type="spellStart"/>
            <w:r w:rsidRPr="00390CCE">
              <w:rPr>
                <w:rFonts w:ascii="Times New Roman" w:hAnsi="Times New Roman" w:cs="Times New Roman"/>
                <w:color w:val="000000"/>
              </w:rPr>
              <w:lastRenderedPageBreak/>
              <w:t>sterylizowalny</w:t>
            </w:r>
            <w:proofErr w:type="spellEnd"/>
            <w:r w:rsidRPr="00390CCE">
              <w:rPr>
                <w:rFonts w:ascii="Times New Roman" w:hAnsi="Times New Roman" w:cs="Times New Roman"/>
                <w:color w:val="000000"/>
              </w:rPr>
              <w:t xml:space="preserve"> uchwyt w osi geometrycznej czaszy lub z panelu kontrolnego z ekranem dotykowym</w:t>
            </w:r>
          </w:p>
        </w:tc>
        <w:tc>
          <w:tcPr>
            <w:tcW w:w="1560" w:type="dxa"/>
            <w:vAlign w:val="center"/>
          </w:tcPr>
          <w:p w:rsidR="00E47C9F" w:rsidRPr="00C00A22" w:rsidRDefault="00E47C9F" w:rsidP="00390CCE">
            <w:pPr>
              <w:spacing w:after="0" w:line="240" w:lineRule="auto"/>
              <w:jc w:val="center"/>
              <w:rPr>
                <w:rFonts w:ascii="Times New Roman" w:eastAsia="Calibri" w:hAnsi="Times New Roman" w:cs="Times New Roman"/>
              </w:rPr>
            </w:pPr>
            <w:r>
              <w:rPr>
                <w:rFonts w:ascii="Times New Roman" w:eastAsia="Calibri" w:hAnsi="Times New Roman" w:cs="Times New Roman"/>
              </w:rPr>
              <w:lastRenderedPageBreak/>
              <w:t>TAK</w:t>
            </w:r>
          </w:p>
        </w:tc>
        <w:tc>
          <w:tcPr>
            <w:tcW w:w="1289" w:type="dxa"/>
            <w:vAlign w:val="center"/>
          </w:tcPr>
          <w:p w:rsidR="00E47C9F" w:rsidRPr="000353C4" w:rsidRDefault="00E47C9F" w:rsidP="00390CCE">
            <w:pPr>
              <w:spacing w:after="0" w:line="240" w:lineRule="auto"/>
              <w:rPr>
                <w:rFonts w:ascii="Times New Roman" w:hAnsi="Times New Roman" w:cs="Times New Roman"/>
              </w:rPr>
            </w:pPr>
          </w:p>
        </w:tc>
        <w:tc>
          <w:tcPr>
            <w:tcW w:w="2169" w:type="dxa"/>
            <w:shd w:val="clear" w:color="000000" w:fill="FFFFFF"/>
            <w:vAlign w:val="center"/>
          </w:tcPr>
          <w:p w:rsidR="00E47C9F" w:rsidRPr="000353C4" w:rsidRDefault="00E47C9F" w:rsidP="00390CCE">
            <w:pPr>
              <w:spacing w:after="0" w:line="240" w:lineRule="auto"/>
              <w:jc w:val="center"/>
              <w:rPr>
                <w:rFonts w:ascii="Times New Roman" w:hAnsi="Times New Roman" w:cs="Times New Roman"/>
              </w:rPr>
            </w:pPr>
          </w:p>
        </w:tc>
      </w:tr>
      <w:tr w:rsidR="00E47C9F" w:rsidRPr="000353C4" w:rsidTr="00390CCE">
        <w:trPr>
          <w:trHeight w:val="20"/>
          <w:jc w:val="center"/>
        </w:trPr>
        <w:tc>
          <w:tcPr>
            <w:tcW w:w="556" w:type="dxa"/>
            <w:noWrap/>
            <w:vAlign w:val="center"/>
          </w:tcPr>
          <w:p w:rsidR="00E47C9F" w:rsidRPr="000353C4" w:rsidRDefault="00E47C9F" w:rsidP="00CE4BB0">
            <w:pPr>
              <w:pStyle w:val="ListParagraph1"/>
              <w:numPr>
                <w:ilvl w:val="0"/>
                <w:numId w:val="1"/>
              </w:numPr>
              <w:spacing w:after="0" w:line="240" w:lineRule="auto"/>
              <w:jc w:val="center"/>
              <w:rPr>
                <w:rFonts w:ascii="Times New Roman" w:hAnsi="Times New Roman"/>
                <w:lang w:eastAsia="pl-PL"/>
              </w:rPr>
            </w:pPr>
          </w:p>
        </w:tc>
        <w:tc>
          <w:tcPr>
            <w:tcW w:w="4816" w:type="dxa"/>
            <w:shd w:val="clear" w:color="auto" w:fill="auto"/>
            <w:vAlign w:val="center"/>
          </w:tcPr>
          <w:p w:rsidR="00390CCE" w:rsidRPr="00390CCE" w:rsidRDefault="00390CCE" w:rsidP="00390CCE">
            <w:pPr>
              <w:spacing w:after="0"/>
              <w:rPr>
                <w:rFonts w:ascii="Times New Roman" w:hAnsi="Times New Roman" w:cs="Times New Roman"/>
                <w:color w:val="000000"/>
              </w:rPr>
            </w:pPr>
            <w:r w:rsidRPr="00390CCE">
              <w:rPr>
                <w:rFonts w:ascii="Times New Roman" w:hAnsi="Times New Roman" w:cs="Times New Roman"/>
                <w:color w:val="000000"/>
              </w:rPr>
              <w:t>Lampa ze zintegrowanym oświetleniem endoskopowym w postaci:</w:t>
            </w:r>
          </w:p>
          <w:p w:rsidR="00E47C9F" w:rsidRPr="006C35ED" w:rsidRDefault="00390CCE" w:rsidP="00390CCE">
            <w:pPr>
              <w:spacing w:after="0"/>
              <w:rPr>
                <w:rFonts w:ascii="Times New Roman" w:hAnsi="Times New Roman" w:cs="Times New Roman"/>
                <w:color w:val="000000"/>
              </w:rPr>
            </w:pPr>
            <w:r w:rsidRPr="00390CCE">
              <w:rPr>
                <w:rFonts w:ascii="Times New Roman" w:hAnsi="Times New Roman" w:cs="Times New Roman"/>
                <w:color w:val="000000"/>
              </w:rPr>
              <w:t xml:space="preserve">Możliwości zmniejszenia natężenia światła do 10% wyjściowej jasności (tzw. tryb </w:t>
            </w:r>
            <w:proofErr w:type="spellStart"/>
            <w:r w:rsidRPr="00390CCE">
              <w:rPr>
                <w:rFonts w:ascii="Times New Roman" w:hAnsi="Times New Roman" w:cs="Times New Roman"/>
                <w:color w:val="000000"/>
              </w:rPr>
              <w:t>endo</w:t>
            </w:r>
            <w:proofErr w:type="spellEnd"/>
            <w:r w:rsidRPr="00390CCE">
              <w:rPr>
                <w:rFonts w:ascii="Times New Roman" w:hAnsi="Times New Roman" w:cs="Times New Roman"/>
                <w:color w:val="000000"/>
              </w:rPr>
              <w:t xml:space="preserve">) lub regulacja oświetlenia głównej matrycy czaszy w trakcie zabiegów endoskopowych w zakresie nie mniejszym niż 50 - 300 </w:t>
            </w:r>
            <w:proofErr w:type="spellStart"/>
            <w:r w:rsidRPr="00390CCE">
              <w:rPr>
                <w:rFonts w:ascii="Times New Roman" w:hAnsi="Times New Roman" w:cs="Times New Roman"/>
                <w:color w:val="000000"/>
              </w:rPr>
              <w:t>Lx</w:t>
            </w:r>
            <w:proofErr w:type="spellEnd"/>
            <w:r w:rsidRPr="00390CCE">
              <w:rPr>
                <w:rFonts w:ascii="Times New Roman" w:hAnsi="Times New Roman" w:cs="Times New Roman"/>
                <w:color w:val="000000"/>
              </w:rPr>
              <w:t>.</w:t>
            </w:r>
          </w:p>
        </w:tc>
        <w:tc>
          <w:tcPr>
            <w:tcW w:w="1560" w:type="dxa"/>
            <w:vAlign w:val="center"/>
          </w:tcPr>
          <w:p w:rsidR="00E47C9F" w:rsidRDefault="00E47C9F" w:rsidP="00390CCE">
            <w:pPr>
              <w:spacing w:after="0" w:line="240" w:lineRule="auto"/>
              <w:jc w:val="center"/>
              <w:rPr>
                <w:rFonts w:ascii="Times New Roman" w:eastAsia="Calibri" w:hAnsi="Times New Roman" w:cs="Times New Roman"/>
              </w:rPr>
            </w:pPr>
            <w:r>
              <w:rPr>
                <w:rFonts w:ascii="Times New Roman" w:eastAsia="Calibri" w:hAnsi="Times New Roman" w:cs="Times New Roman"/>
              </w:rPr>
              <w:t>TAK</w:t>
            </w:r>
          </w:p>
        </w:tc>
        <w:tc>
          <w:tcPr>
            <w:tcW w:w="1289" w:type="dxa"/>
            <w:vAlign w:val="center"/>
          </w:tcPr>
          <w:p w:rsidR="00E47C9F" w:rsidRPr="000353C4" w:rsidRDefault="00E47C9F" w:rsidP="00390CCE">
            <w:pPr>
              <w:spacing w:after="0" w:line="240" w:lineRule="auto"/>
              <w:rPr>
                <w:rFonts w:ascii="Times New Roman" w:hAnsi="Times New Roman" w:cs="Times New Roman"/>
              </w:rPr>
            </w:pPr>
          </w:p>
        </w:tc>
        <w:tc>
          <w:tcPr>
            <w:tcW w:w="2169" w:type="dxa"/>
            <w:shd w:val="clear" w:color="000000" w:fill="FFFFFF"/>
            <w:vAlign w:val="center"/>
          </w:tcPr>
          <w:p w:rsidR="00E47C9F" w:rsidRDefault="00E47C9F" w:rsidP="00390CCE">
            <w:pPr>
              <w:spacing w:after="0" w:line="240" w:lineRule="auto"/>
              <w:jc w:val="center"/>
              <w:rPr>
                <w:rFonts w:ascii="Times New Roman" w:hAnsi="Times New Roman" w:cs="Times New Roman"/>
              </w:rPr>
            </w:pPr>
          </w:p>
        </w:tc>
      </w:tr>
      <w:tr w:rsidR="00E47C9F" w:rsidRPr="000353C4" w:rsidTr="00390CCE">
        <w:trPr>
          <w:trHeight w:val="20"/>
          <w:jc w:val="center"/>
        </w:trPr>
        <w:tc>
          <w:tcPr>
            <w:tcW w:w="556" w:type="dxa"/>
            <w:noWrap/>
            <w:vAlign w:val="center"/>
          </w:tcPr>
          <w:p w:rsidR="00E47C9F" w:rsidRPr="000353C4" w:rsidRDefault="00E47C9F" w:rsidP="00CE4BB0">
            <w:pPr>
              <w:pStyle w:val="ListParagraph1"/>
              <w:numPr>
                <w:ilvl w:val="0"/>
                <w:numId w:val="1"/>
              </w:numPr>
              <w:spacing w:after="0" w:line="240" w:lineRule="auto"/>
              <w:jc w:val="center"/>
              <w:rPr>
                <w:rFonts w:ascii="Times New Roman" w:hAnsi="Times New Roman"/>
                <w:lang w:eastAsia="pl-PL"/>
              </w:rPr>
            </w:pPr>
          </w:p>
        </w:tc>
        <w:tc>
          <w:tcPr>
            <w:tcW w:w="4816" w:type="dxa"/>
            <w:shd w:val="clear" w:color="auto" w:fill="auto"/>
            <w:vAlign w:val="center"/>
          </w:tcPr>
          <w:p w:rsidR="00E47C9F" w:rsidRPr="006C35ED" w:rsidRDefault="00390CCE" w:rsidP="00390CCE">
            <w:pPr>
              <w:spacing w:after="0"/>
              <w:rPr>
                <w:rFonts w:ascii="Times New Roman" w:hAnsi="Times New Roman" w:cs="Times New Roman"/>
                <w:color w:val="000000"/>
              </w:rPr>
            </w:pPr>
            <w:r w:rsidRPr="00390CCE">
              <w:rPr>
                <w:rFonts w:ascii="Times New Roman" w:hAnsi="Times New Roman" w:cs="Times New Roman"/>
                <w:color w:val="000000"/>
              </w:rPr>
              <w:t>Temperatura barwowa regulowana w przedziale min od 3500K do 5000K</w:t>
            </w:r>
          </w:p>
        </w:tc>
        <w:tc>
          <w:tcPr>
            <w:tcW w:w="1560" w:type="dxa"/>
            <w:vAlign w:val="center"/>
          </w:tcPr>
          <w:p w:rsidR="00E47C9F" w:rsidRDefault="00E47C9F" w:rsidP="00390CCE">
            <w:pPr>
              <w:spacing w:after="0" w:line="240" w:lineRule="auto"/>
              <w:jc w:val="center"/>
              <w:rPr>
                <w:rFonts w:ascii="Times New Roman" w:eastAsia="Calibri" w:hAnsi="Times New Roman" w:cs="Times New Roman"/>
              </w:rPr>
            </w:pPr>
            <w:r>
              <w:rPr>
                <w:rFonts w:ascii="Times New Roman" w:eastAsia="Calibri" w:hAnsi="Times New Roman" w:cs="Times New Roman"/>
              </w:rPr>
              <w:t>TAK</w:t>
            </w:r>
          </w:p>
        </w:tc>
        <w:tc>
          <w:tcPr>
            <w:tcW w:w="1289" w:type="dxa"/>
            <w:vAlign w:val="center"/>
          </w:tcPr>
          <w:p w:rsidR="00E47C9F" w:rsidRPr="000353C4" w:rsidRDefault="00E47C9F" w:rsidP="00390CCE">
            <w:pPr>
              <w:spacing w:after="0" w:line="240" w:lineRule="auto"/>
              <w:rPr>
                <w:rFonts w:ascii="Times New Roman" w:hAnsi="Times New Roman" w:cs="Times New Roman"/>
              </w:rPr>
            </w:pPr>
          </w:p>
        </w:tc>
        <w:tc>
          <w:tcPr>
            <w:tcW w:w="2169" w:type="dxa"/>
            <w:shd w:val="clear" w:color="000000" w:fill="FFFFFF"/>
            <w:vAlign w:val="center"/>
          </w:tcPr>
          <w:p w:rsidR="00E47C9F" w:rsidRDefault="00E47C9F" w:rsidP="00390CCE">
            <w:pPr>
              <w:spacing w:after="0" w:line="240" w:lineRule="auto"/>
              <w:jc w:val="center"/>
              <w:rPr>
                <w:rFonts w:ascii="Times New Roman" w:hAnsi="Times New Roman" w:cs="Times New Roman"/>
              </w:rPr>
            </w:pPr>
          </w:p>
        </w:tc>
      </w:tr>
      <w:tr w:rsidR="00E47C9F" w:rsidRPr="000353C4" w:rsidTr="00390CCE">
        <w:trPr>
          <w:trHeight w:val="20"/>
          <w:jc w:val="center"/>
        </w:trPr>
        <w:tc>
          <w:tcPr>
            <w:tcW w:w="556" w:type="dxa"/>
            <w:noWrap/>
            <w:vAlign w:val="center"/>
          </w:tcPr>
          <w:p w:rsidR="00E47C9F" w:rsidRPr="000353C4" w:rsidRDefault="00E47C9F" w:rsidP="00CE4BB0">
            <w:pPr>
              <w:pStyle w:val="ListParagraph1"/>
              <w:numPr>
                <w:ilvl w:val="0"/>
                <w:numId w:val="1"/>
              </w:numPr>
              <w:spacing w:after="0" w:line="240" w:lineRule="auto"/>
              <w:jc w:val="center"/>
              <w:rPr>
                <w:rFonts w:ascii="Times New Roman" w:hAnsi="Times New Roman"/>
                <w:lang w:eastAsia="pl-PL"/>
              </w:rPr>
            </w:pPr>
          </w:p>
        </w:tc>
        <w:tc>
          <w:tcPr>
            <w:tcW w:w="4816" w:type="dxa"/>
            <w:shd w:val="clear" w:color="auto" w:fill="auto"/>
            <w:vAlign w:val="center"/>
          </w:tcPr>
          <w:p w:rsidR="00E47C9F" w:rsidRPr="006C35ED" w:rsidRDefault="00390CCE" w:rsidP="00390CCE">
            <w:pPr>
              <w:spacing w:after="0"/>
              <w:rPr>
                <w:rFonts w:ascii="Times New Roman" w:hAnsi="Times New Roman" w:cs="Times New Roman"/>
                <w:color w:val="000000"/>
              </w:rPr>
            </w:pPr>
            <w:r w:rsidRPr="00390CCE">
              <w:rPr>
                <w:rFonts w:ascii="Times New Roman" w:hAnsi="Times New Roman" w:cs="Times New Roman"/>
                <w:color w:val="000000"/>
              </w:rPr>
              <w:t>Możliwość regulowania wartości natężenia oświetlenia w zakresie podstawowym co najmniej 30-100 %</w:t>
            </w:r>
          </w:p>
        </w:tc>
        <w:tc>
          <w:tcPr>
            <w:tcW w:w="1560" w:type="dxa"/>
            <w:vAlign w:val="center"/>
          </w:tcPr>
          <w:p w:rsidR="00E47C9F" w:rsidRDefault="00E47C9F" w:rsidP="00390CCE">
            <w:pPr>
              <w:spacing w:after="0" w:line="240" w:lineRule="auto"/>
              <w:jc w:val="center"/>
              <w:rPr>
                <w:rFonts w:ascii="Times New Roman" w:eastAsia="Calibri" w:hAnsi="Times New Roman" w:cs="Times New Roman"/>
              </w:rPr>
            </w:pPr>
            <w:r>
              <w:rPr>
                <w:rFonts w:ascii="Times New Roman" w:eastAsia="Calibri" w:hAnsi="Times New Roman" w:cs="Times New Roman"/>
              </w:rPr>
              <w:t>TAK</w:t>
            </w:r>
          </w:p>
        </w:tc>
        <w:tc>
          <w:tcPr>
            <w:tcW w:w="1289" w:type="dxa"/>
            <w:vAlign w:val="center"/>
          </w:tcPr>
          <w:p w:rsidR="00E47C9F" w:rsidRPr="000353C4" w:rsidRDefault="00E47C9F" w:rsidP="00390CCE">
            <w:pPr>
              <w:spacing w:after="0" w:line="240" w:lineRule="auto"/>
              <w:rPr>
                <w:rFonts w:ascii="Times New Roman" w:hAnsi="Times New Roman" w:cs="Times New Roman"/>
              </w:rPr>
            </w:pPr>
          </w:p>
        </w:tc>
        <w:tc>
          <w:tcPr>
            <w:tcW w:w="2169" w:type="dxa"/>
            <w:shd w:val="clear" w:color="000000" w:fill="FFFFFF"/>
            <w:vAlign w:val="center"/>
          </w:tcPr>
          <w:p w:rsidR="00E47C9F" w:rsidRDefault="00E47C9F" w:rsidP="00390CCE">
            <w:pPr>
              <w:spacing w:after="0" w:line="240" w:lineRule="auto"/>
              <w:jc w:val="center"/>
              <w:rPr>
                <w:rFonts w:ascii="Times New Roman" w:hAnsi="Times New Roman" w:cs="Times New Roman"/>
              </w:rPr>
            </w:pPr>
          </w:p>
        </w:tc>
      </w:tr>
      <w:tr w:rsidR="00E47C9F" w:rsidRPr="000353C4" w:rsidTr="00390CCE">
        <w:trPr>
          <w:trHeight w:val="20"/>
          <w:jc w:val="center"/>
        </w:trPr>
        <w:tc>
          <w:tcPr>
            <w:tcW w:w="556" w:type="dxa"/>
            <w:noWrap/>
            <w:vAlign w:val="center"/>
          </w:tcPr>
          <w:p w:rsidR="00E47C9F" w:rsidRPr="000353C4" w:rsidRDefault="00E47C9F" w:rsidP="00CE4BB0">
            <w:pPr>
              <w:pStyle w:val="ListParagraph1"/>
              <w:numPr>
                <w:ilvl w:val="0"/>
                <w:numId w:val="1"/>
              </w:numPr>
              <w:spacing w:after="0" w:line="240" w:lineRule="auto"/>
              <w:jc w:val="center"/>
              <w:rPr>
                <w:rFonts w:ascii="Times New Roman" w:hAnsi="Times New Roman"/>
                <w:lang w:eastAsia="pl-PL"/>
              </w:rPr>
            </w:pPr>
          </w:p>
        </w:tc>
        <w:tc>
          <w:tcPr>
            <w:tcW w:w="4816" w:type="dxa"/>
            <w:shd w:val="clear" w:color="auto" w:fill="auto"/>
            <w:vAlign w:val="center"/>
          </w:tcPr>
          <w:p w:rsidR="00E47C9F" w:rsidRPr="006C35ED" w:rsidRDefault="00390CCE" w:rsidP="00390CCE">
            <w:pPr>
              <w:spacing w:after="0"/>
              <w:rPr>
                <w:rFonts w:ascii="Times New Roman" w:hAnsi="Times New Roman" w:cs="Times New Roman"/>
                <w:color w:val="000000"/>
              </w:rPr>
            </w:pPr>
            <w:r w:rsidRPr="00390CCE">
              <w:rPr>
                <w:rFonts w:ascii="Times New Roman" w:hAnsi="Times New Roman" w:cs="Times New Roman"/>
                <w:color w:val="000000"/>
              </w:rPr>
              <w:t>Łatwość mycia i czyszczenia.</w:t>
            </w:r>
          </w:p>
        </w:tc>
        <w:tc>
          <w:tcPr>
            <w:tcW w:w="1560" w:type="dxa"/>
            <w:vAlign w:val="center"/>
          </w:tcPr>
          <w:p w:rsidR="00E47C9F" w:rsidRDefault="00E47C9F" w:rsidP="00390CCE">
            <w:pPr>
              <w:spacing w:after="0" w:line="240" w:lineRule="auto"/>
              <w:jc w:val="center"/>
              <w:rPr>
                <w:rFonts w:ascii="Times New Roman" w:eastAsia="Calibri" w:hAnsi="Times New Roman" w:cs="Times New Roman"/>
              </w:rPr>
            </w:pPr>
            <w:r>
              <w:rPr>
                <w:rFonts w:ascii="Times New Roman" w:eastAsia="Calibri" w:hAnsi="Times New Roman" w:cs="Times New Roman"/>
              </w:rPr>
              <w:t>TAK</w:t>
            </w:r>
          </w:p>
        </w:tc>
        <w:tc>
          <w:tcPr>
            <w:tcW w:w="1289" w:type="dxa"/>
            <w:vAlign w:val="center"/>
          </w:tcPr>
          <w:p w:rsidR="00E47C9F" w:rsidRPr="000353C4" w:rsidRDefault="00E47C9F" w:rsidP="00390CCE">
            <w:pPr>
              <w:spacing w:after="0" w:line="240" w:lineRule="auto"/>
              <w:rPr>
                <w:rFonts w:ascii="Times New Roman" w:hAnsi="Times New Roman" w:cs="Times New Roman"/>
              </w:rPr>
            </w:pPr>
          </w:p>
        </w:tc>
        <w:tc>
          <w:tcPr>
            <w:tcW w:w="2169" w:type="dxa"/>
            <w:shd w:val="clear" w:color="000000" w:fill="FFFFFF"/>
            <w:vAlign w:val="center"/>
          </w:tcPr>
          <w:p w:rsidR="00E47C9F" w:rsidRDefault="00E47C9F" w:rsidP="00390CCE">
            <w:pPr>
              <w:spacing w:after="0" w:line="240" w:lineRule="auto"/>
              <w:jc w:val="center"/>
              <w:rPr>
                <w:rFonts w:ascii="Times New Roman" w:hAnsi="Times New Roman" w:cs="Times New Roman"/>
              </w:rPr>
            </w:pPr>
          </w:p>
        </w:tc>
      </w:tr>
      <w:tr w:rsidR="00E47C9F" w:rsidRPr="000353C4" w:rsidTr="00390CCE">
        <w:trPr>
          <w:trHeight w:val="20"/>
          <w:jc w:val="center"/>
        </w:trPr>
        <w:tc>
          <w:tcPr>
            <w:tcW w:w="556" w:type="dxa"/>
            <w:noWrap/>
            <w:vAlign w:val="center"/>
          </w:tcPr>
          <w:p w:rsidR="00E47C9F" w:rsidRPr="000353C4" w:rsidRDefault="00E47C9F" w:rsidP="00CE4BB0">
            <w:pPr>
              <w:pStyle w:val="ListParagraph1"/>
              <w:numPr>
                <w:ilvl w:val="0"/>
                <w:numId w:val="1"/>
              </w:numPr>
              <w:spacing w:after="0" w:line="240" w:lineRule="auto"/>
              <w:jc w:val="center"/>
              <w:rPr>
                <w:rFonts w:ascii="Times New Roman" w:hAnsi="Times New Roman"/>
                <w:lang w:eastAsia="pl-PL"/>
              </w:rPr>
            </w:pPr>
          </w:p>
        </w:tc>
        <w:tc>
          <w:tcPr>
            <w:tcW w:w="4816" w:type="dxa"/>
            <w:shd w:val="clear" w:color="auto" w:fill="auto"/>
            <w:vAlign w:val="center"/>
          </w:tcPr>
          <w:p w:rsidR="00E47C9F" w:rsidRPr="006C35ED" w:rsidRDefault="00390CCE" w:rsidP="00390CCE">
            <w:pPr>
              <w:spacing w:after="0"/>
              <w:rPr>
                <w:rFonts w:ascii="Times New Roman" w:hAnsi="Times New Roman" w:cs="Times New Roman"/>
                <w:color w:val="000000"/>
              </w:rPr>
            </w:pPr>
            <w:r w:rsidRPr="00390CCE">
              <w:rPr>
                <w:rFonts w:ascii="Times New Roman" w:hAnsi="Times New Roman" w:cs="Times New Roman"/>
                <w:color w:val="000000"/>
              </w:rPr>
              <w:t>Kształt obudowy lampy minimalizuje zakłócenia nawiewu laminarnego na sali operacyjnej - odstęp pomiędzy częściami czaszy musi być widoczny gołym okiem, łatwy do czyszczenia.</w:t>
            </w:r>
          </w:p>
        </w:tc>
        <w:tc>
          <w:tcPr>
            <w:tcW w:w="1560" w:type="dxa"/>
            <w:vAlign w:val="center"/>
          </w:tcPr>
          <w:p w:rsidR="00E47C9F" w:rsidRDefault="00E47C9F" w:rsidP="00390CCE">
            <w:pPr>
              <w:spacing w:after="0" w:line="240" w:lineRule="auto"/>
              <w:jc w:val="center"/>
              <w:rPr>
                <w:rFonts w:ascii="Times New Roman" w:eastAsia="Calibri" w:hAnsi="Times New Roman" w:cs="Times New Roman"/>
              </w:rPr>
            </w:pPr>
            <w:r>
              <w:rPr>
                <w:rFonts w:ascii="Times New Roman" w:eastAsia="Calibri" w:hAnsi="Times New Roman" w:cs="Times New Roman"/>
              </w:rPr>
              <w:t>TAK</w:t>
            </w:r>
          </w:p>
        </w:tc>
        <w:tc>
          <w:tcPr>
            <w:tcW w:w="1289" w:type="dxa"/>
            <w:vAlign w:val="center"/>
          </w:tcPr>
          <w:p w:rsidR="00E47C9F" w:rsidRPr="000353C4" w:rsidRDefault="00E47C9F" w:rsidP="00390CCE">
            <w:pPr>
              <w:spacing w:after="0" w:line="240" w:lineRule="auto"/>
              <w:rPr>
                <w:rFonts w:ascii="Times New Roman" w:hAnsi="Times New Roman" w:cs="Times New Roman"/>
              </w:rPr>
            </w:pPr>
          </w:p>
        </w:tc>
        <w:tc>
          <w:tcPr>
            <w:tcW w:w="2169" w:type="dxa"/>
            <w:shd w:val="clear" w:color="000000" w:fill="FFFFFF"/>
            <w:vAlign w:val="center"/>
          </w:tcPr>
          <w:p w:rsidR="00E47C9F" w:rsidRDefault="00E47C9F" w:rsidP="00390CCE">
            <w:pPr>
              <w:spacing w:after="0" w:line="240" w:lineRule="auto"/>
              <w:jc w:val="center"/>
              <w:rPr>
                <w:rFonts w:ascii="Times New Roman" w:hAnsi="Times New Roman" w:cs="Times New Roman"/>
              </w:rPr>
            </w:pPr>
          </w:p>
        </w:tc>
      </w:tr>
      <w:tr w:rsidR="00390CCE" w:rsidRPr="000353C4" w:rsidTr="00390CCE">
        <w:trPr>
          <w:trHeight w:val="20"/>
          <w:jc w:val="center"/>
        </w:trPr>
        <w:tc>
          <w:tcPr>
            <w:tcW w:w="556" w:type="dxa"/>
            <w:noWrap/>
            <w:vAlign w:val="center"/>
          </w:tcPr>
          <w:p w:rsidR="00390CCE" w:rsidRPr="000353C4" w:rsidRDefault="00390CCE" w:rsidP="00CE4BB0">
            <w:pPr>
              <w:pStyle w:val="ListParagraph1"/>
              <w:numPr>
                <w:ilvl w:val="0"/>
                <w:numId w:val="1"/>
              </w:numPr>
              <w:spacing w:after="0" w:line="240" w:lineRule="auto"/>
              <w:jc w:val="center"/>
              <w:rPr>
                <w:rFonts w:ascii="Times New Roman" w:hAnsi="Times New Roman"/>
                <w:lang w:eastAsia="pl-PL"/>
              </w:rPr>
            </w:pPr>
          </w:p>
        </w:tc>
        <w:tc>
          <w:tcPr>
            <w:tcW w:w="4816" w:type="dxa"/>
            <w:shd w:val="clear" w:color="auto" w:fill="auto"/>
            <w:vAlign w:val="center"/>
          </w:tcPr>
          <w:p w:rsidR="00390CCE" w:rsidRPr="006C35ED" w:rsidRDefault="00390CCE" w:rsidP="00390CCE">
            <w:pPr>
              <w:spacing w:after="0"/>
              <w:rPr>
                <w:rFonts w:ascii="Times New Roman" w:hAnsi="Times New Roman" w:cs="Times New Roman"/>
                <w:color w:val="000000"/>
              </w:rPr>
            </w:pPr>
            <w:r w:rsidRPr="00390CCE">
              <w:rPr>
                <w:rFonts w:ascii="Times New Roman" w:hAnsi="Times New Roman" w:cs="Times New Roman"/>
                <w:color w:val="000000"/>
              </w:rPr>
              <w:t>Przygotowanie jednej z głowic lampy do wyposażenia w przewodową kamerę 4K. Miejsce instalacji kamery  - w centrum głowicy (oś geometryczna czaszy).</w:t>
            </w:r>
          </w:p>
        </w:tc>
        <w:tc>
          <w:tcPr>
            <w:tcW w:w="1560" w:type="dxa"/>
            <w:vAlign w:val="center"/>
          </w:tcPr>
          <w:p w:rsidR="00390CCE" w:rsidRDefault="00A03CE5" w:rsidP="00390CCE">
            <w:pPr>
              <w:spacing w:after="0" w:line="240" w:lineRule="auto"/>
              <w:jc w:val="center"/>
              <w:rPr>
                <w:rFonts w:ascii="Times New Roman" w:eastAsia="Calibri" w:hAnsi="Times New Roman" w:cs="Times New Roman"/>
              </w:rPr>
            </w:pPr>
            <w:r>
              <w:rPr>
                <w:rFonts w:ascii="Times New Roman" w:eastAsia="Calibri" w:hAnsi="Times New Roman" w:cs="Times New Roman"/>
              </w:rPr>
              <w:t>TAK</w:t>
            </w:r>
          </w:p>
        </w:tc>
        <w:tc>
          <w:tcPr>
            <w:tcW w:w="1289" w:type="dxa"/>
            <w:vAlign w:val="center"/>
          </w:tcPr>
          <w:p w:rsidR="00390CCE" w:rsidRPr="000353C4" w:rsidRDefault="00390CCE" w:rsidP="00390CCE">
            <w:pPr>
              <w:spacing w:after="0" w:line="240" w:lineRule="auto"/>
              <w:rPr>
                <w:rFonts w:ascii="Times New Roman" w:hAnsi="Times New Roman" w:cs="Times New Roman"/>
              </w:rPr>
            </w:pPr>
          </w:p>
        </w:tc>
        <w:tc>
          <w:tcPr>
            <w:tcW w:w="2169" w:type="dxa"/>
            <w:shd w:val="clear" w:color="000000" w:fill="FFFFFF"/>
            <w:vAlign w:val="center"/>
          </w:tcPr>
          <w:p w:rsidR="00390CCE" w:rsidRDefault="00390CCE" w:rsidP="00390CCE">
            <w:pPr>
              <w:spacing w:after="0" w:line="240" w:lineRule="auto"/>
              <w:jc w:val="center"/>
              <w:rPr>
                <w:rFonts w:ascii="Times New Roman" w:hAnsi="Times New Roman" w:cs="Times New Roman"/>
              </w:rPr>
            </w:pPr>
          </w:p>
        </w:tc>
      </w:tr>
      <w:tr w:rsidR="00390CCE" w:rsidRPr="000353C4" w:rsidTr="00390CCE">
        <w:trPr>
          <w:trHeight w:val="20"/>
          <w:jc w:val="center"/>
        </w:trPr>
        <w:tc>
          <w:tcPr>
            <w:tcW w:w="556" w:type="dxa"/>
            <w:noWrap/>
            <w:vAlign w:val="center"/>
          </w:tcPr>
          <w:p w:rsidR="00390CCE" w:rsidRPr="000353C4" w:rsidRDefault="00390CCE" w:rsidP="00CE4BB0">
            <w:pPr>
              <w:pStyle w:val="ListParagraph1"/>
              <w:numPr>
                <w:ilvl w:val="0"/>
                <w:numId w:val="1"/>
              </w:numPr>
              <w:spacing w:after="0" w:line="240" w:lineRule="auto"/>
              <w:jc w:val="center"/>
              <w:rPr>
                <w:rFonts w:ascii="Times New Roman" w:hAnsi="Times New Roman"/>
                <w:lang w:eastAsia="pl-PL"/>
              </w:rPr>
            </w:pPr>
          </w:p>
        </w:tc>
        <w:tc>
          <w:tcPr>
            <w:tcW w:w="4816" w:type="dxa"/>
            <w:shd w:val="clear" w:color="auto" w:fill="auto"/>
            <w:vAlign w:val="center"/>
          </w:tcPr>
          <w:p w:rsidR="00390CCE" w:rsidRPr="00390CCE" w:rsidRDefault="00390CCE" w:rsidP="00390CCE">
            <w:pPr>
              <w:spacing w:after="0"/>
              <w:rPr>
                <w:rFonts w:ascii="Times New Roman" w:hAnsi="Times New Roman" w:cs="Times New Roman"/>
                <w:color w:val="000000"/>
              </w:rPr>
            </w:pPr>
            <w:r w:rsidRPr="00390CCE">
              <w:rPr>
                <w:rFonts w:ascii="Times New Roman" w:hAnsi="Times New Roman" w:cs="Times New Roman"/>
                <w:color w:val="000000"/>
              </w:rPr>
              <w:t>Kamera 4K o parametrach:</w:t>
            </w:r>
          </w:p>
          <w:p w:rsidR="00390CCE" w:rsidRPr="00390CCE" w:rsidRDefault="00390CCE" w:rsidP="00390CCE">
            <w:pPr>
              <w:spacing w:after="0"/>
              <w:rPr>
                <w:rFonts w:ascii="Times New Roman" w:hAnsi="Times New Roman" w:cs="Times New Roman"/>
                <w:color w:val="000000"/>
              </w:rPr>
            </w:pPr>
            <w:r w:rsidRPr="00390CCE">
              <w:rPr>
                <w:rFonts w:ascii="Times New Roman" w:hAnsi="Times New Roman" w:cs="Times New Roman"/>
                <w:color w:val="000000"/>
              </w:rPr>
              <w:t>- ZOOM 20x optyczny i 12x cyfrowy</w:t>
            </w:r>
          </w:p>
          <w:p w:rsidR="00390CCE" w:rsidRPr="00390CCE" w:rsidRDefault="00390CCE" w:rsidP="00390CCE">
            <w:pPr>
              <w:spacing w:after="0"/>
              <w:rPr>
                <w:rFonts w:ascii="Times New Roman" w:hAnsi="Times New Roman" w:cs="Times New Roman"/>
                <w:color w:val="000000"/>
              </w:rPr>
            </w:pPr>
            <w:r w:rsidRPr="00390CCE">
              <w:rPr>
                <w:rFonts w:ascii="Times New Roman" w:hAnsi="Times New Roman" w:cs="Times New Roman"/>
                <w:color w:val="000000"/>
              </w:rPr>
              <w:t>- automatyczna i ręczna ekspozycja</w:t>
            </w:r>
          </w:p>
          <w:p w:rsidR="00390CCE" w:rsidRPr="00390CCE" w:rsidRDefault="00390CCE" w:rsidP="00390CCE">
            <w:pPr>
              <w:spacing w:after="0"/>
              <w:rPr>
                <w:rFonts w:ascii="Times New Roman" w:hAnsi="Times New Roman" w:cs="Times New Roman"/>
                <w:color w:val="000000"/>
              </w:rPr>
            </w:pPr>
            <w:r w:rsidRPr="00390CCE">
              <w:rPr>
                <w:rFonts w:ascii="Times New Roman" w:hAnsi="Times New Roman" w:cs="Times New Roman"/>
                <w:color w:val="000000"/>
              </w:rPr>
              <w:t>- automatyczny i ręczny balans bieli</w:t>
            </w:r>
          </w:p>
          <w:p w:rsidR="00390CCE" w:rsidRPr="00390CCE" w:rsidRDefault="00390CCE" w:rsidP="00390CCE">
            <w:pPr>
              <w:spacing w:after="0"/>
              <w:rPr>
                <w:rFonts w:ascii="Times New Roman" w:hAnsi="Times New Roman" w:cs="Times New Roman"/>
                <w:color w:val="000000"/>
              </w:rPr>
            </w:pPr>
            <w:r w:rsidRPr="00390CCE">
              <w:rPr>
                <w:rFonts w:ascii="Times New Roman" w:hAnsi="Times New Roman" w:cs="Times New Roman"/>
                <w:color w:val="000000"/>
              </w:rPr>
              <w:t>- autofocus</w:t>
            </w:r>
          </w:p>
          <w:p w:rsidR="00390CCE" w:rsidRPr="00390CCE" w:rsidRDefault="00390CCE" w:rsidP="00390CCE">
            <w:pPr>
              <w:spacing w:after="0"/>
              <w:rPr>
                <w:rFonts w:ascii="Times New Roman" w:hAnsi="Times New Roman" w:cs="Times New Roman"/>
                <w:color w:val="000000"/>
              </w:rPr>
            </w:pPr>
            <w:r w:rsidRPr="00390CCE">
              <w:rPr>
                <w:rFonts w:ascii="Times New Roman" w:hAnsi="Times New Roman" w:cs="Times New Roman"/>
                <w:color w:val="000000"/>
              </w:rPr>
              <w:t>- zamrażanie obrazu</w:t>
            </w:r>
          </w:p>
          <w:p w:rsidR="00390CCE" w:rsidRPr="00390CCE" w:rsidRDefault="00390CCE" w:rsidP="00390CCE">
            <w:pPr>
              <w:spacing w:after="0"/>
              <w:rPr>
                <w:rFonts w:ascii="Times New Roman" w:hAnsi="Times New Roman" w:cs="Times New Roman"/>
                <w:color w:val="000000"/>
              </w:rPr>
            </w:pPr>
            <w:r w:rsidRPr="00390CCE">
              <w:rPr>
                <w:rFonts w:ascii="Times New Roman" w:hAnsi="Times New Roman" w:cs="Times New Roman"/>
                <w:color w:val="000000"/>
              </w:rPr>
              <w:t>- zmotoryzowana rotacja obrazu</w:t>
            </w:r>
          </w:p>
          <w:p w:rsidR="00390CCE" w:rsidRPr="00390CCE" w:rsidRDefault="00390CCE" w:rsidP="00390CCE">
            <w:pPr>
              <w:spacing w:after="0"/>
              <w:rPr>
                <w:rFonts w:ascii="Times New Roman" w:hAnsi="Times New Roman" w:cs="Times New Roman"/>
                <w:color w:val="000000"/>
              </w:rPr>
            </w:pPr>
            <w:r w:rsidRPr="00390CCE">
              <w:rPr>
                <w:rFonts w:ascii="Times New Roman" w:hAnsi="Times New Roman" w:cs="Times New Roman"/>
                <w:color w:val="000000"/>
              </w:rPr>
              <w:t>- rozdzielczość 3840x2160 pikseli</w:t>
            </w:r>
          </w:p>
          <w:p w:rsidR="00390CCE" w:rsidRPr="00390CCE" w:rsidRDefault="00390CCE" w:rsidP="00390CCE">
            <w:pPr>
              <w:spacing w:after="0"/>
              <w:rPr>
                <w:rFonts w:ascii="Times New Roman" w:hAnsi="Times New Roman" w:cs="Times New Roman"/>
                <w:color w:val="000000"/>
              </w:rPr>
            </w:pPr>
            <w:r w:rsidRPr="00390CCE">
              <w:rPr>
                <w:rFonts w:ascii="Times New Roman" w:hAnsi="Times New Roman" w:cs="Times New Roman"/>
                <w:color w:val="000000"/>
              </w:rPr>
              <w:t>- format obrazu 16:9</w:t>
            </w:r>
          </w:p>
          <w:p w:rsidR="00390CCE" w:rsidRPr="006C35ED" w:rsidRDefault="00390CCE" w:rsidP="00390CCE">
            <w:pPr>
              <w:spacing w:after="0"/>
              <w:rPr>
                <w:rFonts w:ascii="Times New Roman" w:hAnsi="Times New Roman" w:cs="Times New Roman"/>
                <w:color w:val="000000"/>
              </w:rPr>
            </w:pPr>
            <w:r w:rsidRPr="00390CCE">
              <w:rPr>
                <w:rFonts w:ascii="Times New Roman" w:hAnsi="Times New Roman" w:cs="Times New Roman"/>
                <w:color w:val="000000"/>
              </w:rPr>
              <w:t>- migawka 1/1 do 1/10000s</w:t>
            </w:r>
          </w:p>
        </w:tc>
        <w:tc>
          <w:tcPr>
            <w:tcW w:w="1560" w:type="dxa"/>
            <w:vAlign w:val="center"/>
          </w:tcPr>
          <w:p w:rsidR="00390CCE" w:rsidRDefault="00A03CE5" w:rsidP="00390CCE">
            <w:pPr>
              <w:spacing w:after="0" w:line="240" w:lineRule="auto"/>
              <w:jc w:val="center"/>
              <w:rPr>
                <w:rFonts w:ascii="Times New Roman" w:eastAsia="Calibri" w:hAnsi="Times New Roman" w:cs="Times New Roman"/>
              </w:rPr>
            </w:pPr>
            <w:r>
              <w:rPr>
                <w:rFonts w:ascii="Times New Roman" w:eastAsia="Calibri" w:hAnsi="Times New Roman" w:cs="Times New Roman"/>
              </w:rPr>
              <w:t>TAK</w:t>
            </w:r>
          </w:p>
        </w:tc>
        <w:tc>
          <w:tcPr>
            <w:tcW w:w="1289" w:type="dxa"/>
            <w:vAlign w:val="center"/>
          </w:tcPr>
          <w:p w:rsidR="00390CCE" w:rsidRPr="000353C4" w:rsidRDefault="00390CCE" w:rsidP="00390CCE">
            <w:pPr>
              <w:spacing w:after="0" w:line="240" w:lineRule="auto"/>
              <w:rPr>
                <w:rFonts w:ascii="Times New Roman" w:hAnsi="Times New Roman" w:cs="Times New Roman"/>
              </w:rPr>
            </w:pPr>
          </w:p>
        </w:tc>
        <w:tc>
          <w:tcPr>
            <w:tcW w:w="2169" w:type="dxa"/>
            <w:shd w:val="clear" w:color="000000" w:fill="FFFFFF"/>
            <w:vAlign w:val="center"/>
          </w:tcPr>
          <w:p w:rsidR="00390CCE" w:rsidRDefault="00390CCE" w:rsidP="00390CCE">
            <w:pPr>
              <w:spacing w:after="0" w:line="240" w:lineRule="auto"/>
              <w:jc w:val="center"/>
              <w:rPr>
                <w:rFonts w:ascii="Times New Roman" w:hAnsi="Times New Roman" w:cs="Times New Roman"/>
              </w:rPr>
            </w:pPr>
          </w:p>
        </w:tc>
      </w:tr>
      <w:tr w:rsidR="00390CCE" w:rsidRPr="000353C4" w:rsidTr="00390CCE">
        <w:trPr>
          <w:trHeight w:val="20"/>
          <w:jc w:val="center"/>
        </w:trPr>
        <w:tc>
          <w:tcPr>
            <w:tcW w:w="556" w:type="dxa"/>
            <w:noWrap/>
            <w:vAlign w:val="center"/>
          </w:tcPr>
          <w:p w:rsidR="00390CCE" w:rsidRPr="000353C4" w:rsidRDefault="00390CCE" w:rsidP="00CE4BB0">
            <w:pPr>
              <w:pStyle w:val="ListParagraph1"/>
              <w:numPr>
                <w:ilvl w:val="0"/>
                <w:numId w:val="1"/>
              </w:numPr>
              <w:spacing w:after="0" w:line="240" w:lineRule="auto"/>
              <w:jc w:val="center"/>
              <w:rPr>
                <w:rFonts w:ascii="Times New Roman" w:hAnsi="Times New Roman"/>
                <w:lang w:eastAsia="pl-PL"/>
              </w:rPr>
            </w:pPr>
          </w:p>
        </w:tc>
        <w:tc>
          <w:tcPr>
            <w:tcW w:w="4816" w:type="dxa"/>
            <w:shd w:val="clear" w:color="auto" w:fill="auto"/>
            <w:vAlign w:val="center"/>
          </w:tcPr>
          <w:p w:rsidR="00390CCE" w:rsidRPr="006C35ED" w:rsidRDefault="00390CCE" w:rsidP="00390CCE">
            <w:pPr>
              <w:spacing w:after="0"/>
              <w:rPr>
                <w:rFonts w:ascii="Times New Roman" w:hAnsi="Times New Roman" w:cs="Times New Roman"/>
                <w:color w:val="000000"/>
              </w:rPr>
            </w:pPr>
            <w:r w:rsidRPr="00390CCE">
              <w:rPr>
                <w:rFonts w:ascii="Times New Roman" w:hAnsi="Times New Roman" w:cs="Times New Roman"/>
                <w:color w:val="000000"/>
              </w:rPr>
              <w:t>Stała temperatura barwowa i wskaźnik rozpoznawania barw podczas regulacji natężenia światła</w:t>
            </w:r>
          </w:p>
        </w:tc>
        <w:tc>
          <w:tcPr>
            <w:tcW w:w="1560" w:type="dxa"/>
            <w:vAlign w:val="center"/>
          </w:tcPr>
          <w:p w:rsidR="00390CCE" w:rsidRDefault="00A03CE5" w:rsidP="00390CCE">
            <w:pPr>
              <w:spacing w:after="0" w:line="240" w:lineRule="auto"/>
              <w:jc w:val="center"/>
              <w:rPr>
                <w:rFonts w:ascii="Times New Roman" w:eastAsia="Calibri" w:hAnsi="Times New Roman" w:cs="Times New Roman"/>
              </w:rPr>
            </w:pPr>
            <w:r>
              <w:rPr>
                <w:rFonts w:ascii="Times New Roman" w:eastAsia="Calibri" w:hAnsi="Times New Roman" w:cs="Times New Roman"/>
              </w:rPr>
              <w:t>TAK</w:t>
            </w:r>
          </w:p>
        </w:tc>
        <w:tc>
          <w:tcPr>
            <w:tcW w:w="1289" w:type="dxa"/>
            <w:vAlign w:val="center"/>
          </w:tcPr>
          <w:p w:rsidR="00390CCE" w:rsidRPr="000353C4" w:rsidRDefault="00390CCE" w:rsidP="00390CCE">
            <w:pPr>
              <w:spacing w:after="0" w:line="240" w:lineRule="auto"/>
              <w:rPr>
                <w:rFonts w:ascii="Times New Roman" w:hAnsi="Times New Roman" w:cs="Times New Roman"/>
              </w:rPr>
            </w:pPr>
          </w:p>
        </w:tc>
        <w:tc>
          <w:tcPr>
            <w:tcW w:w="2169" w:type="dxa"/>
            <w:shd w:val="clear" w:color="000000" w:fill="FFFFFF"/>
            <w:vAlign w:val="center"/>
          </w:tcPr>
          <w:p w:rsidR="00390CCE" w:rsidRDefault="00390CCE" w:rsidP="00390CCE">
            <w:pPr>
              <w:spacing w:after="0" w:line="240" w:lineRule="auto"/>
              <w:jc w:val="center"/>
              <w:rPr>
                <w:rFonts w:ascii="Times New Roman" w:hAnsi="Times New Roman" w:cs="Times New Roman"/>
              </w:rPr>
            </w:pPr>
          </w:p>
        </w:tc>
      </w:tr>
      <w:tr w:rsidR="00390CCE" w:rsidRPr="000353C4" w:rsidTr="00390CCE">
        <w:trPr>
          <w:trHeight w:val="20"/>
          <w:jc w:val="center"/>
        </w:trPr>
        <w:tc>
          <w:tcPr>
            <w:tcW w:w="556" w:type="dxa"/>
            <w:noWrap/>
            <w:vAlign w:val="center"/>
          </w:tcPr>
          <w:p w:rsidR="00390CCE" w:rsidRPr="000353C4" w:rsidRDefault="00390CCE" w:rsidP="00CE4BB0">
            <w:pPr>
              <w:pStyle w:val="ListParagraph1"/>
              <w:numPr>
                <w:ilvl w:val="0"/>
                <w:numId w:val="1"/>
              </w:numPr>
              <w:spacing w:after="0" w:line="240" w:lineRule="auto"/>
              <w:jc w:val="center"/>
              <w:rPr>
                <w:rFonts w:ascii="Times New Roman" w:hAnsi="Times New Roman"/>
                <w:lang w:eastAsia="pl-PL"/>
              </w:rPr>
            </w:pPr>
          </w:p>
        </w:tc>
        <w:tc>
          <w:tcPr>
            <w:tcW w:w="4816" w:type="dxa"/>
            <w:shd w:val="clear" w:color="auto" w:fill="auto"/>
            <w:vAlign w:val="center"/>
          </w:tcPr>
          <w:p w:rsidR="00390CCE" w:rsidRPr="006C35ED" w:rsidRDefault="00390CCE" w:rsidP="00390CCE">
            <w:pPr>
              <w:spacing w:after="0"/>
              <w:rPr>
                <w:rFonts w:ascii="Times New Roman" w:hAnsi="Times New Roman" w:cs="Times New Roman"/>
                <w:color w:val="000000"/>
              </w:rPr>
            </w:pPr>
            <w:r w:rsidRPr="00390CCE">
              <w:rPr>
                <w:rFonts w:ascii="Times New Roman" w:hAnsi="Times New Roman" w:cs="Times New Roman"/>
                <w:color w:val="000000"/>
              </w:rPr>
              <w:t>Współczynnik rozpoznawania barw każdej czaszy Ra ≥ 97%</w:t>
            </w:r>
          </w:p>
        </w:tc>
        <w:tc>
          <w:tcPr>
            <w:tcW w:w="1560" w:type="dxa"/>
            <w:vAlign w:val="center"/>
          </w:tcPr>
          <w:p w:rsidR="00390CCE" w:rsidRDefault="00A03CE5" w:rsidP="00390CCE">
            <w:pPr>
              <w:spacing w:after="0" w:line="240" w:lineRule="auto"/>
              <w:jc w:val="center"/>
              <w:rPr>
                <w:rFonts w:ascii="Times New Roman" w:eastAsia="Calibri" w:hAnsi="Times New Roman" w:cs="Times New Roman"/>
              </w:rPr>
            </w:pPr>
            <w:r>
              <w:rPr>
                <w:rFonts w:ascii="Times New Roman" w:eastAsia="Calibri" w:hAnsi="Times New Roman" w:cs="Times New Roman"/>
              </w:rPr>
              <w:t>TAK</w:t>
            </w:r>
          </w:p>
        </w:tc>
        <w:tc>
          <w:tcPr>
            <w:tcW w:w="1289" w:type="dxa"/>
            <w:vAlign w:val="center"/>
          </w:tcPr>
          <w:p w:rsidR="00390CCE" w:rsidRPr="000353C4" w:rsidRDefault="00390CCE" w:rsidP="00390CCE">
            <w:pPr>
              <w:spacing w:after="0" w:line="240" w:lineRule="auto"/>
              <w:rPr>
                <w:rFonts w:ascii="Times New Roman" w:hAnsi="Times New Roman" w:cs="Times New Roman"/>
              </w:rPr>
            </w:pPr>
          </w:p>
        </w:tc>
        <w:tc>
          <w:tcPr>
            <w:tcW w:w="2169" w:type="dxa"/>
            <w:shd w:val="clear" w:color="000000" w:fill="FFFFFF"/>
            <w:vAlign w:val="center"/>
          </w:tcPr>
          <w:p w:rsidR="00390CCE" w:rsidRDefault="00390CCE" w:rsidP="00390CCE">
            <w:pPr>
              <w:spacing w:after="0" w:line="240" w:lineRule="auto"/>
              <w:jc w:val="center"/>
              <w:rPr>
                <w:rFonts w:ascii="Times New Roman" w:hAnsi="Times New Roman" w:cs="Times New Roman"/>
              </w:rPr>
            </w:pPr>
          </w:p>
        </w:tc>
      </w:tr>
      <w:tr w:rsidR="00390CCE" w:rsidRPr="000353C4" w:rsidTr="00390CCE">
        <w:trPr>
          <w:trHeight w:val="20"/>
          <w:jc w:val="center"/>
        </w:trPr>
        <w:tc>
          <w:tcPr>
            <w:tcW w:w="556" w:type="dxa"/>
            <w:noWrap/>
            <w:vAlign w:val="center"/>
          </w:tcPr>
          <w:p w:rsidR="00390CCE" w:rsidRPr="000353C4" w:rsidRDefault="00390CCE" w:rsidP="00CE4BB0">
            <w:pPr>
              <w:pStyle w:val="ListParagraph1"/>
              <w:numPr>
                <w:ilvl w:val="0"/>
                <w:numId w:val="1"/>
              </w:numPr>
              <w:spacing w:after="0" w:line="240" w:lineRule="auto"/>
              <w:jc w:val="center"/>
              <w:rPr>
                <w:rFonts w:ascii="Times New Roman" w:hAnsi="Times New Roman"/>
                <w:lang w:eastAsia="pl-PL"/>
              </w:rPr>
            </w:pPr>
          </w:p>
        </w:tc>
        <w:tc>
          <w:tcPr>
            <w:tcW w:w="4816" w:type="dxa"/>
            <w:shd w:val="clear" w:color="auto" w:fill="auto"/>
            <w:vAlign w:val="center"/>
          </w:tcPr>
          <w:p w:rsidR="00390CCE" w:rsidRPr="006C35ED" w:rsidRDefault="00390CCE" w:rsidP="00390CCE">
            <w:pPr>
              <w:spacing w:after="0"/>
              <w:rPr>
                <w:rFonts w:ascii="Times New Roman" w:hAnsi="Times New Roman" w:cs="Times New Roman"/>
                <w:color w:val="000000"/>
              </w:rPr>
            </w:pPr>
            <w:r w:rsidRPr="00390CCE">
              <w:rPr>
                <w:rFonts w:ascii="Times New Roman" w:hAnsi="Times New Roman" w:cs="Times New Roman"/>
                <w:color w:val="000000"/>
              </w:rPr>
              <w:t>Żywotność matrycy LED ≥ 60000h</w:t>
            </w:r>
          </w:p>
        </w:tc>
        <w:tc>
          <w:tcPr>
            <w:tcW w:w="1560" w:type="dxa"/>
            <w:vAlign w:val="center"/>
          </w:tcPr>
          <w:p w:rsidR="00390CCE" w:rsidRDefault="00A03CE5" w:rsidP="00390CCE">
            <w:pPr>
              <w:spacing w:after="0" w:line="240" w:lineRule="auto"/>
              <w:jc w:val="center"/>
              <w:rPr>
                <w:rFonts w:ascii="Times New Roman" w:eastAsia="Calibri" w:hAnsi="Times New Roman" w:cs="Times New Roman"/>
              </w:rPr>
            </w:pPr>
            <w:r>
              <w:rPr>
                <w:rFonts w:ascii="Times New Roman" w:eastAsia="Calibri" w:hAnsi="Times New Roman" w:cs="Times New Roman"/>
              </w:rPr>
              <w:t>TAK</w:t>
            </w:r>
          </w:p>
        </w:tc>
        <w:tc>
          <w:tcPr>
            <w:tcW w:w="1289" w:type="dxa"/>
            <w:vAlign w:val="center"/>
          </w:tcPr>
          <w:p w:rsidR="00390CCE" w:rsidRPr="000353C4" w:rsidRDefault="00390CCE" w:rsidP="00390CCE">
            <w:pPr>
              <w:spacing w:after="0" w:line="240" w:lineRule="auto"/>
              <w:rPr>
                <w:rFonts w:ascii="Times New Roman" w:hAnsi="Times New Roman" w:cs="Times New Roman"/>
              </w:rPr>
            </w:pPr>
          </w:p>
        </w:tc>
        <w:tc>
          <w:tcPr>
            <w:tcW w:w="2169" w:type="dxa"/>
            <w:shd w:val="clear" w:color="000000" w:fill="FFFFFF"/>
            <w:vAlign w:val="center"/>
          </w:tcPr>
          <w:p w:rsidR="00390CCE" w:rsidRDefault="00390CCE" w:rsidP="00390CCE">
            <w:pPr>
              <w:spacing w:after="0" w:line="240" w:lineRule="auto"/>
              <w:jc w:val="center"/>
              <w:rPr>
                <w:rFonts w:ascii="Times New Roman" w:hAnsi="Times New Roman" w:cs="Times New Roman"/>
              </w:rPr>
            </w:pPr>
          </w:p>
        </w:tc>
      </w:tr>
      <w:tr w:rsidR="00390CCE" w:rsidRPr="000353C4" w:rsidTr="00390CCE">
        <w:trPr>
          <w:trHeight w:val="20"/>
          <w:jc w:val="center"/>
        </w:trPr>
        <w:tc>
          <w:tcPr>
            <w:tcW w:w="556" w:type="dxa"/>
            <w:noWrap/>
            <w:vAlign w:val="center"/>
          </w:tcPr>
          <w:p w:rsidR="00390CCE" w:rsidRPr="000353C4" w:rsidRDefault="00390CCE" w:rsidP="00CE4BB0">
            <w:pPr>
              <w:pStyle w:val="ListParagraph1"/>
              <w:numPr>
                <w:ilvl w:val="0"/>
                <w:numId w:val="1"/>
              </w:numPr>
              <w:spacing w:after="0" w:line="240" w:lineRule="auto"/>
              <w:jc w:val="center"/>
              <w:rPr>
                <w:rFonts w:ascii="Times New Roman" w:hAnsi="Times New Roman"/>
                <w:lang w:eastAsia="pl-PL"/>
              </w:rPr>
            </w:pPr>
          </w:p>
        </w:tc>
        <w:tc>
          <w:tcPr>
            <w:tcW w:w="4816" w:type="dxa"/>
            <w:shd w:val="clear" w:color="auto" w:fill="auto"/>
            <w:vAlign w:val="center"/>
          </w:tcPr>
          <w:p w:rsidR="00390CCE" w:rsidRPr="006C35ED" w:rsidRDefault="00390CCE" w:rsidP="00390CCE">
            <w:pPr>
              <w:spacing w:after="0"/>
              <w:rPr>
                <w:rFonts w:ascii="Times New Roman" w:hAnsi="Times New Roman" w:cs="Times New Roman"/>
                <w:color w:val="000000"/>
              </w:rPr>
            </w:pPr>
            <w:r w:rsidRPr="00390CCE">
              <w:rPr>
                <w:rFonts w:ascii="Times New Roman" w:hAnsi="Times New Roman" w:cs="Times New Roman"/>
                <w:color w:val="000000"/>
              </w:rPr>
              <w:t xml:space="preserve">Centralny, </w:t>
            </w:r>
            <w:proofErr w:type="spellStart"/>
            <w:r w:rsidRPr="00390CCE">
              <w:rPr>
                <w:rFonts w:ascii="Times New Roman" w:hAnsi="Times New Roman" w:cs="Times New Roman"/>
                <w:color w:val="000000"/>
              </w:rPr>
              <w:t>sterylizowalny</w:t>
            </w:r>
            <w:proofErr w:type="spellEnd"/>
            <w:r w:rsidRPr="00390CCE">
              <w:rPr>
                <w:rFonts w:ascii="Times New Roman" w:hAnsi="Times New Roman" w:cs="Times New Roman"/>
                <w:color w:val="000000"/>
              </w:rPr>
              <w:t xml:space="preserve"> uchwyt do pozycjonowania każdej głowicy, um</w:t>
            </w:r>
            <w:r>
              <w:rPr>
                <w:rFonts w:ascii="Times New Roman" w:hAnsi="Times New Roman" w:cs="Times New Roman"/>
                <w:color w:val="000000"/>
              </w:rPr>
              <w:t>ieszczony w osi głównej głowicy - 6 sz.</w:t>
            </w:r>
            <w:r w:rsidR="00480DC3">
              <w:rPr>
                <w:rFonts w:ascii="Times New Roman" w:hAnsi="Times New Roman" w:cs="Times New Roman"/>
                <w:color w:val="000000"/>
              </w:rPr>
              <w:t xml:space="preserve"> na każdą głowicę</w:t>
            </w:r>
          </w:p>
        </w:tc>
        <w:tc>
          <w:tcPr>
            <w:tcW w:w="1560" w:type="dxa"/>
            <w:vAlign w:val="center"/>
          </w:tcPr>
          <w:p w:rsidR="00390CCE" w:rsidRDefault="00A03CE5" w:rsidP="00390CCE">
            <w:pPr>
              <w:spacing w:after="0" w:line="240" w:lineRule="auto"/>
              <w:jc w:val="center"/>
              <w:rPr>
                <w:rFonts w:ascii="Times New Roman" w:eastAsia="Calibri" w:hAnsi="Times New Roman" w:cs="Times New Roman"/>
              </w:rPr>
            </w:pPr>
            <w:r>
              <w:rPr>
                <w:rFonts w:ascii="Times New Roman" w:eastAsia="Calibri" w:hAnsi="Times New Roman" w:cs="Times New Roman"/>
              </w:rPr>
              <w:t>TAK</w:t>
            </w:r>
          </w:p>
        </w:tc>
        <w:tc>
          <w:tcPr>
            <w:tcW w:w="1289" w:type="dxa"/>
            <w:vAlign w:val="center"/>
          </w:tcPr>
          <w:p w:rsidR="00390CCE" w:rsidRPr="000353C4" w:rsidRDefault="00390CCE" w:rsidP="00390CCE">
            <w:pPr>
              <w:spacing w:after="0" w:line="240" w:lineRule="auto"/>
              <w:rPr>
                <w:rFonts w:ascii="Times New Roman" w:hAnsi="Times New Roman" w:cs="Times New Roman"/>
              </w:rPr>
            </w:pPr>
          </w:p>
        </w:tc>
        <w:tc>
          <w:tcPr>
            <w:tcW w:w="2169" w:type="dxa"/>
            <w:shd w:val="clear" w:color="000000" w:fill="FFFFFF"/>
            <w:vAlign w:val="center"/>
          </w:tcPr>
          <w:p w:rsidR="00390CCE" w:rsidRDefault="00390CCE" w:rsidP="00390CCE">
            <w:pPr>
              <w:spacing w:after="0" w:line="240" w:lineRule="auto"/>
              <w:jc w:val="center"/>
              <w:rPr>
                <w:rFonts w:ascii="Times New Roman" w:hAnsi="Times New Roman" w:cs="Times New Roman"/>
              </w:rPr>
            </w:pPr>
          </w:p>
        </w:tc>
      </w:tr>
      <w:tr w:rsidR="00390CCE" w:rsidRPr="000353C4" w:rsidTr="00390CCE">
        <w:trPr>
          <w:trHeight w:val="20"/>
          <w:jc w:val="center"/>
        </w:trPr>
        <w:tc>
          <w:tcPr>
            <w:tcW w:w="556" w:type="dxa"/>
            <w:noWrap/>
            <w:vAlign w:val="center"/>
          </w:tcPr>
          <w:p w:rsidR="00390CCE" w:rsidRPr="000353C4" w:rsidRDefault="00390CCE" w:rsidP="00CE4BB0">
            <w:pPr>
              <w:pStyle w:val="ListParagraph1"/>
              <w:numPr>
                <w:ilvl w:val="0"/>
                <w:numId w:val="1"/>
              </w:numPr>
              <w:spacing w:after="0" w:line="240" w:lineRule="auto"/>
              <w:jc w:val="center"/>
              <w:rPr>
                <w:rFonts w:ascii="Times New Roman" w:hAnsi="Times New Roman"/>
                <w:lang w:eastAsia="pl-PL"/>
              </w:rPr>
            </w:pPr>
          </w:p>
        </w:tc>
        <w:tc>
          <w:tcPr>
            <w:tcW w:w="4816" w:type="dxa"/>
            <w:shd w:val="clear" w:color="auto" w:fill="auto"/>
            <w:vAlign w:val="center"/>
          </w:tcPr>
          <w:p w:rsidR="00390CCE" w:rsidRPr="006C35ED" w:rsidRDefault="00390CCE" w:rsidP="00390CCE">
            <w:pPr>
              <w:spacing w:after="0"/>
              <w:rPr>
                <w:rFonts w:ascii="Times New Roman" w:hAnsi="Times New Roman" w:cs="Times New Roman"/>
                <w:color w:val="000000"/>
              </w:rPr>
            </w:pPr>
            <w:r w:rsidRPr="00390CCE">
              <w:rPr>
                <w:rFonts w:ascii="Times New Roman" w:hAnsi="Times New Roman" w:cs="Times New Roman"/>
                <w:color w:val="000000"/>
              </w:rPr>
              <w:t>Wzrost temperatury w okolicy głowy chirurga &lt;1°C</w:t>
            </w:r>
          </w:p>
        </w:tc>
        <w:tc>
          <w:tcPr>
            <w:tcW w:w="1560" w:type="dxa"/>
            <w:vAlign w:val="center"/>
          </w:tcPr>
          <w:p w:rsidR="00390CCE" w:rsidRDefault="00A03CE5" w:rsidP="00390CCE">
            <w:pPr>
              <w:spacing w:after="0" w:line="240" w:lineRule="auto"/>
              <w:jc w:val="center"/>
              <w:rPr>
                <w:rFonts w:ascii="Times New Roman" w:eastAsia="Calibri" w:hAnsi="Times New Roman" w:cs="Times New Roman"/>
              </w:rPr>
            </w:pPr>
            <w:r>
              <w:rPr>
                <w:rFonts w:ascii="Times New Roman" w:eastAsia="Calibri" w:hAnsi="Times New Roman" w:cs="Times New Roman"/>
              </w:rPr>
              <w:t>TAK</w:t>
            </w:r>
          </w:p>
        </w:tc>
        <w:tc>
          <w:tcPr>
            <w:tcW w:w="1289" w:type="dxa"/>
            <w:vAlign w:val="center"/>
          </w:tcPr>
          <w:p w:rsidR="00390CCE" w:rsidRPr="000353C4" w:rsidRDefault="00390CCE" w:rsidP="00390CCE">
            <w:pPr>
              <w:spacing w:after="0" w:line="240" w:lineRule="auto"/>
              <w:rPr>
                <w:rFonts w:ascii="Times New Roman" w:hAnsi="Times New Roman" w:cs="Times New Roman"/>
              </w:rPr>
            </w:pPr>
          </w:p>
        </w:tc>
        <w:tc>
          <w:tcPr>
            <w:tcW w:w="2169" w:type="dxa"/>
            <w:shd w:val="clear" w:color="000000" w:fill="FFFFFF"/>
            <w:vAlign w:val="center"/>
          </w:tcPr>
          <w:p w:rsidR="00390CCE" w:rsidRDefault="00390CCE" w:rsidP="00390CCE">
            <w:pPr>
              <w:spacing w:after="0" w:line="240" w:lineRule="auto"/>
              <w:jc w:val="center"/>
              <w:rPr>
                <w:rFonts w:ascii="Times New Roman" w:hAnsi="Times New Roman" w:cs="Times New Roman"/>
              </w:rPr>
            </w:pPr>
          </w:p>
        </w:tc>
      </w:tr>
      <w:tr w:rsidR="00390CCE" w:rsidRPr="000353C4" w:rsidTr="00390CCE">
        <w:trPr>
          <w:trHeight w:val="20"/>
          <w:jc w:val="center"/>
        </w:trPr>
        <w:tc>
          <w:tcPr>
            <w:tcW w:w="556" w:type="dxa"/>
            <w:noWrap/>
            <w:vAlign w:val="center"/>
          </w:tcPr>
          <w:p w:rsidR="00390CCE" w:rsidRPr="000353C4" w:rsidRDefault="00390CCE" w:rsidP="00CE4BB0">
            <w:pPr>
              <w:pStyle w:val="ListParagraph1"/>
              <w:numPr>
                <w:ilvl w:val="0"/>
                <w:numId w:val="1"/>
              </w:numPr>
              <w:spacing w:after="0" w:line="240" w:lineRule="auto"/>
              <w:jc w:val="center"/>
              <w:rPr>
                <w:rFonts w:ascii="Times New Roman" w:hAnsi="Times New Roman"/>
                <w:lang w:eastAsia="pl-PL"/>
              </w:rPr>
            </w:pPr>
          </w:p>
        </w:tc>
        <w:tc>
          <w:tcPr>
            <w:tcW w:w="4816" w:type="dxa"/>
            <w:shd w:val="clear" w:color="auto" w:fill="auto"/>
            <w:vAlign w:val="center"/>
          </w:tcPr>
          <w:p w:rsidR="00390CCE" w:rsidRPr="006C35ED" w:rsidRDefault="00390CCE" w:rsidP="00390CCE">
            <w:pPr>
              <w:spacing w:after="0"/>
              <w:rPr>
                <w:rFonts w:ascii="Times New Roman" w:hAnsi="Times New Roman" w:cs="Times New Roman"/>
                <w:color w:val="000000"/>
              </w:rPr>
            </w:pPr>
            <w:r w:rsidRPr="00390CCE">
              <w:rPr>
                <w:rFonts w:ascii="Times New Roman" w:hAnsi="Times New Roman" w:cs="Times New Roman"/>
                <w:color w:val="000000"/>
              </w:rPr>
              <w:t>L1+L2 dla głowicy głównej i satelitarnej ≥ 190cm +/-5cm mierzone w-g normy IEC:2009 60601-2-41 czyli w zakresie doświetlenia d10 = 20%. I 115cm +/-5cm przy d10 60%</w:t>
            </w:r>
          </w:p>
        </w:tc>
        <w:tc>
          <w:tcPr>
            <w:tcW w:w="1560" w:type="dxa"/>
            <w:vAlign w:val="center"/>
          </w:tcPr>
          <w:p w:rsidR="00390CCE" w:rsidRDefault="00A03CE5" w:rsidP="00390CCE">
            <w:pPr>
              <w:spacing w:after="0" w:line="240" w:lineRule="auto"/>
              <w:jc w:val="center"/>
              <w:rPr>
                <w:rFonts w:ascii="Times New Roman" w:eastAsia="Calibri" w:hAnsi="Times New Roman" w:cs="Times New Roman"/>
              </w:rPr>
            </w:pPr>
            <w:r>
              <w:rPr>
                <w:rFonts w:ascii="Times New Roman" w:eastAsia="Calibri" w:hAnsi="Times New Roman" w:cs="Times New Roman"/>
              </w:rPr>
              <w:t>TAK</w:t>
            </w:r>
          </w:p>
        </w:tc>
        <w:tc>
          <w:tcPr>
            <w:tcW w:w="1289" w:type="dxa"/>
            <w:vAlign w:val="center"/>
          </w:tcPr>
          <w:p w:rsidR="00390CCE" w:rsidRPr="000353C4" w:rsidRDefault="00390CCE" w:rsidP="00390CCE">
            <w:pPr>
              <w:spacing w:after="0" w:line="240" w:lineRule="auto"/>
              <w:rPr>
                <w:rFonts w:ascii="Times New Roman" w:hAnsi="Times New Roman" w:cs="Times New Roman"/>
              </w:rPr>
            </w:pPr>
          </w:p>
        </w:tc>
        <w:tc>
          <w:tcPr>
            <w:tcW w:w="2169" w:type="dxa"/>
            <w:shd w:val="clear" w:color="000000" w:fill="FFFFFF"/>
            <w:vAlign w:val="center"/>
          </w:tcPr>
          <w:p w:rsidR="00390CCE" w:rsidRDefault="00390CCE" w:rsidP="00390CCE">
            <w:pPr>
              <w:spacing w:after="0" w:line="240" w:lineRule="auto"/>
              <w:jc w:val="center"/>
              <w:rPr>
                <w:rFonts w:ascii="Times New Roman" w:hAnsi="Times New Roman" w:cs="Times New Roman"/>
              </w:rPr>
            </w:pPr>
          </w:p>
        </w:tc>
      </w:tr>
      <w:tr w:rsidR="00390CCE" w:rsidRPr="000353C4" w:rsidTr="00390CCE">
        <w:trPr>
          <w:trHeight w:val="20"/>
          <w:jc w:val="center"/>
        </w:trPr>
        <w:tc>
          <w:tcPr>
            <w:tcW w:w="556" w:type="dxa"/>
            <w:noWrap/>
            <w:vAlign w:val="center"/>
          </w:tcPr>
          <w:p w:rsidR="00390CCE" w:rsidRPr="000353C4" w:rsidRDefault="00390CCE" w:rsidP="00CE4BB0">
            <w:pPr>
              <w:pStyle w:val="ListParagraph1"/>
              <w:numPr>
                <w:ilvl w:val="0"/>
                <w:numId w:val="1"/>
              </w:numPr>
              <w:spacing w:after="0" w:line="240" w:lineRule="auto"/>
              <w:jc w:val="center"/>
              <w:rPr>
                <w:rFonts w:ascii="Times New Roman" w:hAnsi="Times New Roman"/>
                <w:lang w:eastAsia="pl-PL"/>
              </w:rPr>
            </w:pPr>
          </w:p>
        </w:tc>
        <w:tc>
          <w:tcPr>
            <w:tcW w:w="4816" w:type="dxa"/>
            <w:shd w:val="clear" w:color="auto" w:fill="auto"/>
            <w:vAlign w:val="center"/>
          </w:tcPr>
          <w:p w:rsidR="00390CCE" w:rsidRPr="006C35ED" w:rsidRDefault="00390CCE" w:rsidP="00390CCE">
            <w:pPr>
              <w:spacing w:after="0"/>
              <w:rPr>
                <w:rFonts w:ascii="Times New Roman" w:hAnsi="Times New Roman" w:cs="Times New Roman"/>
                <w:color w:val="000000"/>
              </w:rPr>
            </w:pPr>
            <w:r w:rsidRPr="00390CCE">
              <w:rPr>
                <w:rFonts w:ascii="Times New Roman" w:hAnsi="Times New Roman" w:cs="Times New Roman"/>
                <w:color w:val="000000"/>
              </w:rPr>
              <w:t xml:space="preserve">Wskaźnik ostrzegający o wysokiej intensywności natężenia oświetlenia włączany automatycznie przy </w:t>
            </w:r>
            <w:r w:rsidRPr="00390CCE">
              <w:rPr>
                <w:rFonts w:ascii="Times New Roman" w:hAnsi="Times New Roman" w:cs="Times New Roman"/>
                <w:color w:val="000000"/>
              </w:rPr>
              <w:lastRenderedPageBreak/>
              <w:t>osiągnięciu  80% maksymalnego  sumarycznego natężenia dla obu czasz w celu zmniejszenia ryzyka poparzenia  termicznego pacjenta</w:t>
            </w:r>
            <w:r>
              <w:rPr>
                <w:rFonts w:ascii="Times New Roman" w:hAnsi="Times New Roman" w:cs="Times New Roman"/>
                <w:color w:val="000000"/>
              </w:rPr>
              <w:t>.</w:t>
            </w:r>
            <w:r w:rsidRPr="00390CCE">
              <w:rPr>
                <w:rFonts w:ascii="Times New Roman" w:hAnsi="Times New Roman" w:cs="Times New Roman"/>
                <w:color w:val="000000"/>
              </w:rPr>
              <w:t xml:space="preserve"> Funkcja  z możliwością wyłączenia.  Identyfikator na czaszy lampy jak i na panelu dotykowym do sterowania lampą.</w:t>
            </w:r>
          </w:p>
        </w:tc>
        <w:tc>
          <w:tcPr>
            <w:tcW w:w="1560" w:type="dxa"/>
            <w:vAlign w:val="center"/>
          </w:tcPr>
          <w:p w:rsidR="00390CCE" w:rsidRDefault="00A03CE5" w:rsidP="00390CCE">
            <w:pPr>
              <w:spacing w:after="0" w:line="240" w:lineRule="auto"/>
              <w:jc w:val="center"/>
              <w:rPr>
                <w:rFonts w:ascii="Times New Roman" w:eastAsia="Calibri" w:hAnsi="Times New Roman" w:cs="Times New Roman"/>
              </w:rPr>
            </w:pPr>
            <w:r>
              <w:rPr>
                <w:rFonts w:ascii="Times New Roman" w:eastAsia="Calibri" w:hAnsi="Times New Roman" w:cs="Times New Roman"/>
              </w:rPr>
              <w:lastRenderedPageBreak/>
              <w:t>TAK</w:t>
            </w:r>
          </w:p>
        </w:tc>
        <w:tc>
          <w:tcPr>
            <w:tcW w:w="1289" w:type="dxa"/>
            <w:vAlign w:val="center"/>
          </w:tcPr>
          <w:p w:rsidR="00390CCE" w:rsidRPr="000353C4" w:rsidRDefault="00390CCE" w:rsidP="00390CCE">
            <w:pPr>
              <w:spacing w:after="0" w:line="240" w:lineRule="auto"/>
              <w:rPr>
                <w:rFonts w:ascii="Times New Roman" w:hAnsi="Times New Roman" w:cs="Times New Roman"/>
              </w:rPr>
            </w:pPr>
          </w:p>
        </w:tc>
        <w:tc>
          <w:tcPr>
            <w:tcW w:w="2169" w:type="dxa"/>
            <w:shd w:val="clear" w:color="000000" w:fill="FFFFFF"/>
            <w:vAlign w:val="center"/>
          </w:tcPr>
          <w:p w:rsidR="00390CCE" w:rsidRDefault="00390CCE" w:rsidP="00390CCE">
            <w:pPr>
              <w:spacing w:after="0" w:line="240" w:lineRule="auto"/>
              <w:jc w:val="center"/>
              <w:rPr>
                <w:rFonts w:ascii="Times New Roman" w:hAnsi="Times New Roman" w:cs="Times New Roman"/>
              </w:rPr>
            </w:pPr>
          </w:p>
        </w:tc>
      </w:tr>
      <w:tr w:rsidR="00390CCE" w:rsidRPr="000353C4" w:rsidTr="00390CCE">
        <w:trPr>
          <w:trHeight w:val="20"/>
          <w:jc w:val="center"/>
        </w:trPr>
        <w:tc>
          <w:tcPr>
            <w:tcW w:w="556" w:type="dxa"/>
            <w:noWrap/>
            <w:vAlign w:val="center"/>
          </w:tcPr>
          <w:p w:rsidR="00390CCE" w:rsidRPr="000353C4" w:rsidRDefault="00390CCE" w:rsidP="00CE4BB0">
            <w:pPr>
              <w:pStyle w:val="ListParagraph1"/>
              <w:numPr>
                <w:ilvl w:val="0"/>
                <w:numId w:val="1"/>
              </w:numPr>
              <w:spacing w:after="0" w:line="240" w:lineRule="auto"/>
              <w:jc w:val="center"/>
              <w:rPr>
                <w:rFonts w:ascii="Times New Roman" w:hAnsi="Times New Roman"/>
                <w:lang w:eastAsia="pl-PL"/>
              </w:rPr>
            </w:pPr>
          </w:p>
        </w:tc>
        <w:tc>
          <w:tcPr>
            <w:tcW w:w="4816" w:type="dxa"/>
            <w:shd w:val="clear" w:color="auto" w:fill="auto"/>
            <w:vAlign w:val="center"/>
          </w:tcPr>
          <w:p w:rsidR="00390CCE" w:rsidRPr="00390CCE" w:rsidRDefault="00390CCE" w:rsidP="00390CCE">
            <w:pPr>
              <w:spacing w:after="0"/>
              <w:rPr>
                <w:rFonts w:ascii="Times New Roman" w:hAnsi="Times New Roman" w:cs="Times New Roman"/>
                <w:color w:val="000000"/>
              </w:rPr>
            </w:pPr>
            <w:r w:rsidRPr="00390CCE">
              <w:rPr>
                <w:rFonts w:ascii="Times New Roman" w:hAnsi="Times New Roman" w:cs="Times New Roman"/>
                <w:color w:val="000000"/>
              </w:rPr>
              <w:t>Ustawianie za pomocą sterylnego uchwytu w centralnej części czaszy lampy następujących funkcji lampy operacyjnej(do wyboru przez użytkownika -funkcja ustawiana przez serwis):</w:t>
            </w:r>
          </w:p>
          <w:p w:rsidR="00390CCE" w:rsidRPr="00390CCE" w:rsidRDefault="00390CCE" w:rsidP="00390CCE">
            <w:pPr>
              <w:spacing w:after="0"/>
              <w:rPr>
                <w:rFonts w:ascii="Times New Roman" w:hAnsi="Times New Roman" w:cs="Times New Roman"/>
                <w:color w:val="000000"/>
              </w:rPr>
            </w:pPr>
            <w:r w:rsidRPr="00390CCE">
              <w:rPr>
                <w:rFonts w:ascii="Times New Roman" w:hAnsi="Times New Roman" w:cs="Times New Roman"/>
                <w:color w:val="000000"/>
              </w:rPr>
              <w:t xml:space="preserve"> – natężenie oświetlenia lub</w:t>
            </w:r>
          </w:p>
          <w:p w:rsidR="00390CCE" w:rsidRPr="00390CCE" w:rsidRDefault="00390CCE" w:rsidP="00390CCE">
            <w:pPr>
              <w:spacing w:after="0"/>
              <w:rPr>
                <w:rFonts w:ascii="Times New Roman" w:hAnsi="Times New Roman" w:cs="Times New Roman"/>
                <w:color w:val="000000"/>
              </w:rPr>
            </w:pPr>
            <w:r w:rsidRPr="00390CCE">
              <w:rPr>
                <w:rFonts w:ascii="Times New Roman" w:hAnsi="Times New Roman" w:cs="Times New Roman"/>
                <w:color w:val="000000"/>
              </w:rPr>
              <w:t xml:space="preserve">  - wielkość pola światła lub</w:t>
            </w:r>
          </w:p>
          <w:p w:rsidR="00390CCE" w:rsidRPr="00390CCE" w:rsidRDefault="00390CCE" w:rsidP="00390CCE">
            <w:pPr>
              <w:spacing w:after="0"/>
              <w:rPr>
                <w:rFonts w:ascii="Times New Roman" w:hAnsi="Times New Roman" w:cs="Times New Roman"/>
                <w:color w:val="000000"/>
              </w:rPr>
            </w:pPr>
            <w:r w:rsidRPr="00390CCE">
              <w:rPr>
                <w:rFonts w:ascii="Times New Roman" w:hAnsi="Times New Roman" w:cs="Times New Roman"/>
                <w:color w:val="000000"/>
              </w:rPr>
              <w:t>-  temperatura barwy światła</w:t>
            </w:r>
          </w:p>
          <w:p w:rsidR="00390CCE" w:rsidRPr="006C35ED" w:rsidRDefault="00390CCE" w:rsidP="00390CCE">
            <w:pPr>
              <w:spacing w:after="0"/>
              <w:rPr>
                <w:rFonts w:ascii="Times New Roman" w:hAnsi="Times New Roman" w:cs="Times New Roman"/>
                <w:color w:val="000000"/>
              </w:rPr>
            </w:pPr>
            <w:r w:rsidRPr="00390CCE">
              <w:rPr>
                <w:rFonts w:ascii="Times New Roman" w:hAnsi="Times New Roman" w:cs="Times New Roman"/>
                <w:color w:val="000000"/>
              </w:rPr>
              <w:t>Funkcja sterowana poprzez czujnik dotykowy na uchwycie sterylnym.</w:t>
            </w:r>
          </w:p>
        </w:tc>
        <w:tc>
          <w:tcPr>
            <w:tcW w:w="1560" w:type="dxa"/>
            <w:vAlign w:val="center"/>
          </w:tcPr>
          <w:p w:rsidR="00390CCE" w:rsidRDefault="00A03CE5" w:rsidP="00390CCE">
            <w:pPr>
              <w:spacing w:after="0" w:line="240" w:lineRule="auto"/>
              <w:jc w:val="center"/>
              <w:rPr>
                <w:rFonts w:ascii="Times New Roman" w:eastAsia="Calibri" w:hAnsi="Times New Roman" w:cs="Times New Roman"/>
              </w:rPr>
            </w:pPr>
            <w:r>
              <w:rPr>
                <w:rFonts w:ascii="Times New Roman" w:eastAsia="Calibri" w:hAnsi="Times New Roman" w:cs="Times New Roman"/>
              </w:rPr>
              <w:t>TAK</w:t>
            </w:r>
          </w:p>
        </w:tc>
        <w:tc>
          <w:tcPr>
            <w:tcW w:w="1289" w:type="dxa"/>
            <w:vAlign w:val="center"/>
          </w:tcPr>
          <w:p w:rsidR="00390CCE" w:rsidRPr="000353C4" w:rsidRDefault="00390CCE" w:rsidP="00390CCE">
            <w:pPr>
              <w:spacing w:after="0" w:line="240" w:lineRule="auto"/>
              <w:rPr>
                <w:rFonts w:ascii="Times New Roman" w:hAnsi="Times New Roman" w:cs="Times New Roman"/>
              </w:rPr>
            </w:pPr>
          </w:p>
        </w:tc>
        <w:tc>
          <w:tcPr>
            <w:tcW w:w="2169" w:type="dxa"/>
            <w:shd w:val="clear" w:color="000000" w:fill="FFFFFF"/>
            <w:vAlign w:val="center"/>
          </w:tcPr>
          <w:p w:rsidR="00390CCE" w:rsidRDefault="00390CCE" w:rsidP="00390CCE">
            <w:pPr>
              <w:spacing w:after="0" w:line="240" w:lineRule="auto"/>
              <w:jc w:val="center"/>
              <w:rPr>
                <w:rFonts w:ascii="Times New Roman" w:hAnsi="Times New Roman" w:cs="Times New Roman"/>
              </w:rPr>
            </w:pPr>
          </w:p>
        </w:tc>
      </w:tr>
      <w:tr w:rsidR="00390CCE" w:rsidRPr="000353C4" w:rsidTr="00390CCE">
        <w:trPr>
          <w:trHeight w:val="20"/>
          <w:jc w:val="center"/>
        </w:trPr>
        <w:tc>
          <w:tcPr>
            <w:tcW w:w="556" w:type="dxa"/>
            <w:noWrap/>
            <w:vAlign w:val="center"/>
          </w:tcPr>
          <w:p w:rsidR="00390CCE" w:rsidRPr="000353C4" w:rsidRDefault="00390CCE" w:rsidP="00CE4BB0">
            <w:pPr>
              <w:pStyle w:val="ListParagraph1"/>
              <w:numPr>
                <w:ilvl w:val="0"/>
                <w:numId w:val="1"/>
              </w:numPr>
              <w:spacing w:after="0" w:line="240" w:lineRule="auto"/>
              <w:jc w:val="center"/>
              <w:rPr>
                <w:rFonts w:ascii="Times New Roman" w:hAnsi="Times New Roman"/>
                <w:lang w:eastAsia="pl-PL"/>
              </w:rPr>
            </w:pPr>
          </w:p>
        </w:tc>
        <w:tc>
          <w:tcPr>
            <w:tcW w:w="4816" w:type="dxa"/>
            <w:shd w:val="clear" w:color="auto" w:fill="auto"/>
            <w:vAlign w:val="center"/>
          </w:tcPr>
          <w:p w:rsidR="00390CCE" w:rsidRPr="006C35ED" w:rsidRDefault="00390CCE" w:rsidP="00390CCE">
            <w:pPr>
              <w:spacing w:after="0"/>
              <w:rPr>
                <w:rFonts w:ascii="Times New Roman" w:hAnsi="Times New Roman" w:cs="Times New Roman"/>
                <w:color w:val="000000"/>
              </w:rPr>
            </w:pPr>
            <w:r w:rsidRPr="00390CCE">
              <w:rPr>
                <w:rFonts w:ascii="Times New Roman" w:hAnsi="Times New Roman" w:cs="Times New Roman"/>
                <w:color w:val="000000"/>
              </w:rPr>
              <w:t>Pełne sterowanie lampą oraz kamerą poprzez dodatkowy sterownik dotykowy (panel) umiejscowiony na ścianie Sali Operacyjnej lub na kolumnie chirurgicznej.</w:t>
            </w:r>
          </w:p>
        </w:tc>
        <w:tc>
          <w:tcPr>
            <w:tcW w:w="1560" w:type="dxa"/>
            <w:vAlign w:val="center"/>
          </w:tcPr>
          <w:p w:rsidR="00390CCE" w:rsidRDefault="00A03CE5" w:rsidP="00390CCE">
            <w:pPr>
              <w:spacing w:after="0" w:line="240" w:lineRule="auto"/>
              <w:jc w:val="center"/>
              <w:rPr>
                <w:rFonts w:ascii="Times New Roman" w:eastAsia="Calibri" w:hAnsi="Times New Roman" w:cs="Times New Roman"/>
              </w:rPr>
            </w:pPr>
            <w:r>
              <w:rPr>
                <w:rFonts w:ascii="Times New Roman" w:eastAsia="Calibri" w:hAnsi="Times New Roman" w:cs="Times New Roman"/>
              </w:rPr>
              <w:t>TAK</w:t>
            </w:r>
          </w:p>
        </w:tc>
        <w:tc>
          <w:tcPr>
            <w:tcW w:w="1289" w:type="dxa"/>
            <w:vAlign w:val="center"/>
          </w:tcPr>
          <w:p w:rsidR="00390CCE" w:rsidRPr="000353C4" w:rsidRDefault="00390CCE" w:rsidP="00390CCE">
            <w:pPr>
              <w:spacing w:after="0" w:line="240" w:lineRule="auto"/>
              <w:rPr>
                <w:rFonts w:ascii="Times New Roman" w:hAnsi="Times New Roman" w:cs="Times New Roman"/>
              </w:rPr>
            </w:pPr>
          </w:p>
        </w:tc>
        <w:tc>
          <w:tcPr>
            <w:tcW w:w="2169" w:type="dxa"/>
            <w:shd w:val="clear" w:color="000000" w:fill="FFFFFF"/>
            <w:vAlign w:val="center"/>
          </w:tcPr>
          <w:p w:rsidR="00390CCE" w:rsidRDefault="00390CCE" w:rsidP="00390CCE">
            <w:pPr>
              <w:spacing w:after="0" w:line="240" w:lineRule="auto"/>
              <w:jc w:val="center"/>
              <w:rPr>
                <w:rFonts w:ascii="Times New Roman" w:hAnsi="Times New Roman" w:cs="Times New Roman"/>
              </w:rPr>
            </w:pPr>
          </w:p>
        </w:tc>
      </w:tr>
      <w:tr w:rsidR="00390CCE" w:rsidRPr="000353C4" w:rsidTr="00390CCE">
        <w:trPr>
          <w:trHeight w:val="20"/>
          <w:jc w:val="center"/>
        </w:trPr>
        <w:tc>
          <w:tcPr>
            <w:tcW w:w="556" w:type="dxa"/>
            <w:noWrap/>
            <w:vAlign w:val="center"/>
          </w:tcPr>
          <w:p w:rsidR="00390CCE" w:rsidRPr="000353C4" w:rsidRDefault="00390CCE" w:rsidP="00CE4BB0">
            <w:pPr>
              <w:pStyle w:val="ListParagraph1"/>
              <w:numPr>
                <w:ilvl w:val="0"/>
                <w:numId w:val="1"/>
              </w:numPr>
              <w:spacing w:after="0" w:line="240" w:lineRule="auto"/>
              <w:jc w:val="center"/>
              <w:rPr>
                <w:rFonts w:ascii="Times New Roman" w:hAnsi="Times New Roman"/>
                <w:lang w:eastAsia="pl-PL"/>
              </w:rPr>
            </w:pPr>
          </w:p>
        </w:tc>
        <w:tc>
          <w:tcPr>
            <w:tcW w:w="4816" w:type="dxa"/>
            <w:shd w:val="clear" w:color="auto" w:fill="auto"/>
            <w:vAlign w:val="center"/>
          </w:tcPr>
          <w:p w:rsidR="00390CCE" w:rsidRPr="006C35ED" w:rsidRDefault="00903781" w:rsidP="00390CCE">
            <w:pPr>
              <w:spacing w:after="0"/>
              <w:rPr>
                <w:rFonts w:ascii="Times New Roman" w:hAnsi="Times New Roman" w:cs="Times New Roman"/>
                <w:color w:val="000000"/>
              </w:rPr>
            </w:pPr>
            <w:r w:rsidRPr="00903781">
              <w:rPr>
                <w:rFonts w:ascii="Times New Roman" w:hAnsi="Times New Roman" w:cs="Times New Roman"/>
                <w:color w:val="000000"/>
              </w:rPr>
              <w:t xml:space="preserve">Zasilanie 230V, 50/60 </w:t>
            </w:r>
            <w:proofErr w:type="spellStart"/>
            <w:r w:rsidRPr="00903781">
              <w:rPr>
                <w:rFonts w:ascii="Times New Roman" w:hAnsi="Times New Roman" w:cs="Times New Roman"/>
                <w:color w:val="000000"/>
              </w:rPr>
              <w:t>Hz</w:t>
            </w:r>
            <w:proofErr w:type="spellEnd"/>
            <w:r w:rsidRPr="00903781">
              <w:rPr>
                <w:rFonts w:ascii="Times New Roman" w:hAnsi="Times New Roman" w:cs="Times New Roman"/>
                <w:color w:val="000000"/>
              </w:rPr>
              <w:t>. Całkowity pobór mocy elektrycznej lampy nie więcej niż 160 W.</w:t>
            </w:r>
          </w:p>
        </w:tc>
        <w:tc>
          <w:tcPr>
            <w:tcW w:w="1560" w:type="dxa"/>
            <w:vAlign w:val="center"/>
          </w:tcPr>
          <w:p w:rsidR="00390CCE" w:rsidRDefault="00A03CE5" w:rsidP="00390CCE">
            <w:pPr>
              <w:spacing w:after="0" w:line="240" w:lineRule="auto"/>
              <w:jc w:val="center"/>
              <w:rPr>
                <w:rFonts w:ascii="Times New Roman" w:eastAsia="Calibri" w:hAnsi="Times New Roman" w:cs="Times New Roman"/>
              </w:rPr>
            </w:pPr>
            <w:r>
              <w:rPr>
                <w:rFonts w:ascii="Times New Roman" w:eastAsia="Calibri" w:hAnsi="Times New Roman" w:cs="Times New Roman"/>
              </w:rPr>
              <w:t>TAK</w:t>
            </w:r>
          </w:p>
        </w:tc>
        <w:tc>
          <w:tcPr>
            <w:tcW w:w="1289" w:type="dxa"/>
            <w:vAlign w:val="center"/>
          </w:tcPr>
          <w:p w:rsidR="00390CCE" w:rsidRPr="000353C4" w:rsidRDefault="00390CCE" w:rsidP="00390CCE">
            <w:pPr>
              <w:spacing w:after="0" w:line="240" w:lineRule="auto"/>
              <w:rPr>
                <w:rFonts w:ascii="Times New Roman" w:hAnsi="Times New Roman" w:cs="Times New Roman"/>
              </w:rPr>
            </w:pPr>
          </w:p>
        </w:tc>
        <w:tc>
          <w:tcPr>
            <w:tcW w:w="2169" w:type="dxa"/>
            <w:shd w:val="clear" w:color="000000" w:fill="FFFFFF"/>
            <w:vAlign w:val="center"/>
          </w:tcPr>
          <w:p w:rsidR="00390CCE" w:rsidRDefault="00390CCE" w:rsidP="00390CCE">
            <w:pPr>
              <w:spacing w:after="0" w:line="240" w:lineRule="auto"/>
              <w:jc w:val="center"/>
              <w:rPr>
                <w:rFonts w:ascii="Times New Roman" w:hAnsi="Times New Roman" w:cs="Times New Roman"/>
              </w:rPr>
            </w:pPr>
          </w:p>
        </w:tc>
      </w:tr>
      <w:tr w:rsidR="00E47C9F" w:rsidRPr="000353C4" w:rsidTr="00390CCE">
        <w:trPr>
          <w:trHeight w:val="20"/>
          <w:jc w:val="center"/>
        </w:trPr>
        <w:tc>
          <w:tcPr>
            <w:tcW w:w="556" w:type="dxa"/>
            <w:noWrap/>
            <w:vAlign w:val="center"/>
          </w:tcPr>
          <w:p w:rsidR="00E47C9F" w:rsidRPr="000353C4" w:rsidRDefault="00E47C9F" w:rsidP="00CE4BB0">
            <w:pPr>
              <w:pStyle w:val="ListParagraph1"/>
              <w:numPr>
                <w:ilvl w:val="0"/>
                <w:numId w:val="1"/>
              </w:numPr>
              <w:spacing w:after="0" w:line="240" w:lineRule="auto"/>
              <w:jc w:val="center"/>
              <w:rPr>
                <w:rFonts w:ascii="Times New Roman" w:hAnsi="Times New Roman"/>
                <w:lang w:eastAsia="pl-PL"/>
              </w:rPr>
            </w:pPr>
          </w:p>
        </w:tc>
        <w:tc>
          <w:tcPr>
            <w:tcW w:w="4816" w:type="dxa"/>
            <w:shd w:val="clear" w:color="auto" w:fill="auto"/>
          </w:tcPr>
          <w:p w:rsidR="00E47C9F" w:rsidRPr="00A540B2" w:rsidRDefault="00E47C9F" w:rsidP="00390CCE">
            <w:pPr>
              <w:spacing w:after="0"/>
              <w:rPr>
                <w:rFonts w:ascii="Times New Roman" w:hAnsi="Times New Roman" w:cs="Times New Roman"/>
              </w:rPr>
            </w:pPr>
            <w:r w:rsidRPr="00A540B2">
              <w:rPr>
                <w:rFonts w:ascii="Times New Roman" w:hAnsi="Times New Roman" w:cs="Times New Roman"/>
              </w:rPr>
              <w:t>W celu optymalizacji kosztów instalacji, użytkowania sprzętu oraz ograniczenia czasu potrzebnego na przeglądy sprzętu, kolumny oraz lampa operacyjna wyprodukowane przez jednego producenta – posiadające jeden (ten sam) autoryzowany serwis na terenie Polski</w:t>
            </w:r>
          </w:p>
        </w:tc>
        <w:tc>
          <w:tcPr>
            <w:tcW w:w="1560" w:type="dxa"/>
            <w:vAlign w:val="center"/>
          </w:tcPr>
          <w:p w:rsidR="00E47C9F" w:rsidRDefault="00E47C9F" w:rsidP="00390CCE">
            <w:pPr>
              <w:spacing w:after="0" w:line="240" w:lineRule="auto"/>
              <w:jc w:val="center"/>
              <w:rPr>
                <w:rFonts w:ascii="Times New Roman" w:eastAsia="Calibri" w:hAnsi="Times New Roman" w:cs="Times New Roman"/>
              </w:rPr>
            </w:pPr>
            <w:r>
              <w:rPr>
                <w:rFonts w:ascii="Times New Roman" w:eastAsia="Calibri" w:hAnsi="Times New Roman" w:cs="Times New Roman"/>
              </w:rPr>
              <w:t>TAK</w:t>
            </w:r>
          </w:p>
        </w:tc>
        <w:tc>
          <w:tcPr>
            <w:tcW w:w="1289" w:type="dxa"/>
            <w:vAlign w:val="center"/>
          </w:tcPr>
          <w:p w:rsidR="00E47C9F" w:rsidRPr="000353C4" w:rsidRDefault="00E47C9F" w:rsidP="00390CCE">
            <w:pPr>
              <w:spacing w:after="0" w:line="240" w:lineRule="auto"/>
              <w:rPr>
                <w:rFonts w:ascii="Times New Roman" w:hAnsi="Times New Roman" w:cs="Times New Roman"/>
              </w:rPr>
            </w:pPr>
          </w:p>
        </w:tc>
        <w:tc>
          <w:tcPr>
            <w:tcW w:w="2169" w:type="dxa"/>
            <w:shd w:val="clear" w:color="000000" w:fill="FFFFFF"/>
            <w:vAlign w:val="center"/>
          </w:tcPr>
          <w:p w:rsidR="00E47C9F" w:rsidRDefault="00E47C9F" w:rsidP="00390CCE">
            <w:pPr>
              <w:spacing w:after="0" w:line="240" w:lineRule="auto"/>
              <w:jc w:val="center"/>
              <w:rPr>
                <w:rFonts w:ascii="Times New Roman" w:hAnsi="Times New Roman" w:cs="Times New Roman"/>
              </w:rPr>
            </w:pPr>
          </w:p>
        </w:tc>
      </w:tr>
      <w:tr w:rsidR="00E47C9F" w:rsidRPr="000353C4" w:rsidTr="00390CCE">
        <w:trPr>
          <w:trHeight w:val="20"/>
          <w:jc w:val="center"/>
        </w:trPr>
        <w:tc>
          <w:tcPr>
            <w:tcW w:w="556" w:type="dxa"/>
            <w:noWrap/>
            <w:vAlign w:val="center"/>
          </w:tcPr>
          <w:p w:rsidR="00E47C9F" w:rsidRPr="000353C4" w:rsidRDefault="00E47C9F" w:rsidP="00CE4BB0">
            <w:pPr>
              <w:pStyle w:val="ListParagraph1"/>
              <w:numPr>
                <w:ilvl w:val="0"/>
                <w:numId w:val="1"/>
              </w:numPr>
              <w:spacing w:after="0" w:line="240" w:lineRule="auto"/>
              <w:jc w:val="center"/>
              <w:rPr>
                <w:rFonts w:ascii="Times New Roman" w:hAnsi="Times New Roman"/>
                <w:lang w:eastAsia="pl-PL"/>
              </w:rPr>
            </w:pPr>
          </w:p>
        </w:tc>
        <w:tc>
          <w:tcPr>
            <w:tcW w:w="4816" w:type="dxa"/>
            <w:shd w:val="clear" w:color="auto" w:fill="auto"/>
          </w:tcPr>
          <w:p w:rsidR="00E47C9F" w:rsidRPr="00A540B2" w:rsidRDefault="00E47C9F" w:rsidP="00390CCE">
            <w:pPr>
              <w:spacing w:after="0"/>
              <w:rPr>
                <w:rFonts w:ascii="Times New Roman" w:hAnsi="Times New Roman" w:cs="Times New Roman"/>
              </w:rPr>
            </w:pPr>
            <w:r w:rsidRPr="00A540B2">
              <w:rPr>
                <w:rFonts w:ascii="Times New Roman" w:hAnsi="Times New Roman" w:cs="Times New Roman"/>
              </w:rPr>
              <w:t>Do opisanej konfiguracji należy przedstawić projekt na autoryzowanym przez producenta oprogramowaniu lub potwierdzony przez producenta rysunek techniczny przedstawiający najważniejsze informacje min. Zestaw kotwiczący – schemat, siły działające na strop, media, zwymiarowanie od podłogi do elementów kolumny: konsola, ramie nr 1, ramie nr 2, odległości ramion od stropu podwieszonego. Rzuty wszystkich 4 stron konsoli kolumny z uwzględnieniem akcesoriów i wszystkich mediów – prądy niskie i wysokie oraz gazy. Nośności kolumn oraz pozostałe elementy, które mogą potwierdzić spełnienie oczekiwań Zamawiającego. W przypadku producentów zagranicznych dopuszcza się materiał w j. angielskim lub niemieckim</w:t>
            </w:r>
          </w:p>
        </w:tc>
        <w:tc>
          <w:tcPr>
            <w:tcW w:w="1560" w:type="dxa"/>
            <w:vAlign w:val="center"/>
          </w:tcPr>
          <w:p w:rsidR="00E47C9F" w:rsidRDefault="00E47C9F" w:rsidP="00390CCE">
            <w:pPr>
              <w:spacing w:after="0" w:line="240" w:lineRule="auto"/>
              <w:jc w:val="center"/>
              <w:rPr>
                <w:rFonts w:ascii="Times New Roman" w:eastAsia="Calibri" w:hAnsi="Times New Roman" w:cs="Times New Roman"/>
              </w:rPr>
            </w:pPr>
            <w:r>
              <w:rPr>
                <w:rFonts w:ascii="Times New Roman" w:eastAsia="Calibri" w:hAnsi="Times New Roman" w:cs="Times New Roman"/>
              </w:rPr>
              <w:t>TAK</w:t>
            </w:r>
          </w:p>
        </w:tc>
        <w:tc>
          <w:tcPr>
            <w:tcW w:w="1289" w:type="dxa"/>
            <w:vAlign w:val="center"/>
          </w:tcPr>
          <w:p w:rsidR="00E47C9F" w:rsidRPr="000353C4" w:rsidRDefault="00E47C9F" w:rsidP="00390CCE">
            <w:pPr>
              <w:spacing w:after="0" w:line="240" w:lineRule="auto"/>
              <w:rPr>
                <w:rFonts w:ascii="Times New Roman" w:hAnsi="Times New Roman" w:cs="Times New Roman"/>
              </w:rPr>
            </w:pPr>
          </w:p>
        </w:tc>
        <w:tc>
          <w:tcPr>
            <w:tcW w:w="2169" w:type="dxa"/>
            <w:shd w:val="clear" w:color="000000" w:fill="FFFFFF"/>
            <w:vAlign w:val="center"/>
          </w:tcPr>
          <w:p w:rsidR="00E47C9F" w:rsidRDefault="00E47C9F" w:rsidP="00390CCE">
            <w:pPr>
              <w:spacing w:after="0" w:line="240" w:lineRule="auto"/>
              <w:jc w:val="center"/>
              <w:rPr>
                <w:rFonts w:ascii="Times New Roman" w:hAnsi="Times New Roman" w:cs="Times New Roman"/>
              </w:rPr>
            </w:pPr>
          </w:p>
        </w:tc>
      </w:tr>
    </w:tbl>
    <w:p w:rsidR="00E47C9F" w:rsidRDefault="00E47C9F" w:rsidP="00EA4942">
      <w:pPr>
        <w:rPr>
          <w:rFonts w:ascii="Times New Roman" w:hAnsi="Times New Roman" w:cs="Times New Roman"/>
        </w:rPr>
      </w:pPr>
    </w:p>
    <w:tbl>
      <w:tblPr>
        <w:tblW w:w="10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556"/>
        <w:gridCol w:w="4816"/>
        <w:gridCol w:w="1560"/>
        <w:gridCol w:w="1289"/>
        <w:gridCol w:w="2169"/>
      </w:tblGrid>
      <w:tr w:rsidR="00D365AD" w:rsidRPr="000353C4" w:rsidTr="00882DDA">
        <w:trPr>
          <w:trHeight w:val="20"/>
          <w:jc w:val="center"/>
        </w:trPr>
        <w:tc>
          <w:tcPr>
            <w:tcW w:w="556" w:type="dxa"/>
            <w:shd w:val="clear" w:color="auto" w:fill="BFBFBF" w:themeFill="background1" w:themeFillShade="BF"/>
            <w:noWrap/>
            <w:vAlign w:val="center"/>
          </w:tcPr>
          <w:p w:rsidR="00D365AD" w:rsidRPr="000353C4" w:rsidRDefault="00D365AD" w:rsidP="00882DDA">
            <w:pPr>
              <w:spacing w:after="0" w:line="240" w:lineRule="auto"/>
              <w:jc w:val="center"/>
              <w:rPr>
                <w:rFonts w:ascii="Times New Roman" w:hAnsi="Times New Roman" w:cs="Times New Roman"/>
              </w:rPr>
            </w:pPr>
            <w:r w:rsidRPr="000353C4">
              <w:rPr>
                <w:rFonts w:ascii="Times New Roman" w:hAnsi="Times New Roman" w:cs="Times New Roman"/>
              </w:rPr>
              <w:t>Lp.</w:t>
            </w:r>
          </w:p>
        </w:tc>
        <w:tc>
          <w:tcPr>
            <w:tcW w:w="4816" w:type="dxa"/>
            <w:shd w:val="clear" w:color="auto" w:fill="BFBFBF" w:themeFill="background1" w:themeFillShade="BF"/>
            <w:vAlign w:val="center"/>
          </w:tcPr>
          <w:p w:rsidR="00D365AD" w:rsidRPr="000353C4" w:rsidRDefault="00D365AD" w:rsidP="00882DDA">
            <w:pPr>
              <w:spacing w:after="0" w:line="240" w:lineRule="auto"/>
              <w:jc w:val="center"/>
              <w:rPr>
                <w:rFonts w:ascii="Times New Roman" w:hAnsi="Times New Roman" w:cs="Times New Roman"/>
                <w:b/>
                <w:bCs/>
              </w:rPr>
            </w:pPr>
            <w:r w:rsidRPr="000353C4">
              <w:rPr>
                <w:rFonts w:ascii="Times New Roman" w:hAnsi="Times New Roman" w:cs="Times New Roman"/>
                <w:b/>
                <w:bCs/>
              </w:rPr>
              <w:t>Parametry urządzenia</w:t>
            </w:r>
          </w:p>
        </w:tc>
        <w:tc>
          <w:tcPr>
            <w:tcW w:w="1560" w:type="dxa"/>
            <w:shd w:val="clear" w:color="auto" w:fill="BFBFBF" w:themeFill="background1" w:themeFillShade="BF"/>
            <w:vAlign w:val="center"/>
          </w:tcPr>
          <w:p w:rsidR="00D365AD" w:rsidRPr="000353C4" w:rsidRDefault="00D365AD" w:rsidP="00882DDA">
            <w:pPr>
              <w:spacing w:after="0" w:line="240" w:lineRule="auto"/>
              <w:jc w:val="center"/>
              <w:rPr>
                <w:rFonts w:ascii="Times New Roman" w:hAnsi="Times New Roman" w:cs="Times New Roman"/>
                <w:b/>
                <w:bCs/>
              </w:rPr>
            </w:pPr>
            <w:r w:rsidRPr="000353C4">
              <w:rPr>
                <w:rFonts w:ascii="Times New Roman" w:hAnsi="Times New Roman" w:cs="Times New Roman"/>
                <w:b/>
                <w:bCs/>
              </w:rPr>
              <w:t>Wymagana wartość parametru</w:t>
            </w:r>
          </w:p>
        </w:tc>
        <w:tc>
          <w:tcPr>
            <w:tcW w:w="1289" w:type="dxa"/>
            <w:shd w:val="clear" w:color="auto" w:fill="BFBFBF" w:themeFill="background1" w:themeFillShade="BF"/>
            <w:vAlign w:val="center"/>
          </w:tcPr>
          <w:p w:rsidR="00D365AD" w:rsidRPr="000353C4" w:rsidRDefault="00D365AD" w:rsidP="00882DDA">
            <w:pPr>
              <w:spacing w:after="0" w:line="240" w:lineRule="auto"/>
              <w:jc w:val="center"/>
              <w:rPr>
                <w:rFonts w:ascii="Times New Roman" w:hAnsi="Times New Roman" w:cs="Times New Roman"/>
                <w:b/>
                <w:bCs/>
              </w:rPr>
            </w:pPr>
            <w:r w:rsidRPr="000353C4">
              <w:rPr>
                <w:rFonts w:ascii="Times New Roman" w:hAnsi="Times New Roman" w:cs="Times New Roman"/>
                <w:b/>
                <w:bCs/>
              </w:rPr>
              <w:t xml:space="preserve">Wartość oferowana przez Wykonawcę </w:t>
            </w:r>
          </w:p>
        </w:tc>
        <w:tc>
          <w:tcPr>
            <w:tcW w:w="2169" w:type="dxa"/>
            <w:shd w:val="clear" w:color="auto" w:fill="BFBFBF" w:themeFill="background1" w:themeFillShade="BF"/>
            <w:vAlign w:val="center"/>
          </w:tcPr>
          <w:p w:rsidR="00D365AD" w:rsidRPr="000353C4" w:rsidRDefault="00D365AD" w:rsidP="00882DDA">
            <w:pPr>
              <w:spacing w:after="0" w:line="240" w:lineRule="auto"/>
              <w:jc w:val="center"/>
              <w:rPr>
                <w:rFonts w:ascii="Times New Roman" w:hAnsi="Times New Roman" w:cs="Times New Roman"/>
                <w:b/>
                <w:bCs/>
              </w:rPr>
            </w:pPr>
            <w:r w:rsidRPr="000353C4">
              <w:rPr>
                <w:rFonts w:ascii="Times New Roman" w:hAnsi="Times New Roman" w:cs="Times New Roman"/>
                <w:b/>
                <w:bCs/>
              </w:rPr>
              <w:t xml:space="preserve">Punktacja </w:t>
            </w:r>
          </w:p>
        </w:tc>
      </w:tr>
      <w:tr w:rsidR="00D365AD" w:rsidRPr="000353C4" w:rsidTr="00882DDA">
        <w:trPr>
          <w:trHeight w:val="20"/>
          <w:jc w:val="center"/>
        </w:trPr>
        <w:tc>
          <w:tcPr>
            <w:tcW w:w="556" w:type="dxa"/>
            <w:noWrap/>
            <w:vAlign w:val="center"/>
          </w:tcPr>
          <w:p w:rsidR="00D365AD" w:rsidRPr="000353C4" w:rsidRDefault="00D365AD" w:rsidP="00882DDA">
            <w:pPr>
              <w:pStyle w:val="ListParagraph1"/>
              <w:spacing w:after="0" w:line="240" w:lineRule="auto"/>
              <w:ind w:left="0"/>
              <w:jc w:val="center"/>
              <w:rPr>
                <w:rFonts w:ascii="Times New Roman" w:hAnsi="Times New Roman"/>
                <w:lang w:eastAsia="pl-PL"/>
              </w:rPr>
            </w:pPr>
          </w:p>
        </w:tc>
        <w:tc>
          <w:tcPr>
            <w:tcW w:w="9834" w:type="dxa"/>
            <w:gridSpan w:val="4"/>
            <w:vAlign w:val="center"/>
          </w:tcPr>
          <w:p w:rsidR="00D365AD" w:rsidRPr="000353C4" w:rsidRDefault="00D365AD" w:rsidP="00882DDA">
            <w:pPr>
              <w:spacing w:after="0" w:line="240" w:lineRule="auto"/>
              <w:jc w:val="center"/>
              <w:rPr>
                <w:rFonts w:ascii="Times New Roman" w:hAnsi="Times New Roman" w:cs="Times New Roman"/>
                <w:b/>
              </w:rPr>
            </w:pPr>
            <w:r w:rsidRPr="000353C4">
              <w:rPr>
                <w:rFonts w:ascii="Times New Roman" w:hAnsi="Times New Roman" w:cs="Times New Roman"/>
                <w:b/>
              </w:rPr>
              <w:t>Pozostałe wymagania</w:t>
            </w:r>
            <w:r>
              <w:rPr>
                <w:rFonts w:ascii="Times New Roman" w:hAnsi="Times New Roman" w:cs="Times New Roman"/>
                <w:b/>
              </w:rPr>
              <w:t xml:space="preserve"> dla wszystkich urządzeń</w:t>
            </w:r>
          </w:p>
        </w:tc>
      </w:tr>
      <w:tr w:rsidR="00D365AD" w:rsidRPr="000353C4" w:rsidTr="00882DDA">
        <w:trPr>
          <w:trHeight w:val="20"/>
          <w:jc w:val="center"/>
        </w:trPr>
        <w:tc>
          <w:tcPr>
            <w:tcW w:w="556" w:type="dxa"/>
            <w:noWrap/>
            <w:vAlign w:val="center"/>
          </w:tcPr>
          <w:p w:rsidR="00D365AD" w:rsidRPr="000353C4" w:rsidRDefault="00D365AD" w:rsidP="00D365AD">
            <w:pPr>
              <w:pStyle w:val="ListParagraph1"/>
              <w:numPr>
                <w:ilvl w:val="0"/>
                <w:numId w:val="1"/>
              </w:numPr>
              <w:spacing w:after="0" w:line="240" w:lineRule="auto"/>
              <w:jc w:val="center"/>
              <w:rPr>
                <w:rFonts w:ascii="Times New Roman" w:hAnsi="Times New Roman"/>
                <w:lang w:eastAsia="pl-PL"/>
              </w:rPr>
            </w:pPr>
          </w:p>
        </w:tc>
        <w:tc>
          <w:tcPr>
            <w:tcW w:w="4816" w:type="dxa"/>
          </w:tcPr>
          <w:p w:rsidR="00D365AD" w:rsidRPr="000353C4" w:rsidRDefault="00D365AD" w:rsidP="00C4246E">
            <w:pPr>
              <w:spacing w:after="0"/>
              <w:rPr>
                <w:rFonts w:ascii="Times New Roman" w:hAnsi="Times New Roman" w:cs="Times New Roman"/>
              </w:rPr>
            </w:pPr>
            <w:r w:rsidRPr="000353C4">
              <w:rPr>
                <w:rFonts w:ascii="Times New Roman" w:hAnsi="Times New Roman" w:cs="Times New Roman"/>
              </w:rPr>
              <w:t>Okres gwarancji</w:t>
            </w:r>
            <w:r>
              <w:rPr>
                <w:rFonts w:ascii="Times New Roman" w:hAnsi="Times New Roman" w:cs="Times New Roman"/>
              </w:rPr>
              <w:t xml:space="preserve"> </w:t>
            </w:r>
            <w:r w:rsidRPr="000353C4">
              <w:rPr>
                <w:rFonts w:ascii="Times New Roman" w:hAnsi="Times New Roman" w:cs="Times New Roman"/>
              </w:rPr>
              <w:t xml:space="preserve">– min. </w:t>
            </w:r>
            <w:r w:rsidR="00C4246E">
              <w:rPr>
                <w:rFonts w:ascii="Times New Roman" w:hAnsi="Times New Roman" w:cs="Times New Roman"/>
              </w:rPr>
              <w:t>60</w:t>
            </w:r>
            <w:r>
              <w:rPr>
                <w:rFonts w:ascii="Times New Roman" w:hAnsi="Times New Roman" w:cs="Times New Roman"/>
              </w:rPr>
              <w:t xml:space="preserve"> miesięcy</w:t>
            </w:r>
          </w:p>
        </w:tc>
        <w:tc>
          <w:tcPr>
            <w:tcW w:w="1560" w:type="dxa"/>
            <w:vAlign w:val="center"/>
          </w:tcPr>
          <w:p w:rsidR="00D365AD" w:rsidRPr="000353C4" w:rsidRDefault="00D365AD" w:rsidP="00882DDA">
            <w:pPr>
              <w:spacing w:after="0" w:line="240" w:lineRule="auto"/>
              <w:jc w:val="center"/>
              <w:rPr>
                <w:rFonts w:ascii="Times New Roman" w:hAnsi="Times New Roman" w:cs="Times New Roman"/>
              </w:rPr>
            </w:pPr>
            <w:r>
              <w:rPr>
                <w:rFonts w:ascii="Times New Roman" w:hAnsi="Times New Roman" w:cs="Times New Roman"/>
              </w:rPr>
              <w:t>TAK/</w:t>
            </w:r>
            <w:r w:rsidRPr="000353C4">
              <w:rPr>
                <w:rFonts w:ascii="Times New Roman" w:hAnsi="Times New Roman" w:cs="Times New Roman"/>
              </w:rPr>
              <w:t>Podać</w:t>
            </w:r>
          </w:p>
        </w:tc>
        <w:tc>
          <w:tcPr>
            <w:tcW w:w="1289" w:type="dxa"/>
          </w:tcPr>
          <w:p w:rsidR="00D365AD" w:rsidRPr="000353C4" w:rsidRDefault="00D365AD" w:rsidP="00882DDA">
            <w:pPr>
              <w:spacing w:after="0" w:line="240" w:lineRule="auto"/>
              <w:rPr>
                <w:rFonts w:ascii="Times New Roman" w:hAnsi="Times New Roman" w:cs="Times New Roman"/>
              </w:rPr>
            </w:pPr>
          </w:p>
        </w:tc>
        <w:tc>
          <w:tcPr>
            <w:tcW w:w="2169" w:type="dxa"/>
            <w:shd w:val="clear" w:color="000000" w:fill="FFFFFF"/>
            <w:vAlign w:val="center"/>
          </w:tcPr>
          <w:p w:rsidR="00D365AD" w:rsidRPr="000353C4" w:rsidRDefault="00D365AD" w:rsidP="00882DDA">
            <w:pPr>
              <w:spacing w:after="0" w:line="240" w:lineRule="auto"/>
              <w:jc w:val="center"/>
              <w:rPr>
                <w:rFonts w:ascii="Times New Roman" w:hAnsi="Times New Roman" w:cs="Times New Roman"/>
              </w:rPr>
            </w:pPr>
          </w:p>
        </w:tc>
      </w:tr>
      <w:tr w:rsidR="00D365AD" w:rsidRPr="000353C4" w:rsidTr="00882DDA">
        <w:trPr>
          <w:trHeight w:val="20"/>
          <w:jc w:val="center"/>
        </w:trPr>
        <w:tc>
          <w:tcPr>
            <w:tcW w:w="556" w:type="dxa"/>
            <w:noWrap/>
            <w:vAlign w:val="center"/>
          </w:tcPr>
          <w:p w:rsidR="00D365AD" w:rsidRPr="000353C4" w:rsidRDefault="00D365AD" w:rsidP="00D365AD">
            <w:pPr>
              <w:pStyle w:val="ListParagraph1"/>
              <w:numPr>
                <w:ilvl w:val="0"/>
                <w:numId w:val="1"/>
              </w:numPr>
              <w:spacing w:after="0" w:line="240" w:lineRule="auto"/>
              <w:jc w:val="center"/>
              <w:rPr>
                <w:rFonts w:ascii="Times New Roman" w:hAnsi="Times New Roman"/>
                <w:lang w:eastAsia="pl-PL"/>
              </w:rPr>
            </w:pPr>
          </w:p>
        </w:tc>
        <w:tc>
          <w:tcPr>
            <w:tcW w:w="4816" w:type="dxa"/>
          </w:tcPr>
          <w:p w:rsidR="00D365AD" w:rsidRPr="000353C4" w:rsidRDefault="00D365AD" w:rsidP="00882DDA">
            <w:pPr>
              <w:spacing w:after="0" w:line="240" w:lineRule="auto"/>
              <w:rPr>
                <w:rFonts w:ascii="Times New Roman" w:hAnsi="Times New Roman" w:cs="Times New Roman"/>
              </w:rPr>
            </w:pPr>
            <w:r w:rsidRPr="000353C4">
              <w:rPr>
                <w:rFonts w:ascii="Times New Roman" w:hAnsi="Times New Roman" w:cs="Times New Roman"/>
              </w:rPr>
              <w:t xml:space="preserve">Wliczone w cenę przeglądy okresowe w okresie gwarancji (o częstotliwości i zakresie zgodnym z wymogami producenta), co najmniej 1 przegląd </w:t>
            </w:r>
            <w:r>
              <w:rPr>
                <w:rFonts w:ascii="Times New Roman" w:hAnsi="Times New Roman" w:cs="Times New Roman"/>
              </w:rPr>
              <w:t>na</w:t>
            </w:r>
            <w:r w:rsidRPr="000353C4">
              <w:rPr>
                <w:rFonts w:ascii="Times New Roman" w:hAnsi="Times New Roman" w:cs="Times New Roman"/>
              </w:rPr>
              <w:t xml:space="preserve"> koniec </w:t>
            </w:r>
            <w:r>
              <w:rPr>
                <w:rFonts w:ascii="Times New Roman" w:hAnsi="Times New Roman" w:cs="Times New Roman"/>
              </w:rPr>
              <w:t>okresu</w:t>
            </w:r>
            <w:r w:rsidRPr="000353C4">
              <w:rPr>
                <w:rFonts w:ascii="Times New Roman" w:hAnsi="Times New Roman" w:cs="Times New Roman"/>
              </w:rPr>
              <w:t xml:space="preserve"> gwarancji.</w:t>
            </w:r>
          </w:p>
        </w:tc>
        <w:tc>
          <w:tcPr>
            <w:tcW w:w="1560" w:type="dxa"/>
            <w:vAlign w:val="center"/>
          </w:tcPr>
          <w:p w:rsidR="00D365AD" w:rsidRPr="000353C4" w:rsidRDefault="00D365AD" w:rsidP="00882DDA">
            <w:pPr>
              <w:spacing w:after="0" w:line="240" w:lineRule="auto"/>
              <w:jc w:val="center"/>
              <w:rPr>
                <w:rFonts w:ascii="Times New Roman" w:hAnsi="Times New Roman" w:cs="Times New Roman"/>
              </w:rPr>
            </w:pPr>
            <w:r w:rsidRPr="000353C4">
              <w:rPr>
                <w:rFonts w:ascii="Times New Roman" w:hAnsi="Times New Roman" w:cs="Times New Roman"/>
              </w:rPr>
              <w:t>TAK</w:t>
            </w:r>
          </w:p>
        </w:tc>
        <w:tc>
          <w:tcPr>
            <w:tcW w:w="1289" w:type="dxa"/>
          </w:tcPr>
          <w:p w:rsidR="00D365AD" w:rsidRPr="000353C4" w:rsidRDefault="00D365AD" w:rsidP="00882DDA">
            <w:pPr>
              <w:spacing w:after="0" w:line="240" w:lineRule="auto"/>
              <w:rPr>
                <w:rFonts w:ascii="Times New Roman" w:hAnsi="Times New Roman" w:cs="Times New Roman"/>
              </w:rPr>
            </w:pPr>
          </w:p>
        </w:tc>
        <w:tc>
          <w:tcPr>
            <w:tcW w:w="2169" w:type="dxa"/>
            <w:shd w:val="clear" w:color="000000" w:fill="FFFFFF"/>
            <w:vAlign w:val="center"/>
          </w:tcPr>
          <w:p w:rsidR="00D365AD" w:rsidRPr="000353C4" w:rsidRDefault="00D365AD" w:rsidP="00882DDA">
            <w:pPr>
              <w:spacing w:after="0" w:line="240" w:lineRule="auto"/>
              <w:jc w:val="center"/>
              <w:rPr>
                <w:rFonts w:ascii="Times New Roman" w:hAnsi="Times New Roman" w:cs="Times New Roman"/>
              </w:rPr>
            </w:pPr>
          </w:p>
        </w:tc>
      </w:tr>
      <w:tr w:rsidR="00D365AD" w:rsidRPr="000353C4" w:rsidTr="00882DDA">
        <w:trPr>
          <w:trHeight w:val="20"/>
          <w:jc w:val="center"/>
        </w:trPr>
        <w:tc>
          <w:tcPr>
            <w:tcW w:w="556" w:type="dxa"/>
            <w:noWrap/>
            <w:vAlign w:val="center"/>
          </w:tcPr>
          <w:p w:rsidR="00D365AD" w:rsidRPr="000353C4" w:rsidRDefault="00D365AD" w:rsidP="00D365AD">
            <w:pPr>
              <w:pStyle w:val="ListParagraph1"/>
              <w:numPr>
                <w:ilvl w:val="0"/>
                <w:numId w:val="1"/>
              </w:numPr>
              <w:spacing w:after="0" w:line="240" w:lineRule="auto"/>
              <w:jc w:val="center"/>
              <w:rPr>
                <w:rFonts w:ascii="Times New Roman" w:hAnsi="Times New Roman"/>
                <w:lang w:eastAsia="pl-PL"/>
              </w:rPr>
            </w:pPr>
          </w:p>
        </w:tc>
        <w:tc>
          <w:tcPr>
            <w:tcW w:w="4816" w:type="dxa"/>
          </w:tcPr>
          <w:p w:rsidR="00D365AD" w:rsidRPr="000353C4" w:rsidRDefault="00D365AD" w:rsidP="00882DDA">
            <w:pPr>
              <w:spacing w:after="0" w:line="240" w:lineRule="auto"/>
              <w:rPr>
                <w:rFonts w:ascii="Times New Roman" w:hAnsi="Times New Roman" w:cs="Times New Roman"/>
              </w:rPr>
            </w:pPr>
            <w:r w:rsidRPr="000353C4">
              <w:rPr>
                <w:rFonts w:ascii="Times New Roman" w:hAnsi="Times New Roman" w:cs="Times New Roman"/>
              </w:rPr>
              <w:t xml:space="preserve">Informacje dotyczące wymaganych/zalecanych przeglądów przez producenta po okresie gwarancji (przy dostawie). Podać : </w:t>
            </w:r>
          </w:p>
          <w:p w:rsidR="00D365AD" w:rsidRPr="000353C4" w:rsidRDefault="00D365AD" w:rsidP="00882DDA">
            <w:pPr>
              <w:spacing w:after="0" w:line="240" w:lineRule="auto"/>
              <w:rPr>
                <w:rFonts w:ascii="Times New Roman" w:hAnsi="Times New Roman" w:cs="Times New Roman"/>
              </w:rPr>
            </w:pPr>
            <w:r w:rsidRPr="000353C4">
              <w:rPr>
                <w:rFonts w:ascii="Times New Roman" w:hAnsi="Times New Roman" w:cs="Times New Roman"/>
              </w:rPr>
              <w:t>- częstotliwość przeglądów</w:t>
            </w:r>
          </w:p>
          <w:p w:rsidR="00D365AD" w:rsidRPr="000353C4" w:rsidRDefault="00D365AD" w:rsidP="00882DDA">
            <w:pPr>
              <w:spacing w:after="0" w:line="240" w:lineRule="auto"/>
              <w:rPr>
                <w:rFonts w:ascii="Times New Roman" w:hAnsi="Times New Roman" w:cs="Times New Roman"/>
              </w:rPr>
            </w:pPr>
            <w:r w:rsidRPr="000353C4">
              <w:rPr>
                <w:rFonts w:ascii="Times New Roman" w:hAnsi="Times New Roman" w:cs="Times New Roman"/>
              </w:rPr>
              <w:t>- wykaz czynności wykonywanych przy przeglądzie (lista kontrolna)</w:t>
            </w:r>
          </w:p>
          <w:p w:rsidR="00D365AD" w:rsidRPr="000353C4" w:rsidRDefault="00D365AD" w:rsidP="00882DDA">
            <w:pPr>
              <w:spacing w:after="0" w:line="240" w:lineRule="auto"/>
              <w:rPr>
                <w:rFonts w:ascii="Times New Roman" w:hAnsi="Times New Roman" w:cs="Times New Roman"/>
              </w:rPr>
            </w:pPr>
            <w:r w:rsidRPr="000353C4">
              <w:rPr>
                <w:rFonts w:ascii="Times New Roman" w:hAnsi="Times New Roman" w:cs="Times New Roman"/>
              </w:rPr>
              <w:t>- wykaz części podlegających okresowej wymianie z podaniem zalecanej częstotliwości ich wymiany.</w:t>
            </w:r>
          </w:p>
        </w:tc>
        <w:tc>
          <w:tcPr>
            <w:tcW w:w="1560" w:type="dxa"/>
            <w:vAlign w:val="center"/>
          </w:tcPr>
          <w:p w:rsidR="00D365AD" w:rsidRPr="000353C4" w:rsidRDefault="00D365AD" w:rsidP="00882DDA">
            <w:pPr>
              <w:spacing w:after="0" w:line="240" w:lineRule="auto"/>
              <w:jc w:val="center"/>
              <w:rPr>
                <w:rFonts w:ascii="Times New Roman" w:hAnsi="Times New Roman" w:cs="Times New Roman"/>
              </w:rPr>
            </w:pPr>
            <w:r w:rsidRPr="000353C4">
              <w:rPr>
                <w:rFonts w:ascii="Times New Roman" w:hAnsi="Times New Roman" w:cs="Times New Roman"/>
              </w:rPr>
              <w:t>TAK</w:t>
            </w:r>
          </w:p>
        </w:tc>
        <w:tc>
          <w:tcPr>
            <w:tcW w:w="1289" w:type="dxa"/>
          </w:tcPr>
          <w:p w:rsidR="00D365AD" w:rsidRPr="000353C4" w:rsidRDefault="00D365AD" w:rsidP="00882DDA">
            <w:pPr>
              <w:spacing w:after="0" w:line="240" w:lineRule="auto"/>
              <w:rPr>
                <w:rFonts w:ascii="Times New Roman" w:hAnsi="Times New Roman" w:cs="Times New Roman"/>
              </w:rPr>
            </w:pPr>
          </w:p>
        </w:tc>
        <w:tc>
          <w:tcPr>
            <w:tcW w:w="2169" w:type="dxa"/>
            <w:shd w:val="clear" w:color="000000" w:fill="FFFFFF"/>
            <w:vAlign w:val="center"/>
          </w:tcPr>
          <w:p w:rsidR="00D365AD" w:rsidRPr="000353C4" w:rsidRDefault="00D365AD" w:rsidP="00882DDA">
            <w:pPr>
              <w:spacing w:after="0" w:line="240" w:lineRule="auto"/>
              <w:jc w:val="center"/>
              <w:rPr>
                <w:rFonts w:ascii="Times New Roman" w:hAnsi="Times New Roman" w:cs="Times New Roman"/>
              </w:rPr>
            </w:pPr>
          </w:p>
        </w:tc>
      </w:tr>
      <w:tr w:rsidR="00D365AD" w:rsidRPr="000353C4" w:rsidTr="00882DDA">
        <w:trPr>
          <w:trHeight w:val="20"/>
          <w:jc w:val="center"/>
        </w:trPr>
        <w:tc>
          <w:tcPr>
            <w:tcW w:w="556" w:type="dxa"/>
            <w:noWrap/>
            <w:vAlign w:val="center"/>
          </w:tcPr>
          <w:p w:rsidR="00D365AD" w:rsidRPr="000353C4" w:rsidRDefault="00D365AD" w:rsidP="00D365AD">
            <w:pPr>
              <w:pStyle w:val="ListParagraph1"/>
              <w:numPr>
                <w:ilvl w:val="0"/>
                <w:numId w:val="1"/>
              </w:numPr>
              <w:spacing w:after="0" w:line="240" w:lineRule="auto"/>
              <w:jc w:val="center"/>
              <w:rPr>
                <w:rFonts w:ascii="Times New Roman" w:hAnsi="Times New Roman"/>
                <w:lang w:eastAsia="pl-PL"/>
              </w:rPr>
            </w:pPr>
          </w:p>
        </w:tc>
        <w:tc>
          <w:tcPr>
            <w:tcW w:w="4816" w:type="dxa"/>
          </w:tcPr>
          <w:p w:rsidR="00D365AD" w:rsidRPr="000353C4" w:rsidRDefault="00D365AD" w:rsidP="00882DDA">
            <w:pPr>
              <w:spacing w:after="0" w:line="240" w:lineRule="auto"/>
              <w:rPr>
                <w:rFonts w:ascii="Times New Roman" w:hAnsi="Times New Roman" w:cs="Times New Roman"/>
              </w:rPr>
            </w:pPr>
            <w:r w:rsidRPr="000353C4">
              <w:rPr>
                <w:rFonts w:ascii="Times New Roman" w:hAnsi="Times New Roman" w:cs="Times New Roman"/>
              </w:rPr>
              <w:t>Instrukcja obsługi w języku polskim (przy dostawie) – 1 szt. w wersji papierowej i w wersji elektronicznej.</w:t>
            </w:r>
          </w:p>
        </w:tc>
        <w:tc>
          <w:tcPr>
            <w:tcW w:w="1560" w:type="dxa"/>
            <w:vAlign w:val="center"/>
          </w:tcPr>
          <w:p w:rsidR="00D365AD" w:rsidRPr="000353C4" w:rsidRDefault="00D365AD" w:rsidP="00882DDA">
            <w:pPr>
              <w:spacing w:after="0" w:line="240" w:lineRule="auto"/>
              <w:jc w:val="center"/>
              <w:rPr>
                <w:rFonts w:ascii="Times New Roman" w:hAnsi="Times New Roman" w:cs="Times New Roman"/>
              </w:rPr>
            </w:pPr>
            <w:r w:rsidRPr="000353C4">
              <w:rPr>
                <w:rFonts w:ascii="Times New Roman" w:hAnsi="Times New Roman" w:cs="Times New Roman"/>
              </w:rPr>
              <w:t>TAK</w:t>
            </w:r>
          </w:p>
        </w:tc>
        <w:tc>
          <w:tcPr>
            <w:tcW w:w="1289" w:type="dxa"/>
          </w:tcPr>
          <w:p w:rsidR="00D365AD" w:rsidRPr="000353C4" w:rsidRDefault="00D365AD" w:rsidP="00882DDA">
            <w:pPr>
              <w:spacing w:after="0" w:line="240" w:lineRule="auto"/>
              <w:rPr>
                <w:rFonts w:ascii="Times New Roman" w:hAnsi="Times New Roman" w:cs="Times New Roman"/>
              </w:rPr>
            </w:pPr>
          </w:p>
        </w:tc>
        <w:tc>
          <w:tcPr>
            <w:tcW w:w="2169" w:type="dxa"/>
            <w:shd w:val="clear" w:color="000000" w:fill="FFFFFF"/>
            <w:vAlign w:val="center"/>
          </w:tcPr>
          <w:p w:rsidR="00D365AD" w:rsidRPr="000353C4" w:rsidRDefault="00D365AD" w:rsidP="00882DDA">
            <w:pPr>
              <w:spacing w:after="0" w:line="240" w:lineRule="auto"/>
              <w:jc w:val="center"/>
              <w:rPr>
                <w:rFonts w:ascii="Times New Roman" w:hAnsi="Times New Roman" w:cs="Times New Roman"/>
              </w:rPr>
            </w:pPr>
          </w:p>
        </w:tc>
      </w:tr>
      <w:tr w:rsidR="00D365AD" w:rsidRPr="000353C4" w:rsidTr="00882DDA">
        <w:trPr>
          <w:trHeight w:val="20"/>
          <w:jc w:val="center"/>
        </w:trPr>
        <w:tc>
          <w:tcPr>
            <w:tcW w:w="556" w:type="dxa"/>
            <w:noWrap/>
            <w:vAlign w:val="center"/>
          </w:tcPr>
          <w:p w:rsidR="00D365AD" w:rsidRPr="000353C4" w:rsidRDefault="00D365AD" w:rsidP="00D365AD">
            <w:pPr>
              <w:pStyle w:val="ListParagraph1"/>
              <w:numPr>
                <w:ilvl w:val="0"/>
                <w:numId w:val="1"/>
              </w:numPr>
              <w:spacing w:after="0" w:line="240" w:lineRule="auto"/>
              <w:jc w:val="center"/>
              <w:rPr>
                <w:rFonts w:ascii="Times New Roman" w:hAnsi="Times New Roman"/>
                <w:lang w:eastAsia="pl-PL"/>
              </w:rPr>
            </w:pPr>
          </w:p>
        </w:tc>
        <w:tc>
          <w:tcPr>
            <w:tcW w:w="4816" w:type="dxa"/>
          </w:tcPr>
          <w:p w:rsidR="00D365AD" w:rsidRPr="000353C4" w:rsidRDefault="00D365AD" w:rsidP="00882DDA">
            <w:pPr>
              <w:spacing w:after="0" w:line="240" w:lineRule="auto"/>
              <w:rPr>
                <w:rFonts w:ascii="Times New Roman" w:hAnsi="Times New Roman" w:cs="Times New Roman"/>
              </w:rPr>
            </w:pPr>
            <w:r w:rsidRPr="003E3325">
              <w:rPr>
                <w:rFonts w:ascii="Times New Roman" w:hAnsi="Times New Roman" w:cs="Times New Roman"/>
              </w:rPr>
              <w:t>Dokumentacja serwisowa i/lub oprogramowanie serwisowe na potrzeby Zamawiającego (dokumentacja zapewniająca co najmniej diagnostykę urządzenia, wykonywanie drobnych napraw, regulacji, etc.) (przy dostawie)</w:t>
            </w:r>
          </w:p>
        </w:tc>
        <w:tc>
          <w:tcPr>
            <w:tcW w:w="1560" w:type="dxa"/>
            <w:vAlign w:val="center"/>
          </w:tcPr>
          <w:p w:rsidR="00D365AD" w:rsidRPr="000353C4" w:rsidRDefault="00D365AD" w:rsidP="00882DDA">
            <w:pPr>
              <w:spacing w:after="0" w:line="240" w:lineRule="auto"/>
              <w:jc w:val="center"/>
              <w:rPr>
                <w:rFonts w:ascii="Times New Roman" w:hAnsi="Times New Roman" w:cs="Times New Roman"/>
              </w:rPr>
            </w:pPr>
            <w:r>
              <w:rPr>
                <w:rFonts w:ascii="Times New Roman" w:hAnsi="Times New Roman" w:cs="Times New Roman"/>
              </w:rPr>
              <w:t>TAK</w:t>
            </w:r>
          </w:p>
        </w:tc>
        <w:tc>
          <w:tcPr>
            <w:tcW w:w="1289" w:type="dxa"/>
          </w:tcPr>
          <w:p w:rsidR="00D365AD" w:rsidRPr="000353C4" w:rsidRDefault="00D365AD" w:rsidP="00882DDA">
            <w:pPr>
              <w:spacing w:after="0" w:line="240" w:lineRule="auto"/>
              <w:rPr>
                <w:rFonts w:ascii="Times New Roman" w:hAnsi="Times New Roman" w:cs="Times New Roman"/>
              </w:rPr>
            </w:pPr>
          </w:p>
        </w:tc>
        <w:tc>
          <w:tcPr>
            <w:tcW w:w="2169" w:type="dxa"/>
            <w:shd w:val="clear" w:color="000000" w:fill="FFFFFF"/>
            <w:vAlign w:val="center"/>
          </w:tcPr>
          <w:p w:rsidR="00D365AD" w:rsidRPr="000353C4" w:rsidRDefault="00D365AD" w:rsidP="00882DDA">
            <w:pPr>
              <w:spacing w:after="0" w:line="240" w:lineRule="auto"/>
              <w:jc w:val="center"/>
              <w:rPr>
                <w:rFonts w:ascii="Times New Roman" w:hAnsi="Times New Roman" w:cs="Times New Roman"/>
              </w:rPr>
            </w:pPr>
          </w:p>
        </w:tc>
      </w:tr>
      <w:tr w:rsidR="00D365AD" w:rsidRPr="000353C4" w:rsidTr="00882DDA">
        <w:trPr>
          <w:trHeight w:val="20"/>
          <w:jc w:val="center"/>
        </w:trPr>
        <w:tc>
          <w:tcPr>
            <w:tcW w:w="556" w:type="dxa"/>
            <w:noWrap/>
            <w:vAlign w:val="center"/>
          </w:tcPr>
          <w:p w:rsidR="00D365AD" w:rsidRPr="000353C4" w:rsidRDefault="00D365AD" w:rsidP="00D365AD">
            <w:pPr>
              <w:pStyle w:val="ListParagraph1"/>
              <w:numPr>
                <w:ilvl w:val="0"/>
                <w:numId w:val="1"/>
              </w:numPr>
              <w:spacing w:after="0" w:line="240" w:lineRule="auto"/>
              <w:jc w:val="center"/>
              <w:rPr>
                <w:rFonts w:ascii="Times New Roman" w:hAnsi="Times New Roman"/>
                <w:lang w:eastAsia="pl-PL"/>
              </w:rPr>
            </w:pPr>
          </w:p>
        </w:tc>
        <w:tc>
          <w:tcPr>
            <w:tcW w:w="4816" w:type="dxa"/>
          </w:tcPr>
          <w:p w:rsidR="00D365AD" w:rsidRPr="000353C4" w:rsidRDefault="00D365AD" w:rsidP="00882DDA">
            <w:pPr>
              <w:spacing w:after="0" w:line="240" w:lineRule="auto"/>
              <w:rPr>
                <w:rFonts w:ascii="Times New Roman" w:hAnsi="Times New Roman" w:cs="Times New Roman"/>
              </w:rPr>
            </w:pPr>
            <w:r w:rsidRPr="000353C4">
              <w:rPr>
                <w:rFonts w:ascii="Times New Roman" w:hAnsi="Times New Roman" w:cs="Times New Roman"/>
              </w:rPr>
              <w:t>Instrukcja konserwacji, mycia, dezynfekcji i sterylizacji dla poszczególnych elementów oferowanej konfiguracji (przy dostawie) – 1 szt. w wersji papierowej i w wersji elektronicznej.</w:t>
            </w:r>
          </w:p>
        </w:tc>
        <w:tc>
          <w:tcPr>
            <w:tcW w:w="1560" w:type="dxa"/>
            <w:vAlign w:val="center"/>
          </w:tcPr>
          <w:p w:rsidR="00D365AD" w:rsidRPr="000353C4" w:rsidRDefault="00D365AD" w:rsidP="00882DDA">
            <w:pPr>
              <w:spacing w:after="0" w:line="240" w:lineRule="auto"/>
              <w:jc w:val="center"/>
              <w:rPr>
                <w:rFonts w:ascii="Times New Roman" w:hAnsi="Times New Roman" w:cs="Times New Roman"/>
              </w:rPr>
            </w:pPr>
            <w:r w:rsidRPr="000353C4">
              <w:rPr>
                <w:rFonts w:ascii="Times New Roman" w:hAnsi="Times New Roman" w:cs="Times New Roman"/>
              </w:rPr>
              <w:t>TAK</w:t>
            </w:r>
          </w:p>
        </w:tc>
        <w:tc>
          <w:tcPr>
            <w:tcW w:w="1289" w:type="dxa"/>
          </w:tcPr>
          <w:p w:rsidR="00D365AD" w:rsidRPr="000353C4" w:rsidRDefault="00D365AD" w:rsidP="00882DDA">
            <w:pPr>
              <w:spacing w:after="0" w:line="240" w:lineRule="auto"/>
              <w:rPr>
                <w:rFonts w:ascii="Times New Roman" w:hAnsi="Times New Roman" w:cs="Times New Roman"/>
              </w:rPr>
            </w:pPr>
          </w:p>
        </w:tc>
        <w:tc>
          <w:tcPr>
            <w:tcW w:w="2169" w:type="dxa"/>
            <w:shd w:val="clear" w:color="000000" w:fill="FFFFFF"/>
            <w:vAlign w:val="center"/>
          </w:tcPr>
          <w:p w:rsidR="00D365AD" w:rsidRPr="000353C4" w:rsidRDefault="00D365AD" w:rsidP="00882DDA">
            <w:pPr>
              <w:spacing w:after="0" w:line="240" w:lineRule="auto"/>
              <w:jc w:val="center"/>
              <w:rPr>
                <w:rFonts w:ascii="Times New Roman" w:hAnsi="Times New Roman" w:cs="Times New Roman"/>
              </w:rPr>
            </w:pPr>
          </w:p>
        </w:tc>
      </w:tr>
      <w:tr w:rsidR="00D365AD" w:rsidRPr="000353C4" w:rsidTr="00882DDA">
        <w:trPr>
          <w:trHeight w:val="20"/>
          <w:jc w:val="center"/>
        </w:trPr>
        <w:tc>
          <w:tcPr>
            <w:tcW w:w="556" w:type="dxa"/>
            <w:noWrap/>
            <w:vAlign w:val="center"/>
          </w:tcPr>
          <w:p w:rsidR="00D365AD" w:rsidRPr="000353C4" w:rsidRDefault="00D365AD" w:rsidP="00D365AD">
            <w:pPr>
              <w:pStyle w:val="ListParagraph1"/>
              <w:numPr>
                <w:ilvl w:val="0"/>
                <w:numId w:val="1"/>
              </w:numPr>
              <w:spacing w:after="0" w:line="240" w:lineRule="auto"/>
              <w:jc w:val="center"/>
              <w:rPr>
                <w:rFonts w:ascii="Times New Roman" w:hAnsi="Times New Roman"/>
                <w:lang w:eastAsia="pl-PL"/>
              </w:rPr>
            </w:pPr>
          </w:p>
        </w:tc>
        <w:tc>
          <w:tcPr>
            <w:tcW w:w="4816" w:type="dxa"/>
            <w:vAlign w:val="center"/>
          </w:tcPr>
          <w:p w:rsidR="00D365AD" w:rsidRPr="000353C4" w:rsidRDefault="00D365AD" w:rsidP="00882DDA">
            <w:pPr>
              <w:spacing w:after="0" w:line="240" w:lineRule="auto"/>
              <w:rPr>
                <w:rFonts w:ascii="Times New Roman" w:eastAsia="Times New Roman" w:hAnsi="Times New Roman" w:cs="Times New Roman"/>
                <w:noProof/>
                <w:color w:val="000000"/>
              </w:rPr>
            </w:pPr>
            <w:r w:rsidRPr="000353C4">
              <w:rPr>
                <w:rFonts w:ascii="Times New Roman" w:hAnsi="Times New Roman" w:cs="Times New Roman"/>
                <w:bCs/>
              </w:rPr>
              <w:t>Możliwość mycia i dezynfekcji poszczególnych elementów urządzenia w oparciu o przedstawione przez Oferenta zalecane preparaty myjące i dezynfekujące. Zalecone środki powinny zawierać nazwy związków chemicznych a nie nazwy handlowe preparatów.</w:t>
            </w:r>
          </w:p>
        </w:tc>
        <w:tc>
          <w:tcPr>
            <w:tcW w:w="1560" w:type="dxa"/>
            <w:vAlign w:val="center"/>
          </w:tcPr>
          <w:p w:rsidR="00D365AD" w:rsidRPr="000353C4" w:rsidRDefault="00D365AD" w:rsidP="00882DDA">
            <w:pPr>
              <w:spacing w:after="0" w:line="240" w:lineRule="auto"/>
              <w:jc w:val="center"/>
              <w:rPr>
                <w:rFonts w:ascii="Times New Roman" w:hAnsi="Times New Roman" w:cs="Times New Roman"/>
              </w:rPr>
            </w:pPr>
            <w:r w:rsidRPr="000353C4">
              <w:rPr>
                <w:rFonts w:ascii="Times New Roman" w:hAnsi="Times New Roman" w:cs="Times New Roman"/>
              </w:rPr>
              <w:t>TAK</w:t>
            </w:r>
          </w:p>
        </w:tc>
        <w:tc>
          <w:tcPr>
            <w:tcW w:w="1289" w:type="dxa"/>
          </w:tcPr>
          <w:p w:rsidR="00D365AD" w:rsidRPr="000353C4" w:rsidRDefault="00D365AD" w:rsidP="00882DDA">
            <w:pPr>
              <w:spacing w:after="0" w:line="240" w:lineRule="auto"/>
              <w:rPr>
                <w:rFonts w:ascii="Times New Roman" w:hAnsi="Times New Roman" w:cs="Times New Roman"/>
              </w:rPr>
            </w:pPr>
          </w:p>
        </w:tc>
        <w:tc>
          <w:tcPr>
            <w:tcW w:w="2169" w:type="dxa"/>
            <w:shd w:val="clear" w:color="000000" w:fill="FFFFFF"/>
            <w:vAlign w:val="center"/>
          </w:tcPr>
          <w:p w:rsidR="00D365AD" w:rsidRPr="000353C4" w:rsidRDefault="00D365AD" w:rsidP="00882DDA">
            <w:pPr>
              <w:spacing w:after="0" w:line="240" w:lineRule="auto"/>
              <w:jc w:val="center"/>
              <w:rPr>
                <w:rFonts w:ascii="Times New Roman" w:hAnsi="Times New Roman" w:cs="Times New Roman"/>
              </w:rPr>
            </w:pPr>
          </w:p>
        </w:tc>
      </w:tr>
      <w:tr w:rsidR="00D365AD" w:rsidRPr="000353C4" w:rsidTr="00882DDA">
        <w:trPr>
          <w:trHeight w:val="20"/>
          <w:jc w:val="center"/>
        </w:trPr>
        <w:tc>
          <w:tcPr>
            <w:tcW w:w="556" w:type="dxa"/>
            <w:noWrap/>
            <w:vAlign w:val="center"/>
          </w:tcPr>
          <w:p w:rsidR="00D365AD" w:rsidRPr="000353C4" w:rsidRDefault="00D365AD" w:rsidP="00D365AD">
            <w:pPr>
              <w:pStyle w:val="ListParagraph1"/>
              <w:numPr>
                <w:ilvl w:val="0"/>
                <w:numId w:val="1"/>
              </w:numPr>
              <w:spacing w:after="0" w:line="240" w:lineRule="auto"/>
              <w:jc w:val="center"/>
              <w:rPr>
                <w:rFonts w:ascii="Times New Roman" w:hAnsi="Times New Roman"/>
                <w:lang w:eastAsia="pl-PL"/>
              </w:rPr>
            </w:pPr>
          </w:p>
        </w:tc>
        <w:tc>
          <w:tcPr>
            <w:tcW w:w="4816" w:type="dxa"/>
            <w:vAlign w:val="center"/>
          </w:tcPr>
          <w:p w:rsidR="00D365AD" w:rsidRPr="000353C4" w:rsidRDefault="00D365AD" w:rsidP="00882DDA">
            <w:pPr>
              <w:spacing w:after="0" w:line="240" w:lineRule="auto"/>
              <w:rPr>
                <w:rFonts w:ascii="Times New Roman" w:eastAsia="Times New Roman" w:hAnsi="Times New Roman" w:cs="Times New Roman"/>
                <w:noProof/>
                <w:color w:val="000000"/>
              </w:rPr>
            </w:pPr>
            <w:r w:rsidRPr="000353C4">
              <w:rPr>
                <w:rFonts w:ascii="Times New Roman" w:eastAsia="Times New Roman" w:hAnsi="Times New Roman" w:cs="Times New Roman"/>
                <w:noProof/>
                <w:color w:val="000000"/>
              </w:rPr>
              <w:t xml:space="preserve">Wliczona w cenę dostawa, montaż i uruchomienie, przeszkolenie personelu medycznego, technicznego w </w:t>
            </w:r>
            <w:r>
              <w:rPr>
                <w:rFonts w:ascii="Times New Roman" w:eastAsia="Times New Roman" w:hAnsi="Times New Roman" w:cs="Times New Roman"/>
                <w:noProof/>
                <w:color w:val="000000"/>
              </w:rPr>
              <w:t>zakresie eksploatacji i obsługi.</w:t>
            </w:r>
          </w:p>
        </w:tc>
        <w:tc>
          <w:tcPr>
            <w:tcW w:w="1560" w:type="dxa"/>
            <w:vAlign w:val="center"/>
          </w:tcPr>
          <w:p w:rsidR="00D365AD" w:rsidRPr="000353C4" w:rsidRDefault="00D365AD" w:rsidP="00882DDA">
            <w:pPr>
              <w:spacing w:after="0" w:line="240" w:lineRule="auto"/>
              <w:jc w:val="center"/>
              <w:rPr>
                <w:rFonts w:ascii="Times New Roman" w:hAnsi="Times New Roman" w:cs="Times New Roman"/>
              </w:rPr>
            </w:pPr>
            <w:r w:rsidRPr="000353C4">
              <w:rPr>
                <w:rFonts w:ascii="Times New Roman" w:hAnsi="Times New Roman" w:cs="Times New Roman"/>
              </w:rPr>
              <w:t>TAK</w:t>
            </w:r>
          </w:p>
        </w:tc>
        <w:tc>
          <w:tcPr>
            <w:tcW w:w="1289" w:type="dxa"/>
          </w:tcPr>
          <w:p w:rsidR="00D365AD" w:rsidRPr="000353C4" w:rsidRDefault="00D365AD" w:rsidP="00882DDA">
            <w:pPr>
              <w:spacing w:after="0" w:line="240" w:lineRule="auto"/>
              <w:rPr>
                <w:rFonts w:ascii="Times New Roman" w:hAnsi="Times New Roman" w:cs="Times New Roman"/>
              </w:rPr>
            </w:pPr>
          </w:p>
        </w:tc>
        <w:tc>
          <w:tcPr>
            <w:tcW w:w="2169" w:type="dxa"/>
            <w:shd w:val="clear" w:color="000000" w:fill="FFFFFF"/>
            <w:vAlign w:val="center"/>
          </w:tcPr>
          <w:p w:rsidR="00D365AD" w:rsidRPr="000353C4" w:rsidRDefault="00D365AD" w:rsidP="00882DDA">
            <w:pPr>
              <w:spacing w:after="0" w:line="240" w:lineRule="auto"/>
              <w:jc w:val="center"/>
              <w:rPr>
                <w:rFonts w:ascii="Times New Roman" w:hAnsi="Times New Roman" w:cs="Times New Roman"/>
              </w:rPr>
            </w:pPr>
          </w:p>
        </w:tc>
      </w:tr>
    </w:tbl>
    <w:p w:rsidR="00D365AD" w:rsidRPr="000353C4" w:rsidRDefault="00D365AD" w:rsidP="00EA4942">
      <w:pPr>
        <w:rPr>
          <w:rFonts w:ascii="Times New Roman" w:hAnsi="Times New Roman" w:cs="Times New Roman"/>
        </w:rPr>
      </w:pPr>
    </w:p>
    <w:sectPr w:rsidR="00D365AD" w:rsidRPr="000353C4" w:rsidSect="00522CD2">
      <w:pgSz w:w="11906" w:h="16838"/>
      <w:pgMar w:top="1134" w:right="1418" w:bottom="102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E2AC3"/>
    <w:multiLevelType w:val="hybridMultilevel"/>
    <w:tmpl w:val="A1F83BF0"/>
    <w:lvl w:ilvl="0" w:tplc="D5C21F1C">
      <w:start w:val="1"/>
      <w:numFmt w:val="decimal"/>
      <w:lvlText w:val="%1."/>
      <w:lvlJc w:val="left"/>
      <w:pPr>
        <w:ind w:left="340" w:hanging="227"/>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0A564460"/>
    <w:multiLevelType w:val="hybridMultilevel"/>
    <w:tmpl w:val="B6BCF1E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28C41CFD"/>
    <w:multiLevelType w:val="hybridMultilevel"/>
    <w:tmpl w:val="79F667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DC80E23"/>
    <w:multiLevelType w:val="hybridMultilevel"/>
    <w:tmpl w:val="1C8A43D4"/>
    <w:lvl w:ilvl="0" w:tplc="1FA2DD50">
      <w:start w:val="1"/>
      <w:numFmt w:val="decimal"/>
      <w:lvlText w:val="%1."/>
      <w:lvlJc w:val="right"/>
      <w:pPr>
        <w:ind w:left="1060" w:hanging="360"/>
      </w:pPr>
      <w:rPr>
        <w:rFonts w:hint="default"/>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 w15:restartNumberingAfterBreak="0">
    <w:nsid w:val="31F42140"/>
    <w:multiLevelType w:val="hybridMultilevel"/>
    <w:tmpl w:val="2B98ECE2"/>
    <w:lvl w:ilvl="0" w:tplc="F530BDE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6DD0A21"/>
    <w:multiLevelType w:val="hybridMultilevel"/>
    <w:tmpl w:val="7F5EB118"/>
    <w:lvl w:ilvl="0" w:tplc="ED50A432">
      <w:start w:val="1"/>
      <w:numFmt w:val="decimal"/>
      <w:lvlText w:val="%1."/>
      <w:lvlJc w:val="left"/>
      <w:pPr>
        <w:ind w:left="453" w:hanging="283"/>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CEA2DD5"/>
    <w:multiLevelType w:val="hybridMultilevel"/>
    <w:tmpl w:val="009243E0"/>
    <w:lvl w:ilvl="0" w:tplc="BE94AA4A">
      <w:start w:val="2"/>
      <w:numFmt w:val="decimal"/>
      <w:lvlText w:val="%1."/>
      <w:lvlJc w:val="right"/>
      <w:pPr>
        <w:ind w:left="47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1AE6963"/>
    <w:multiLevelType w:val="hybridMultilevel"/>
    <w:tmpl w:val="7D9642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6184F9F"/>
    <w:multiLevelType w:val="hybridMultilevel"/>
    <w:tmpl w:val="D86EB7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91151EF"/>
    <w:multiLevelType w:val="hybridMultilevel"/>
    <w:tmpl w:val="20C81834"/>
    <w:lvl w:ilvl="0" w:tplc="F530BDE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AC77948"/>
    <w:multiLevelType w:val="hybridMultilevel"/>
    <w:tmpl w:val="1A2C56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3DC65B9"/>
    <w:multiLevelType w:val="hybridMultilevel"/>
    <w:tmpl w:val="B052C9B0"/>
    <w:lvl w:ilvl="0" w:tplc="93F6D3A4">
      <w:start w:val="1"/>
      <w:numFmt w:val="decimal"/>
      <w:lvlText w:val="%1."/>
      <w:lvlJc w:val="right"/>
      <w:pPr>
        <w:ind w:left="340"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0847E46"/>
    <w:multiLevelType w:val="hybridMultilevel"/>
    <w:tmpl w:val="37A087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3B449F5"/>
    <w:multiLevelType w:val="hybridMultilevel"/>
    <w:tmpl w:val="DD62BC42"/>
    <w:lvl w:ilvl="0" w:tplc="D43A656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E33E45"/>
    <w:multiLevelType w:val="hybridMultilevel"/>
    <w:tmpl w:val="3E5EFCD2"/>
    <w:lvl w:ilvl="0" w:tplc="6C94C604">
      <w:start w:val="1"/>
      <w:numFmt w:val="decimal"/>
      <w:lvlText w:val="%1."/>
      <w:lvlJc w:val="left"/>
      <w:pPr>
        <w:ind w:left="567" w:hanging="397"/>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E59126E"/>
    <w:multiLevelType w:val="hybridMultilevel"/>
    <w:tmpl w:val="220EBB3E"/>
    <w:lvl w:ilvl="0" w:tplc="D5C21F1C">
      <w:start w:val="1"/>
      <w:numFmt w:val="decimal"/>
      <w:lvlText w:val="%1."/>
      <w:lvlJc w:val="left"/>
      <w:pPr>
        <w:ind w:left="340" w:hanging="227"/>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6" w15:restartNumberingAfterBreak="0">
    <w:nsid w:val="71E53928"/>
    <w:multiLevelType w:val="hybridMultilevel"/>
    <w:tmpl w:val="050AC3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A402D85"/>
    <w:multiLevelType w:val="hybridMultilevel"/>
    <w:tmpl w:val="1E482B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0"/>
  </w:num>
  <w:num w:numId="5">
    <w:abstractNumId w:val="17"/>
  </w:num>
  <w:num w:numId="6">
    <w:abstractNumId w:val="12"/>
  </w:num>
  <w:num w:numId="7">
    <w:abstractNumId w:val="16"/>
  </w:num>
  <w:num w:numId="8">
    <w:abstractNumId w:val="7"/>
  </w:num>
  <w:num w:numId="9">
    <w:abstractNumId w:val="14"/>
  </w:num>
  <w:num w:numId="10">
    <w:abstractNumId w:val="5"/>
  </w:num>
  <w:num w:numId="11">
    <w:abstractNumId w:val="11"/>
  </w:num>
  <w:num w:numId="12">
    <w:abstractNumId w:val="9"/>
  </w:num>
  <w:num w:numId="13">
    <w:abstractNumId w:val="4"/>
  </w:num>
  <w:num w:numId="14">
    <w:abstractNumId w:val="8"/>
  </w:num>
  <w:num w:numId="15">
    <w:abstractNumId w:val="15"/>
  </w:num>
  <w:num w:numId="16">
    <w:abstractNumId w:val="3"/>
  </w:num>
  <w:num w:numId="17">
    <w:abstractNumId w:val="6"/>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942"/>
    <w:rsid w:val="000029B9"/>
    <w:rsid w:val="0004523C"/>
    <w:rsid w:val="00082DA0"/>
    <w:rsid w:val="0009108D"/>
    <w:rsid w:val="000D0447"/>
    <w:rsid w:val="00106783"/>
    <w:rsid w:val="00113408"/>
    <w:rsid w:val="00136883"/>
    <w:rsid w:val="00146349"/>
    <w:rsid w:val="001B06A8"/>
    <w:rsid w:val="001C656A"/>
    <w:rsid w:val="001F1B6D"/>
    <w:rsid w:val="001F27F0"/>
    <w:rsid w:val="00262341"/>
    <w:rsid w:val="002677EE"/>
    <w:rsid w:val="003317FC"/>
    <w:rsid w:val="00390CCE"/>
    <w:rsid w:val="003A7E7B"/>
    <w:rsid w:val="003B3539"/>
    <w:rsid w:val="003D5445"/>
    <w:rsid w:val="003E3325"/>
    <w:rsid w:val="003F7C8D"/>
    <w:rsid w:val="004077E1"/>
    <w:rsid w:val="004328E2"/>
    <w:rsid w:val="004378BD"/>
    <w:rsid w:val="00452091"/>
    <w:rsid w:val="00480DC3"/>
    <w:rsid w:val="004C1E4D"/>
    <w:rsid w:val="004D2963"/>
    <w:rsid w:val="004E40BF"/>
    <w:rsid w:val="004F22ED"/>
    <w:rsid w:val="00522CD2"/>
    <w:rsid w:val="005401D1"/>
    <w:rsid w:val="00582516"/>
    <w:rsid w:val="00587657"/>
    <w:rsid w:val="005911A7"/>
    <w:rsid w:val="005913C2"/>
    <w:rsid w:val="00610532"/>
    <w:rsid w:val="0061375F"/>
    <w:rsid w:val="006649AD"/>
    <w:rsid w:val="00664E8E"/>
    <w:rsid w:val="006C35ED"/>
    <w:rsid w:val="006D3AEE"/>
    <w:rsid w:val="00702F4F"/>
    <w:rsid w:val="00713611"/>
    <w:rsid w:val="00775BA2"/>
    <w:rsid w:val="007D1035"/>
    <w:rsid w:val="007F40B3"/>
    <w:rsid w:val="007F53F9"/>
    <w:rsid w:val="00804DA5"/>
    <w:rsid w:val="00812FCC"/>
    <w:rsid w:val="00846B02"/>
    <w:rsid w:val="008544CC"/>
    <w:rsid w:val="00876954"/>
    <w:rsid w:val="00882DDA"/>
    <w:rsid w:val="008B3045"/>
    <w:rsid w:val="008C2268"/>
    <w:rsid w:val="008D045D"/>
    <w:rsid w:val="00903781"/>
    <w:rsid w:val="00911AC3"/>
    <w:rsid w:val="00930856"/>
    <w:rsid w:val="009573FD"/>
    <w:rsid w:val="00965604"/>
    <w:rsid w:val="009C0C95"/>
    <w:rsid w:val="009C7D91"/>
    <w:rsid w:val="00A03CE5"/>
    <w:rsid w:val="00A219FE"/>
    <w:rsid w:val="00A463A5"/>
    <w:rsid w:val="00A502B9"/>
    <w:rsid w:val="00A540B2"/>
    <w:rsid w:val="00A615B9"/>
    <w:rsid w:val="00AA06D5"/>
    <w:rsid w:val="00AC7405"/>
    <w:rsid w:val="00AF26FD"/>
    <w:rsid w:val="00AF7964"/>
    <w:rsid w:val="00B73A90"/>
    <w:rsid w:val="00B84BCF"/>
    <w:rsid w:val="00B84E63"/>
    <w:rsid w:val="00BB128A"/>
    <w:rsid w:val="00BB2B04"/>
    <w:rsid w:val="00BE4B0E"/>
    <w:rsid w:val="00C11F28"/>
    <w:rsid w:val="00C20316"/>
    <w:rsid w:val="00C31925"/>
    <w:rsid w:val="00C36CBA"/>
    <w:rsid w:val="00C4246E"/>
    <w:rsid w:val="00C52C2D"/>
    <w:rsid w:val="00CE4BB0"/>
    <w:rsid w:val="00CF2596"/>
    <w:rsid w:val="00D0573D"/>
    <w:rsid w:val="00D22A2F"/>
    <w:rsid w:val="00D311E8"/>
    <w:rsid w:val="00D365AD"/>
    <w:rsid w:val="00D77496"/>
    <w:rsid w:val="00DD325A"/>
    <w:rsid w:val="00E1442C"/>
    <w:rsid w:val="00E47C9F"/>
    <w:rsid w:val="00E52201"/>
    <w:rsid w:val="00E5757E"/>
    <w:rsid w:val="00E62BA6"/>
    <w:rsid w:val="00E7461F"/>
    <w:rsid w:val="00E866B9"/>
    <w:rsid w:val="00E91572"/>
    <w:rsid w:val="00E91B70"/>
    <w:rsid w:val="00EA4942"/>
    <w:rsid w:val="00EC3F6C"/>
    <w:rsid w:val="00F05E0A"/>
    <w:rsid w:val="00F36589"/>
    <w:rsid w:val="00F75ABF"/>
    <w:rsid w:val="00FA11E1"/>
    <w:rsid w:val="00FD127B"/>
    <w:rsid w:val="00FD6D56"/>
    <w:rsid w:val="00FE6597"/>
    <w:rsid w:val="00FE69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7E124F-CDC2-44F0-93AC-7C56F08AD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7461F"/>
    <w:pPr>
      <w:spacing w:after="200" w:line="276" w:lineRule="auto"/>
    </w:pPr>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ListParagraph1">
    <w:name w:val="List Paragraph1"/>
    <w:basedOn w:val="Normalny"/>
    <w:rsid w:val="00EA4942"/>
    <w:pPr>
      <w:ind w:left="720"/>
    </w:pPr>
    <w:rPr>
      <w:rFonts w:ascii="Calibri" w:eastAsia="Times New Roman" w:hAnsi="Calibri" w:cs="Times New Roman"/>
      <w:lang w:eastAsia="en-US"/>
    </w:rPr>
  </w:style>
  <w:style w:type="paragraph" w:styleId="Akapitzlist">
    <w:name w:val="List Paragraph"/>
    <w:basedOn w:val="Normalny"/>
    <w:uiPriority w:val="34"/>
    <w:qFormat/>
    <w:rsid w:val="00EA49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9903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8EB10D-B43E-4AA4-93BA-5F16723C7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3395</Words>
  <Characters>20373</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Amelia Ludynia</dc:creator>
  <cp:keywords/>
  <dc:description/>
  <cp:lastModifiedBy>Amelia Ludynia</cp:lastModifiedBy>
  <cp:revision>4</cp:revision>
  <dcterms:created xsi:type="dcterms:W3CDTF">2025-02-06T07:56:00Z</dcterms:created>
  <dcterms:modified xsi:type="dcterms:W3CDTF">2025-02-06T12:08:00Z</dcterms:modified>
</cp:coreProperties>
</file>