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3A690D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2_część_45 do zapytania nr </w:t>
      </w:r>
      <w:r w:rsidR="00727635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 w:rsidR="00C6106A">
        <w:rPr>
          <w:rFonts w:ascii="Times New Roman" w:hAnsi="Times New Roman" w:cs="Times New Roman"/>
        </w:rPr>
        <w:t>45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</w:rPr>
        <w:t xml:space="preserve">(Parametry </w:t>
      </w:r>
      <w:proofErr w:type="spellStart"/>
      <w:r w:rsidRPr="000353C4">
        <w:rPr>
          <w:rFonts w:ascii="Times New Roman" w:hAnsi="Times New Roman" w:cs="Times New Roman"/>
        </w:rPr>
        <w:t>techniczn</w:t>
      </w:r>
      <w:r>
        <w:rPr>
          <w:rFonts w:ascii="Times New Roman" w:hAnsi="Times New Roman" w:cs="Times New Roman"/>
        </w:rPr>
        <w:t>o</w:t>
      </w:r>
      <w:proofErr w:type="spellEnd"/>
      <w:r w:rsidRPr="000353C4">
        <w:rPr>
          <w:rFonts w:ascii="Times New Roman" w:hAnsi="Times New Roman" w:cs="Times New Roman"/>
        </w:rPr>
        <w:t xml:space="preserve"> – użytkowe) 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Pr="000353C4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A4942" w:rsidRPr="000353C4" w:rsidRDefault="004328E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Myjnia do </w:t>
      </w:r>
      <w:r w:rsidR="002D7429">
        <w:rPr>
          <w:rFonts w:ascii="Times New Roman" w:hAnsi="Times New Roman" w:cs="Times New Roman"/>
          <w:b/>
        </w:rPr>
        <w:t>endoskopów</w:t>
      </w:r>
      <w:r w:rsidR="00EC3F6C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1</w:t>
      </w:r>
      <w:r w:rsidR="00EC3F6C">
        <w:rPr>
          <w:rFonts w:ascii="Times New Roman" w:hAnsi="Times New Roman" w:cs="Times New Roman"/>
          <w:b/>
        </w:rPr>
        <w:t xml:space="preserve"> szt.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EA4942" w:rsidRPr="000353C4" w:rsidTr="001A4164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Urządzenie oraz</w:t>
            </w:r>
            <w:r>
              <w:rPr>
                <w:rFonts w:ascii="Times New Roman" w:hAnsi="Times New Roman" w:cs="Times New Roman"/>
              </w:rPr>
              <w:t xml:space="preserve"> wszystkie elementy składowe </w:t>
            </w:r>
            <w:r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 w:rsidR="006C35ED">
              <w:rPr>
                <w:rFonts w:ascii="Times New Roman" w:hAnsi="Times New Roman" w:cs="Times New Roman"/>
              </w:rPr>
              <w:t xml:space="preserve">min. </w:t>
            </w:r>
            <w:r w:rsidR="00846B02">
              <w:rPr>
                <w:rFonts w:ascii="Times New Roman" w:hAnsi="Times New Roman" w:cs="Times New Roman"/>
              </w:rPr>
              <w:t>202</w:t>
            </w:r>
            <w:r w:rsidR="006C35ED">
              <w:rPr>
                <w:rFonts w:ascii="Times New Roman" w:hAnsi="Times New Roman" w:cs="Times New Roman"/>
              </w:rPr>
              <w:t>5</w:t>
            </w:r>
            <w:r w:rsidR="00846B02">
              <w:rPr>
                <w:rFonts w:ascii="Times New Roman" w:hAnsi="Times New Roman" w:cs="Times New Roman"/>
              </w:rPr>
              <w:t>.</w:t>
            </w:r>
            <w:r w:rsidR="00581232">
              <w:rPr>
                <w:rFonts w:ascii="Times New Roman" w:hAnsi="Times New Roman" w:cs="Times New Roman"/>
              </w:rPr>
              <w:t xml:space="preserve"> Urządzenie gotowe do użytku bez żadnych dodatkowych zakupów lub inwestycji.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077E1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077E1" w:rsidRPr="000353C4" w:rsidRDefault="004077E1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4077E1" w:rsidRDefault="00F93A2A" w:rsidP="00432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3288">
              <w:rPr>
                <w:rFonts w:ascii="Times New Roman" w:hAnsi="Times New Roman" w:cs="Times New Roman"/>
              </w:rPr>
              <w:t xml:space="preserve">Automatyczny w pełni powtarzalny zamknięty system przeznaczony do mycia i dezynfekcji gastroskopów i </w:t>
            </w:r>
            <w:proofErr w:type="spellStart"/>
            <w:r w:rsidRPr="00393288">
              <w:rPr>
                <w:rFonts w:ascii="Times New Roman" w:hAnsi="Times New Roman" w:cs="Times New Roman"/>
              </w:rPr>
              <w:t>kolonoskopów</w:t>
            </w:r>
            <w:proofErr w:type="spellEnd"/>
            <w:r w:rsidRPr="00393288">
              <w:rPr>
                <w:rFonts w:ascii="Times New Roman" w:hAnsi="Times New Roman" w:cs="Times New Roman"/>
              </w:rPr>
              <w:t xml:space="preserve"> – zgodny z wymogami EN ISO 15883</w:t>
            </w:r>
            <w:r>
              <w:rPr>
                <w:rFonts w:ascii="Times New Roman" w:hAnsi="Times New Roman" w:cs="Times New Roman"/>
              </w:rPr>
              <w:t xml:space="preserve"> (lub równoważna)</w:t>
            </w:r>
          </w:p>
        </w:tc>
        <w:tc>
          <w:tcPr>
            <w:tcW w:w="1560" w:type="dxa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077E1" w:rsidRPr="000353C4" w:rsidRDefault="004077E1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93A2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93A2A">
              <w:rPr>
                <w:rFonts w:ascii="Times New Roman" w:hAnsi="Times New Roman" w:cs="Times New Roman"/>
                <w:color w:val="000000"/>
              </w:rPr>
              <w:t>Myjnia-dezynfektor ładowana od frontu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93A2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93A2A">
              <w:rPr>
                <w:rFonts w:ascii="Times New Roman" w:hAnsi="Times New Roman" w:cs="Times New Roman"/>
                <w:color w:val="000000"/>
              </w:rPr>
              <w:t>Wyświetlacz informujący o stanie myjni (panel dotykowy)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9248BF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93A2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93A2A">
              <w:rPr>
                <w:rFonts w:ascii="Times New Roman" w:hAnsi="Times New Roman" w:cs="Times New Roman"/>
                <w:color w:val="000000"/>
              </w:rPr>
              <w:t>Umieszczenie endoskopu w koszu wysuwanym z myjni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93A2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93A2A">
              <w:rPr>
                <w:rFonts w:ascii="Times New Roman" w:hAnsi="Times New Roman" w:cs="Times New Roman"/>
                <w:color w:val="000000"/>
              </w:rPr>
              <w:t>System myjący kanały wewnętrzne i powierzchnie endoskopów przy użyciu niezależnych konektorów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93A2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93A2A">
              <w:rPr>
                <w:rFonts w:ascii="Times New Roman" w:hAnsi="Times New Roman" w:cs="Times New Roman"/>
                <w:color w:val="000000"/>
              </w:rPr>
              <w:t>Jednorazowe użycie środków chemicznych na bazie kwasu nadoctowego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93A2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93A2A">
              <w:rPr>
                <w:rFonts w:ascii="Times New Roman" w:hAnsi="Times New Roman" w:cs="Times New Roman"/>
                <w:color w:val="000000"/>
              </w:rPr>
              <w:t>Czas procesu dekontaminacji max 25 minut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93A2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93A2A">
              <w:rPr>
                <w:rFonts w:ascii="Times New Roman" w:hAnsi="Times New Roman" w:cs="Times New Roman"/>
                <w:color w:val="000000"/>
              </w:rPr>
              <w:t>Kontrola szczelności  endoskopu podczas każdego etapu procesu mycia i dezynfekcji z systemem zabezpieczającym przed ich zalaniem.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93A2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93A2A">
              <w:rPr>
                <w:rFonts w:ascii="Times New Roman" w:hAnsi="Times New Roman" w:cs="Times New Roman"/>
                <w:color w:val="000000"/>
              </w:rPr>
              <w:t>Uzdatnianie mikrobiologiczne wody poprzez system sterylnych filtrów.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8D045D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93A2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93A2A">
              <w:rPr>
                <w:rFonts w:ascii="Times New Roman" w:hAnsi="Times New Roman" w:cs="Times New Roman"/>
                <w:color w:val="000000"/>
              </w:rPr>
              <w:t>Zasilanie prądem jednofazowym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93A2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93A2A">
              <w:rPr>
                <w:rFonts w:ascii="Times New Roman" w:hAnsi="Times New Roman" w:cs="Times New Roman"/>
                <w:color w:val="000000"/>
              </w:rPr>
              <w:t>Zasilanie wodą  z instalacji szpitalnej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93A2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93A2A">
              <w:rPr>
                <w:rFonts w:ascii="Times New Roman" w:hAnsi="Times New Roman" w:cs="Times New Roman"/>
                <w:color w:val="000000"/>
              </w:rPr>
              <w:t>Obudowa komory ze stali kwasoodpornej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93A2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93A2A">
              <w:rPr>
                <w:rFonts w:ascii="Times New Roman" w:hAnsi="Times New Roman" w:cs="Times New Roman"/>
                <w:color w:val="000000"/>
              </w:rPr>
              <w:t>Kontrola przepływu w kanałach endoskopu.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93A2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93A2A">
              <w:rPr>
                <w:rFonts w:ascii="Times New Roman" w:hAnsi="Times New Roman" w:cs="Times New Roman"/>
                <w:color w:val="000000"/>
              </w:rPr>
              <w:t>System mechanicznego kodowania kanistrów, uniemożliwiający przypadkową zamianę płynów.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93A2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93A2A">
              <w:rPr>
                <w:rFonts w:ascii="Times New Roman" w:hAnsi="Times New Roman" w:cs="Times New Roman"/>
                <w:color w:val="000000"/>
              </w:rPr>
              <w:t>Automatyczne wydmuchiwanie kanałów endoskopu między etapami oraz po procesie dekontaminacji endoskopu.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93A2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93A2A">
              <w:rPr>
                <w:rFonts w:ascii="Times New Roman" w:hAnsi="Times New Roman" w:cs="Times New Roman"/>
                <w:color w:val="000000"/>
              </w:rPr>
              <w:t>Zintegrowana drukarka do raportów dekontaminacji.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D2178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Możliwość wprowadzenia do systemu myjni danych identyfikacyjnych procesowanych endoskopów oraz użytkowników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93A2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93A2A">
              <w:rPr>
                <w:rFonts w:ascii="Times New Roman" w:hAnsi="Times New Roman" w:cs="Times New Roman"/>
                <w:color w:val="000000"/>
              </w:rPr>
              <w:t xml:space="preserve">Pełna kompatybilność z </w:t>
            </w:r>
            <w:r>
              <w:rPr>
                <w:rFonts w:ascii="Times New Roman" w:hAnsi="Times New Roman" w:cs="Times New Roman"/>
                <w:color w:val="000000"/>
              </w:rPr>
              <w:t>posiadanymi endoskopami Olympus</w:t>
            </w:r>
            <w:r w:rsidR="0063668F">
              <w:rPr>
                <w:rFonts w:ascii="Times New Roman" w:hAnsi="Times New Roman" w:cs="Times New Roman"/>
                <w:color w:val="000000"/>
              </w:rPr>
              <w:t>, na wyposażeniu niezbędne adaptery i przyłącza umożliwiające dekontaminację posiadanych endoskopów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533E3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Ilość mytych endoskopów: min. 1</w:t>
            </w:r>
          </w:p>
        </w:tc>
        <w:tc>
          <w:tcPr>
            <w:tcW w:w="1560" w:type="dxa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595305" w:rsidP="0059530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Wymiary</w:t>
            </w:r>
            <w:r w:rsidR="00581232">
              <w:rPr>
                <w:rFonts w:ascii="Times New Roman" w:hAnsi="Times New Roman" w:cs="Times New Roman"/>
                <w:color w:val="000000"/>
              </w:rPr>
              <w:t xml:space="preserve"> myjni</w:t>
            </w:r>
            <w:r>
              <w:rPr>
                <w:rFonts w:ascii="Times New Roman" w:hAnsi="Times New Roman" w:cs="Times New Roman"/>
                <w:color w:val="000000"/>
              </w:rPr>
              <w:t>: 600 x 630 x 1200 mm</w:t>
            </w:r>
            <w:r w:rsidR="00581232">
              <w:rPr>
                <w:rFonts w:ascii="Times New Roman" w:hAnsi="Times New Roman" w:cs="Times New Roman"/>
                <w:color w:val="000000"/>
              </w:rPr>
              <w:t xml:space="preserve"> (± 5%)</w:t>
            </w:r>
            <w:r>
              <w:rPr>
                <w:rFonts w:ascii="Times New Roman" w:hAnsi="Times New Roman" w:cs="Times New Roman"/>
                <w:color w:val="000000"/>
              </w:rPr>
              <w:t xml:space="preserve"> (szerokość, głębokość, wysokość), waga maks. 100 kg</w:t>
            </w:r>
          </w:p>
        </w:tc>
        <w:tc>
          <w:tcPr>
            <w:tcW w:w="1560" w:type="dxa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1232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81232" w:rsidRPr="000353C4" w:rsidRDefault="00581232" w:rsidP="0058123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232" w:rsidRPr="006C35ED" w:rsidRDefault="00581232" w:rsidP="0058123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93A2A">
              <w:rPr>
                <w:rFonts w:ascii="Times New Roman" w:hAnsi="Times New Roman" w:cs="Times New Roman"/>
                <w:color w:val="000000"/>
              </w:rPr>
              <w:t xml:space="preserve">Zewnętrzny </w:t>
            </w:r>
            <w:proofErr w:type="spellStart"/>
            <w:r w:rsidRPr="00F93A2A">
              <w:rPr>
                <w:rFonts w:ascii="Times New Roman" w:hAnsi="Times New Roman" w:cs="Times New Roman"/>
                <w:color w:val="000000"/>
              </w:rPr>
              <w:t>softener</w:t>
            </w:r>
            <w:proofErr w:type="spellEnd"/>
            <w:r w:rsidRPr="00F93A2A">
              <w:rPr>
                <w:rFonts w:ascii="Times New Roman" w:hAnsi="Times New Roman" w:cs="Times New Roman"/>
                <w:color w:val="000000"/>
              </w:rPr>
              <w:t xml:space="preserve"> do zmiękczania wody.</w:t>
            </w:r>
          </w:p>
        </w:tc>
        <w:tc>
          <w:tcPr>
            <w:tcW w:w="1560" w:type="dxa"/>
            <w:vAlign w:val="center"/>
          </w:tcPr>
          <w:p w:rsidR="00581232" w:rsidRDefault="00581232" w:rsidP="005812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581232" w:rsidRPr="000353C4" w:rsidRDefault="00581232" w:rsidP="005812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81232" w:rsidRDefault="00581232" w:rsidP="005812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1232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81232" w:rsidRPr="000353C4" w:rsidRDefault="00581232" w:rsidP="0058123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232" w:rsidRPr="006C35ED" w:rsidRDefault="00581232" w:rsidP="0058123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Zestaw środków chemicznych umożliwiający pracę myjni przez min. 8 tygodni</w:t>
            </w:r>
          </w:p>
        </w:tc>
        <w:tc>
          <w:tcPr>
            <w:tcW w:w="1560" w:type="dxa"/>
            <w:vAlign w:val="center"/>
          </w:tcPr>
          <w:p w:rsidR="00581232" w:rsidRPr="00C00A22" w:rsidRDefault="00581232" w:rsidP="005812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581232" w:rsidRPr="000353C4" w:rsidRDefault="00581232" w:rsidP="005812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81232" w:rsidRPr="000353C4" w:rsidRDefault="00581232" w:rsidP="005812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DD1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B3DD1" w:rsidRPr="000353C4" w:rsidRDefault="00BB3DD1" w:rsidP="0058123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DD1" w:rsidRDefault="00BB3DD1" w:rsidP="0058123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Możliwość elektronicznej dokumentacji procesu dekontaminacji.</w:t>
            </w:r>
          </w:p>
        </w:tc>
        <w:tc>
          <w:tcPr>
            <w:tcW w:w="1560" w:type="dxa"/>
            <w:vAlign w:val="center"/>
          </w:tcPr>
          <w:p w:rsidR="00BB3DD1" w:rsidRDefault="00BB3DD1" w:rsidP="005812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B3DD1" w:rsidRPr="000353C4" w:rsidRDefault="00BB3DD1" w:rsidP="005812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B3DD1" w:rsidRDefault="00BB3DD1" w:rsidP="005812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B7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D77B7" w:rsidRPr="000353C4" w:rsidRDefault="009D77B7" w:rsidP="0058123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7B7" w:rsidRDefault="009D77B7" w:rsidP="0058123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Integracja myjni z posiadanym przez Zamawiającego oprogramowaniem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Endobase</w:t>
            </w:r>
            <w:proofErr w:type="spellEnd"/>
          </w:p>
        </w:tc>
        <w:tc>
          <w:tcPr>
            <w:tcW w:w="1560" w:type="dxa"/>
            <w:vAlign w:val="center"/>
          </w:tcPr>
          <w:p w:rsidR="009D77B7" w:rsidRDefault="009D77B7" w:rsidP="005812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</w:t>
            </w:r>
          </w:p>
        </w:tc>
        <w:tc>
          <w:tcPr>
            <w:tcW w:w="1289" w:type="dxa"/>
            <w:vAlign w:val="center"/>
          </w:tcPr>
          <w:p w:rsidR="009D77B7" w:rsidRPr="000353C4" w:rsidRDefault="009D77B7" w:rsidP="005812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2178A" w:rsidRDefault="00D2178A" w:rsidP="005812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123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81232" w:rsidRPr="000353C4" w:rsidRDefault="00581232" w:rsidP="00581232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581232" w:rsidRPr="000353C4" w:rsidRDefault="00581232" w:rsidP="005812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53C4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58123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81232" w:rsidRPr="000353C4" w:rsidRDefault="00581232" w:rsidP="0058123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81232" w:rsidRPr="000353C4" w:rsidRDefault="00581232" w:rsidP="00C6106A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3C4">
              <w:rPr>
                <w:rFonts w:ascii="Times New Roman" w:hAnsi="Times New Roman" w:cs="Times New Roman"/>
              </w:rPr>
              <w:t xml:space="preserve">– min. </w:t>
            </w:r>
            <w:r w:rsidR="00C6106A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60" w:type="dxa"/>
            <w:vAlign w:val="center"/>
          </w:tcPr>
          <w:p w:rsidR="00581232" w:rsidRPr="000353C4" w:rsidRDefault="00581232" w:rsidP="005812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581232" w:rsidRPr="000353C4" w:rsidRDefault="00581232" w:rsidP="005812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81232" w:rsidRPr="000353C4" w:rsidRDefault="00581232" w:rsidP="009D77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123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81232" w:rsidRPr="000353C4" w:rsidRDefault="00581232" w:rsidP="0058123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81232" w:rsidRPr="000353C4" w:rsidRDefault="00581232" w:rsidP="005812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na</w:t>
            </w:r>
            <w:r w:rsidRPr="000353C4">
              <w:rPr>
                <w:rFonts w:ascii="Times New Roman" w:hAnsi="Times New Roman" w:cs="Times New Roman"/>
              </w:rPr>
              <w:t xml:space="preserve"> koniec </w:t>
            </w:r>
            <w:r>
              <w:rPr>
                <w:rFonts w:ascii="Times New Roman" w:hAnsi="Times New Roman" w:cs="Times New Roman"/>
              </w:rPr>
              <w:t>okresu</w:t>
            </w:r>
            <w:r w:rsidRPr="000353C4">
              <w:rPr>
                <w:rFonts w:ascii="Times New Roman" w:hAnsi="Times New Roman" w:cs="Times New Roman"/>
              </w:rPr>
              <w:t xml:space="preserve"> gwarancji.</w:t>
            </w:r>
          </w:p>
        </w:tc>
        <w:tc>
          <w:tcPr>
            <w:tcW w:w="1560" w:type="dxa"/>
            <w:vAlign w:val="center"/>
          </w:tcPr>
          <w:p w:rsidR="00581232" w:rsidRPr="000353C4" w:rsidRDefault="00581232" w:rsidP="005812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81232" w:rsidRPr="000353C4" w:rsidRDefault="00581232" w:rsidP="005812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81232" w:rsidRPr="000353C4" w:rsidRDefault="00581232" w:rsidP="005812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123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81232" w:rsidRPr="000353C4" w:rsidRDefault="00581232" w:rsidP="0058123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81232" w:rsidRPr="000353C4" w:rsidRDefault="00581232" w:rsidP="005812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581232" w:rsidRPr="000353C4" w:rsidRDefault="00581232" w:rsidP="005812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:rsidR="00581232" w:rsidRPr="000353C4" w:rsidRDefault="00581232" w:rsidP="005812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581232" w:rsidRPr="000353C4" w:rsidRDefault="00581232" w:rsidP="005812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581232" w:rsidRPr="000353C4" w:rsidRDefault="00581232" w:rsidP="005812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81232" w:rsidRPr="000353C4" w:rsidRDefault="00581232" w:rsidP="005812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81232" w:rsidRPr="000353C4" w:rsidRDefault="00581232" w:rsidP="005812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123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81232" w:rsidRPr="000353C4" w:rsidRDefault="00581232" w:rsidP="0058123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81232" w:rsidRPr="000353C4" w:rsidRDefault="00581232" w:rsidP="005812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581232" w:rsidRPr="000353C4" w:rsidRDefault="00581232" w:rsidP="005812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81232" w:rsidRPr="000353C4" w:rsidRDefault="00581232" w:rsidP="005812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81232" w:rsidRPr="000353C4" w:rsidRDefault="00581232" w:rsidP="005812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123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81232" w:rsidRPr="000353C4" w:rsidRDefault="00581232" w:rsidP="0058123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81232" w:rsidRPr="000353C4" w:rsidRDefault="00581232" w:rsidP="005812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3325"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</w:t>
            </w:r>
          </w:p>
        </w:tc>
        <w:tc>
          <w:tcPr>
            <w:tcW w:w="1560" w:type="dxa"/>
            <w:vAlign w:val="center"/>
          </w:tcPr>
          <w:p w:rsidR="00581232" w:rsidRPr="000353C4" w:rsidRDefault="00581232" w:rsidP="005812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81232" w:rsidRPr="000353C4" w:rsidRDefault="00581232" w:rsidP="005812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81232" w:rsidRPr="000353C4" w:rsidRDefault="00581232" w:rsidP="005812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123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81232" w:rsidRPr="000353C4" w:rsidRDefault="00581232" w:rsidP="0058123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81232" w:rsidRPr="000353C4" w:rsidRDefault="00581232" w:rsidP="005812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581232" w:rsidRPr="000353C4" w:rsidRDefault="00581232" w:rsidP="005812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81232" w:rsidRPr="000353C4" w:rsidRDefault="00581232" w:rsidP="005812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81232" w:rsidRPr="000353C4" w:rsidRDefault="00581232" w:rsidP="005812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123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81232" w:rsidRPr="000353C4" w:rsidRDefault="00581232" w:rsidP="0058123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581232" w:rsidRPr="000353C4" w:rsidRDefault="00581232" w:rsidP="0058123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581232" w:rsidRPr="000353C4" w:rsidRDefault="00581232" w:rsidP="005812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81232" w:rsidRPr="000353C4" w:rsidRDefault="00581232" w:rsidP="005812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81232" w:rsidRPr="000353C4" w:rsidRDefault="00581232" w:rsidP="005812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123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81232" w:rsidRPr="000353C4" w:rsidRDefault="00581232" w:rsidP="0058123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581232" w:rsidRPr="000353C4" w:rsidRDefault="00581232" w:rsidP="0058123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Wliczona w cenę dostawa, montaż i uruchomienie, przeszkolenie personelu medycznego, technicznego w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zakresie eksploatacji i obsługi.</w:t>
            </w:r>
          </w:p>
        </w:tc>
        <w:tc>
          <w:tcPr>
            <w:tcW w:w="1560" w:type="dxa"/>
            <w:vAlign w:val="center"/>
          </w:tcPr>
          <w:p w:rsidR="00581232" w:rsidRPr="000353C4" w:rsidRDefault="00581232" w:rsidP="005812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81232" w:rsidRPr="000353C4" w:rsidRDefault="00581232" w:rsidP="005812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81232" w:rsidRPr="000353C4" w:rsidRDefault="00581232" w:rsidP="005812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EA4942" w:rsidRPr="000353C4" w:rsidRDefault="00EA4942" w:rsidP="00EA4942">
      <w:pPr>
        <w:rPr>
          <w:rFonts w:ascii="Times New Roman" w:hAnsi="Times New Roman" w:cs="Times New Roman"/>
        </w:rPr>
      </w:pPr>
    </w:p>
    <w:sectPr w:rsidR="00EA4942" w:rsidRPr="000353C4" w:rsidSect="00522CD2"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4523C"/>
    <w:rsid w:val="00082DA0"/>
    <w:rsid w:val="000D0447"/>
    <w:rsid w:val="00106783"/>
    <w:rsid w:val="00113408"/>
    <w:rsid w:val="00136883"/>
    <w:rsid w:val="001503D1"/>
    <w:rsid w:val="001B06A8"/>
    <w:rsid w:val="001F1B6D"/>
    <w:rsid w:val="001F27F0"/>
    <w:rsid w:val="00262341"/>
    <w:rsid w:val="002D7429"/>
    <w:rsid w:val="003317FC"/>
    <w:rsid w:val="003A690D"/>
    <w:rsid w:val="003A7E7B"/>
    <w:rsid w:val="003B3539"/>
    <w:rsid w:val="003D5445"/>
    <w:rsid w:val="003E3325"/>
    <w:rsid w:val="003F7C8D"/>
    <w:rsid w:val="004077E1"/>
    <w:rsid w:val="004328E2"/>
    <w:rsid w:val="004378BD"/>
    <w:rsid w:val="00452091"/>
    <w:rsid w:val="004D2963"/>
    <w:rsid w:val="004F22ED"/>
    <w:rsid w:val="00522CD2"/>
    <w:rsid w:val="00524F92"/>
    <w:rsid w:val="00533E30"/>
    <w:rsid w:val="00581232"/>
    <w:rsid w:val="005911A7"/>
    <w:rsid w:val="005913C2"/>
    <w:rsid w:val="00595305"/>
    <w:rsid w:val="00610532"/>
    <w:rsid w:val="0061375F"/>
    <w:rsid w:val="0063668F"/>
    <w:rsid w:val="006649AD"/>
    <w:rsid w:val="00664E8E"/>
    <w:rsid w:val="006C35ED"/>
    <w:rsid w:val="006D3AEE"/>
    <w:rsid w:val="00702F4F"/>
    <w:rsid w:val="00713611"/>
    <w:rsid w:val="00727635"/>
    <w:rsid w:val="00775BA2"/>
    <w:rsid w:val="007D1035"/>
    <w:rsid w:val="007F40B3"/>
    <w:rsid w:val="007F53F9"/>
    <w:rsid w:val="00804DA5"/>
    <w:rsid w:val="00812FCC"/>
    <w:rsid w:val="0082021D"/>
    <w:rsid w:val="00846B02"/>
    <w:rsid w:val="00876954"/>
    <w:rsid w:val="008B3045"/>
    <w:rsid w:val="008C2268"/>
    <w:rsid w:val="008D045D"/>
    <w:rsid w:val="009573FD"/>
    <w:rsid w:val="009C0C95"/>
    <w:rsid w:val="009C7D91"/>
    <w:rsid w:val="009D77B7"/>
    <w:rsid w:val="00A219FE"/>
    <w:rsid w:val="00A463A5"/>
    <w:rsid w:val="00A502B9"/>
    <w:rsid w:val="00A615B9"/>
    <w:rsid w:val="00AA06D5"/>
    <w:rsid w:val="00AC7405"/>
    <w:rsid w:val="00AF26FD"/>
    <w:rsid w:val="00B73A90"/>
    <w:rsid w:val="00B84BCF"/>
    <w:rsid w:val="00BB128A"/>
    <w:rsid w:val="00BB2B04"/>
    <w:rsid w:val="00BB3DD1"/>
    <w:rsid w:val="00BE4B0E"/>
    <w:rsid w:val="00C31925"/>
    <w:rsid w:val="00C36CBA"/>
    <w:rsid w:val="00C52C2D"/>
    <w:rsid w:val="00C6106A"/>
    <w:rsid w:val="00CF2596"/>
    <w:rsid w:val="00D0573D"/>
    <w:rsid w:val="00D2178A"/>
    <w:rsid w:val="00D22A2F"/>
    <w:rsid w:val="00D311E8"/>
    <w:rsid w:val="00D77496"/>
    <w:rsid w:val="00E1442C"/>
    <w:rsid w:val="00E52201"/>
    <w:rsid w:val="00E5757E"/>
    <w:rsid w:val="00E62BA6"/>
    <w:rsid w:val="00E866B9"/>
    <w:rsid w:val="00E91572"/>
    <w:rsid w:val="00E91B70"/>
    <w:rsid w:val="00EA4942"/>
    <w:rsid w:val="00EC3F6C"/>
    <w:rsid w:val="00F93A2A"/>
    <w:rsid w:val="00FA11E1"/>
    <w:rsid w:val="00FD127B"/>
    <w:rsid w:val="00FD6D56"/>
    <w:rsid w:val="00FE6597"/>
    <w:rsid w:val="00FE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94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5</cp:revision>
  <dcterms:created xsi:type="dcterms:W3CDTF">2025-02-06T08:47:00Z</dcterms:created>
  <dcterms:modified xsi:type="dcterms:W3CDTF">2025-02-06T12:51:00Z</dcterms:modified>
</cp:coreProperties>
</file>