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ABF5" w14:textId="77777777" w:rsidR="00C770B0" w:rsidRPr="00C770B0" w:rsidRDefault="00C770B0" w:rsidP="00B10E9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C770B0">
        <w:rPr>
          <w:rFonts w:eastAsia="Calibri"/>
          <w:b/>
          <w:sz w:val="22"/>
          <w:szCs w:val="22"/>
          <w:lang w:eastAsia="en-US"/>
        </w:rPr>
        <w:t>Umowa nr ZP-4241-…… /……</w:t>
      </w:r>
    </w:p>
    <w:p w14:paraId="5D11B922" w14:textId="77777777" w:rsidR="00C770B0" w:rsidRPr="00C770B0" w:rsidRDefault="00C770B0" w:rsidP="00B10E9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770B0">
        <w:rPr>
          <w:rFonts w:eastAsia="Calibri"/>
          <w:b/>
          <w:sz w:val="22"/>
          <w:szCs w:val="22"/>
          <w:lang w:eastAsia="en-US"/>
        </w:rPr>
        <w:t>na udzielanie świadczeń zdrowotnych</w:t>
      </w:r>
    </w:p>
    <w:p w14:paraId="0BF8331C" w14:textId="77777777" w:rsidR="00C770B0" w:rsidRPr="00C770B0" w:rsidRDefault="00C770B0" w:rsidP="00B10E96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BCD5FE9" w14:textId="77777777" w:rsidR="00C770B0" w:rsidRPr="00C770B0" w:rsidRDefault="00C770B0" w:rsidP="00C770B0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770B0">
        <w:rPr>
          <w:rFonts w:eastAsia="Calibri"/>
          <w:sz w:val="22"/>
          <w:szCs w:val="22"/>
          <w:lang w:eastAsia="en-US"/>
        </w:rPr>
        <w:t>zawarta w Krakowie w dniu ……………………………  pomiędzy:</w:t>
      </w:r>
    </w:p>
    <w:p w14:paraId="20E543F7" w14:textId="77777777" w:rsidR="00C770B0" w:rsidRPr="00C770B0" w:rsidRDefault="00C770B0" w:rsidP="00C770B0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66D17CD" w14:textId="0CD95373" w:rsidR="00C770B0" w:rsidRPr="00C770B0" w:rsidRDefault="00C770B0" w:rsidP="00C770B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770B0">
        <w:rPr>
          <w:rFonts w:eastAsia="Calibri"/>
          <w:b/>
          <w:bCs/>
          <w:sz w:val="22"/>
          <w:szCs w:val="22"/>
          <w:lang w:eastAsia="en-US"/>
        </w:rPr>
        <w:t xml:space="preserve">Narodowym Instytutem Onkologii im. Marii Skłodowskiej-Curie - Państwowym </w:t>
      </w:r>
      <w:r w:rsidRPr="00C770B0">
        <w:rPr>
          <w:rFonts w:eastAsia="Calibri"/>
          <w:b/>
          <w:bCs/>
          <w:color w:val="000000"/>
          <w:sz w:val="22"/>
          <w:szCs w:val="22"/>
          <w:lang w:eastAsia="en-US"/>
        </w:rPr>
        <w:t>Instytutem Badawczym</w:t>
      </w:r>
      <w:r w:rsidRPr="00C770B0">
        <w:rPr>
          <w:rFonts w:eastAsia="Calibri"/>
          <w:bCs/>
          <w:color w:val="000000"/>
          <w:sz w:val="22"/>
          <w:szCs w:val="22"/>
          <w:lang w:eastAsia="en-US"/>
        </w:rPr>
        <w:t xml:space="preserve"> ul. W.K. Roentgena 5, 02-781 Warszawa, </w:t>
      </w:r>
      <w:r w:rsidRPr="00C770B0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Oddział w Krakowie </w:t>
      </w:r>
      <w:r w:rsidRPr="00C770B0">
        <w:rPr>
          <w:rFonts w:eastAsia="Calibri"/>
          <w:color w:val="000000"/>
          <w:sz w:val="22"/>
          <w:szCs w:val="22"/>
          <w:lang w:eastAsia="en-US"/>
        </w:rPr>
        <w:t xml:space="preserve">ul. Garncarska 11, 31-115 Kraków, wpisanym do Rejestru przedsiębiorców Krajowego Rejestru Sądowego prowadzonego przez Sąd Rejonowy dla m. st. Warszawy, XIII Wydział Gospodarczy Krajowego Rejestru Sądowego pod numerem KRS 0000144803, NIP 525-000-80-57, REGON: 000288366, reprezentowanym na podstawie pełnomocnictwa nr </w:t>
      </w:r>
      <w:r w:rsidR="008C15AE">
        <w:rPr>
          <w:rFonts w:eastAsia="Calibri"/>
          <w:color w:val="000000"/>
          <w:sz w:val="22"/>
          <w:szCs w:val="22"/>
          <w:lang w:eastAsia="en-US"/>
        </w:rPr>
        <w:t>ORG.012.88.2023</w:t>
      </w:r>
      <w:r w:rsidRPr="00C770B0">
        <w:rPr>
          <w:rFonts w:eastAsia="Calibri"/>
          <w:color w:val="000000"/>
          <w:sz w:val="22"/>
          <w:szCs w:val="22"/>
          <w:lang w:eastAsia="en-US"/>
        </w:rPr>
        <w:t xml:space="preserve"> przez:</w:t>
      </w:r>
    </w:p>
    <w:p w14:paraId="7236C85F" w14:textId="77777777" w:rsidR="00C770B0" w:rsidRPr="00C770B0" w:rsidRDefault="00C770B0" w:rsidP="00C770B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C770B0">
        <w:rPr>
          <w:rFonts w:eastAsia="Calibri"/>
          <w:b/>
          <w:color w:val="000000"/>
          <w:sz w:val="22"/>
          <w:szCs w:val="22"/>
          <w:lang w:eastAsia="en-US"/>
        </w:rPr>
        <w:t xml:space="preserve">mgr inż. Waldemara Stylo </w:t>
      </w:r>
      <w:r w:rsidRPr="00C770B0">
        <w:rPr>
          <w:rFonts w:eastAsia="Calibri"/>
          <w:color w:val="000000"/>
          <w:sz w:val="22"/>
          <w:szCs w:val="22"/>
          <w:lang w:eastAsia="en-US"/>
        </w:rPr>
        <w:t>– Z-</w:t>
      </w:r>
      <w:proofErr w:type="spellStart"/>
      <w:r w:rsidRPr="00C770B0">
        <w:rPr>
          <w:rFonts w:eastAsia="Calibri"/>
          <w:color w:val="000000"/>
          <w:sz w:val="22"/>
          <w:szCs w:val="22"/>
          <w:lang w:eastAsia="en-US"/>
        </w:rPr>
        <w:t>cę</w:t>
      </w:r>
      <w:proofErr w:type="spellEnd"/>
      <w:r w:rsidRPr="00C770B0">
        <w:rPr>
          <w:rFonts w:eastAsia="Calibri"/>
          <w:color w:val="000000"/>
          <w:sz w:val="22"/>
          <w:szCs w:val="22"/>
          <w:lang w:eastAsia="en-US"/>
        </w:rPr>
        <w:t xml:space="preserve"> Dyrektora Oddziału ds. Zarządzania i Finansów </w:t>
      </w:r>
      <w:r w:rsidRPr="00C770B0">
        <w:rPr>
          <w:rFonts w:eastAsia="Calibri"/>
          <w:bCs/>
          <w:sz w:val="22"/>
          <w:szCs w:val="22"/>
          <w:lang w:eastAsia="en-US"/>
        </w:rPr>
        <w:t xml:space="preserve">Narodowego Instytutu Onkologii im. Marii Skłodowskiej-Curie - Państwowego </w:t>
      </w:r>
      <w:r w:rsidRPr="00C770B0">
        <w:rPr>
          <w:rFonts w:eastAsia="Calibri"/>
          <w:bCs/>
          <w:color w:val="000000"/>
          <w:sz w:val="22"/>
          <w:szCs w:val="22"/>
          <w:lang w:eastAsia="en-US"/>
        </w:rPr>
        <w:t xml:space="preserve">Instytutu Badawczego Oddziału w Krakowie, </w:t>
      </w:r>
      <w:r w:rsidRPr="00C770B0">
        <w:rPr>
          <w:rFonts w:eastAsia="Calibri"/>
          <w:sz w:val="22"/>
          <w:szCs w:val="22"/>
          <w:lang w:eastAsia="en-US"/>
        </w:rPr>
        <w:t>zwanym dalej „</w:t>
      </w:r>
      <w:r w:rsidRPr="00C770B0">
        <w:rPr>
          <w:rFonts w:eastAsia="Calibri"/>
          <w:b/>
          <w:sz w:val="22"/>
          <w:szCs w:val="22"/>
          <w:lang w:eastAsia="en-US"/>
        </w:rPr>
        <w:t>Udzielającym zamówienia”</w:t>
      </w:r>
      <w:r w:rsidRPr="00C770B0">
        <w:rPr>
          <w:rFonts w:eastAsia="Calibri"/>
          <w:sz w:val="22"/>
          <w:szCs w:val="22"/>
          <w:lang w:eastAsia="en-US"/>
        </w:rPr>
        <w:t xml:space="preserve"> </w:t>
      </w:r>
    </w:p>
    <w:p w14:paraId="3AB1C77E" w14:textId="77777777" w:rsidR="00C770B0" w:rsidRPr="00C770B0" w:rsidRDefault="00C770B0" w:rsidP="00C770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770B0">
        <w:rPr>
          <w:rFonts w:eastAsia="Calibri"/>
          <w:sz w:val="22"/>
          <w:szCs w:val="22"/>
          <w:lang w:eastAsia="en-US"/>
        </w:rPr>
        <w:t>a</w:t>
      </w:r>
    </w:p>
    <w:p w14:paraId="513F04AA" w14:textId="77777777" w:rsidR="00C770B0" w:rsidRPr="00C770B0" w:rsidRDefault="00C770B0" w:rsidP="00C770B0">
      <w:pPr>
        <w:numPr>
          <w:ilvl w:val="0"/>
          <w:numId w:val="26"/>
        </w:numPr>
        <w:tabs>
          <w:tab w:val="left" w:pos="178"/>
        </w:tabs>
        <w:spacing w:after="200" w:line="276" w:lineRule="auto"/>
        <w:ind w:hanging="720"/>
        <w:jc w:val="both"/>
        <w:rPr>
          <w:color w:val="0000CC"/>
          <w:sz w:val="22"/>
          <w:szCs w:val="22"/>
          <w:lang w:val="x-none" w:eastAsia="x-none"/>
        </w:rPr>
      </w:pPr>
      <w:r w:rsidRPr="00C770B0">
        <w:rPr>
          <w:b/>
          <w:bCs/>
          <w:color w:val="0000CC"/>
          <w:sz w:val="22"/>
          <w:szCs w:val="22"/>
          <w:lang w:val="x-none" w:eastAsia="x-none"/>
        </w:rPr>
        <w:t>w przypadku</w:t>
      </w:r>
      <w:r w:rsidRPr="00C770B0">
        <w:rPr>
          <w:color w:val="0000CC"/>
          <w:sz w:val="22"/>
          <w:szCs w:val="22"/>
          <w:lang w:val="x-none" w:eastAsia="x-none"/>
        </w:rPr>
        <w:t xml:space="preserve"> osoby fizycznej prowadzącej działalność gospodarczą:</w:t>
      </w:r>
    </w:p>
    <w:p w14:paraId="79A2CA11" w14:textId="77777777" w:rsidR="00C770B0" w:rsidRPr="00C770B0" w:rsidRDefault="00C770B0" w:rsidP="00C770B0">
      <w:pPr>
        <w:tabs>
          <w:tab w:val="left" w:leader="dot" w:pos="3764"/>
        </w:tabs>
        <w:spacing w:line="276" w:lineRule="auto"/>
        <w:ind w:left="20"/>
        <w:jc w:val="both"/>
        <w:rPr>
          <w:strike/>
          <w:sz w:val="22"/>
          <w:szCs w:val="22"/>
          <w:lang w:val="x-none" w:eastAsia="x-none"/>
        </w:rPr>
      </w:pPr>
      <w:r w:rsidRPr="00C770B0">
        <w:rPr>
          <w:sz w:val="22"/>
          <w:szCs w:val="22"/>
          <w:lang w:val="x-none" w:eastAsia="x-none"/>
        </w:rPr>
        <w:t xml:space="preserve">Panem/Panią </w:t>
      </w:r>
      <w:r w:rsidRPr="00C770B0">
        <w:rPr>
          <w:sz w:val="22"/>
          <w:szCs w:val="22"/>
          <w:lang w:val="x-none" w:eastAsia="x-none"/>
        </w:rPr>
        <w:tab/>
        <w:t>,</w:t>
      </w:r>
      <w:r w:rsidRPr="00C770B0">
        <w:rPr>
          <w:sz w:val="22"/>
          <w:szCs w:val="22"/>
          <w:lang w:eastAsia="x-none"/>
        </w:rPr>
        <w:t xml:space="preserve">zamieszkałą …………….., PESEL ………………………. posiadającą prawo wykonywania zawodu lekarza </w:t>
      </w:r>
      <w:r w:rsidRPr="00C770B0">
        <w:rPr>
          <w:sz w:val="22"/>
          <w:szCs w:val="22"/>
          <w:lang w:val="x-none" w:eastAsia="x-none"/>
        </w:rPr>
        <w:t xml:space="preserve"> </w:t>
      </w:r>
      <w:r w:rsidRPr="00C770B0">
        <w:rPr>
          <w:sz w:val="22"/>
          <w:szCs w:val="22"/>
          <w:lang w:eastAsia="x-none"/>
        </w:rPr>
        <w:t xml:space="preserve">nr …………………wydane przez Okręgową Izbę Lekarską w ………………, </w:t>
      </w:r>
      <w:r w:rsidRPr="00C770B0">
        <w:rPr>
          <w:sz w:val="22"/>
          <w:szCs w:val="22"/>
          <w:lang w:val="x-none" w:eastAsia="x-none"/>
        </w:rPr>
        <w:t>prowadząc</w:t>
      </w:r>
      <w:r w:rsidRPr="00C770B0">
        <w:rPr>
          <w:sz w:val="22"/>
          <w:szCs w:val="22"/>
          <w:lang w:eastAsia="x-none"/>
        </w:rPr>
        <w:t xml:space="preserve">ą działalność leczniczą w formie ……………………….adres………………….na podstawie wpisu do rejestru podmiotów  wykonujących działalność leczniczą  prowadzonego przez Okręgową Radę Lekarską w …………….. nr ……………………………..NIP…………………………REGON  </w:t>
      </w:r>
    </w:p>
    <w:p w14:paraId="752EE5FC" w14:textId="77777777" w:rsidR="00C770B0" w:rsidRPr="00C770B0" w:rsidRDefault="00C770B0" w:rsidP="00C770B0">
      <w:pPr>
        <w:spacing w:line="276" w:lineRule="auto"/>
        <w:ind w:left="20"/>
        <w:jc w:val="both"/>
        <w:rPr>
          <w:b/>
          <w:sz w:val="22"/>
          <w:szCs w:val="22"/>
          <w:lang w:val="x-none" w:eastAsia="x-none"/>
        </w:rPr>
      </w:pPr>
      <w:r w:rsidRPr="00C770B0">
        <w:rPr>
          <w:bCs/>
          <w:sz w:val="22"/>
          <w:szCs w:val="22"/>
          <w:lang w:val="x-none" w:eastAsia="x-none"/>
        </w:rPr>
        <w:t>zwanym/ą dalej</w:t>
      </w:r>
      <w:r w:rsidRPr="00C770B0">
        <w:rPr>
          <w:b/>
          <w:sz w:val="22"/>
          <w:szCs w:val="22"/>
          <w:lang w:val="x-none" w:eastAsia="x-none"/>
        </w:rPr>
        <w:t xml:space="preserve"> "Przyjmującym zamówienie"</w:t>
      </w:r>
    </w:p>
    <w:p w14:paraId="2339DF79" w14:textId="77777777" w:rsidR="00C770B0" w:rsidRPr="00C770B0" w:rsidRDefault="00C770B0" w:rsidP="00C770B0">
      <w:pPr>
        <w:spacing w:line="276" w:lineRule="auto"/>
        <w:ind w:left="20"/>
        <w:jc w:val="both"/>
        <w:rPr>
          <w:color w:val="0000CC"/>
          <w:sz w:val="22"/>
          <w:szCs w:val="22"/>
          <w:lang w:val="x-none" w:eastAsia="x-none"/>
        </w:rPr>
      </w:pPr>
      <w:r w:rsidRPr="00C770B0">
        <w:rPr>
          <w:b/>
          <w:bCs/>
          <w:color w:val="0000CC"/>
          <w:sz w:val="22"/>
          <w:szCs w:val="22"/>
          <w:lang w:val="x-none" w:eastAsia="x-none"/>
        </w:rPr>
        <w:t>* w przypadku</w:t>
      </w:r>
      <w:r w:rsidRPr="00C770B0">
        <w:rPr>
          <w:color w:val="0000CC"/>
          <w:sz w:val="22"/>
          <w:szCs w:val="22"/>
          <w:lang w:val="x-none" w:eastAsia="x-none"/>
        </w:rPr>
        <w:t xml:space="preserve"> podmiotu leczniczego (art. 4 ustawy o działalności leczniczej):</w:t>
      </w:r>
    </w:p>
    <w:p w14:paraId="7E3EE039" w14:textId="77777777" w:rsidR="00C770B0" w:rsidRPr="00C770B0" w:rsidRDefault="00C770B0" w:rsidP="00C770B0">
      <w:pPr>
        <w:spacing w:line="276" w:lineRule="auto"/>
        <w:jc w:val="both"/>
        <w:rPr>
          <w:sz w:val="22"/>
          <w:szCs w:val="22"/>
          <w:lang w:val="x-none" w:eastAsia="x-none"/>
        </w:rPr>
      </w:pPr>
      <w:r w:rsidRPr="00C770B0">
        <w:rPr>
          <w:sz w:val="22"/>
          <w:szCs w:val="22"/>
          <w:lang w:val="x-none" w:eastAsia="x-none"/>
        </w:rPr>
        <w:t xml:space="preserve">…………………………………………z siedzibą w …………………………………………………. adres: </w:t>
      </w:r>
      <w:r w:rsidRPr="00C770B0">
        <w:rPr>
          <w:sz w:val="22"/>
          <w:szCs w:val="22"/>
          <w:lang w:val="x-none" w:eastAsia="x-none"/>
        </w:rPr>
        <w:tab/>
        <w:t>, (nazwa i numer ulicy, kod pocztowy i nazwa miejscowości), wpisanym/ą do Rejestru …………..  Krajowego Rejestru Sądowego pod numerem KRS: ………………….., prowadzącym/ą działalność leczniczą na podstawie wpisu do rejestru podmiotów wykonujących działalność leczniczą prowadzonego przez Wojewodę ……………………….pod nr……………….., NIP: ……………………, REGON: ……………………………………,</w:t>
      </w:r>
    </w:p>
    <w:p w14:paraId="4D2CDE8C" w14:textId="77777777" w:rsidR="00C770B0" w:rsidRPr="00C770B0" w:rsidRDefault="00C770B0" w:rsidP="00C770B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770B0">
        <w:rPr>
          <w:rFonts w:eastAsia="Calibri"/>
          <w:b/>
          <w:sz w:val="22"/>
          <w:szCs w:val="22"/>
          <w:lang w:eastAsia="en-US"/>
        </w:rPr>
        <w:t>zwanym dalej „Przyjmującym zamówienie”.</w:t>
      </w:r>
    </w:p>
    <w:p w14:paraId="4D6273CE" w14:textId="77777777" w:rsidR="00C770B0" w:rsidRPr="00C770B0" w:rsidRDefault="00C770B0" w:rsidP="00C770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5018299" w14:textId="7C27C1D1" w:rsidR="00C770B0" w:rsidRPr="00C770B0" w:rsidRDefault="00C770B0" w:rsidP="00C770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770B0">
        <w:rPr>
          <w:rFonts w:eastAsia="Calibri"/>
          <w:sz w:val="22"/>
          <w:szCs w:val="22"/>
          <w:lang w:eastAsia="en-US"/>
        </w:rPr>
        <w:t xml:space="preserve">W wyniku przeprowadzonego konkursu ofert nr ZP-4240-4/23, na podstawie art. 26 ust. 3 w związku z art. 27 ustawy z dnia 15 kwietnia 2011 r. o działalności leczniczej </w:t>
      </w:r>
      <w:r w:rsidRPr="00C770B0">
        <w:rPr>
          <w:rFonts w:eastAsia="Calibri"/>
          <w:bCs/>
          <w:sz w:val="22"/>
          <w:szCs w:val="22"/>
          <w:lang w:eastAsia="en-US"/>
        </w:rPr>
        <w:t>(</w:t>
      </w:r>
      <w:proofErr w:type="spellStart"/>
      <w:r w:rsidRPr="00C770B0">
        <w:rPr>
          <w:rFonts w:eastAsia="Calibri"/>
          <w:bCs/>
          <w:sz w:val="22"/>
          <w:szCs w:val="22"/>
          <w:lang w:eastAsia="en-US"/>
        </w:rPr>
        <w:t>t.j</w:t>
      </w:r>
      <w:proofErr w:type="spellEnd"/>
      <w:r w:rsidRPr="00C770B0">
        <w:rPr>
          <w:rFonts w:eastAsia="Calibri"/>
          <w:bCs/>
          <w:sz w:val="22"/>
          <w:szCs w:val="22"/>
          <w:lang w:eastAsia="en-US"/>
        </w:rPr>
        <w:t>. Dz. U. z 202</w:t>
      </w:r>
      <w:r w:rsidR="00C64D01">
        <w:rPr>
          <w:rFonts w:eastAsia="Calibri"/>
          <w:bCs/>
          <w:sz w:val="22"/>
          <w:szCs w:val="22"/>
          <w:lang w:eastAsia="en-US"/>
        </w:rPr>
        <w:t>3</w:t>
      </w:r>
      <w:r w:rsidRPr="00C770B0">
        <w:rPr>
          <w:rFonts w:eastAsia="Calibri"/>
          <w:bCs/>
          <w:sz w:val="22"/>
          <w:szCs w:val="22"/>
          <w:lang w:eastAsia="en-US"/>
        </w:rPr>
        <w:t xml:space="preserve"> r. poz. </w:t>
      </w:r>
      <w:r w:rsidR="00C64D01">
        <w:rPr>
          <w:rFonts w:eastAsia="Calibri"/>
          <w:bCs/>
          <w:sz w:val="22"/>
          <w:szCs w:val="22"/>
          <w:lang w:eastAsia="en-US"/>
        </w:rPr>
        <w:t>991 ze zm.</w:t>
      </w:r>
      <w:r w:rsidRPr="00C770B0">
        <w:rPr>
          <w:rFonts w:eastAsia="Calibri"/>
          <w:bCs/>
          <w:sz w:val="22"/>
          <w:szCs w:val="22"/>
          <w:lang w:eastAsia="en-US"/>
        </w:rPr>
        <w:t xml:space="preserve">) </w:t>
      </w:r>
      <w:r w:rsidRPr="00C770B0">
        <w:rPr>
          <w:rFonts w:eastAsia="Calibri"/>
          <w:sz w:val="22"/>
          <w:szCs w:val="22"/>
          <w:lang w:eastAsia="en-US"/>
        </w:rPr>
        <w:t xml:space="preserve">strony zawierają umowę na udzielanie świadczeń zdrowotnych o następującej treści: </w:t>
      </w:r>
    </w:p>
    <w:p w14:paraId="35FBFC7A" w14:textId="77777777" w:rsidR="00C770B0" w:rsidRPr="00C770B0" w:rsidRDefault="00C770B0" w:rsidP="00C770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F11A672" w14:textId="77777777" w:rsidR="00D079D6" w:rsidRPr="00C770B0" w:rsidRDefault="00D079D6" w:rsidP="00B10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032B19E4" w14:textId="05594A00" w:rsidR="00D079D6" w:rsidRDefault="00D079D6" w:rsidP="00B10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0BDEB551" w14:textId="4BC93E1C" w:rsidR="00D079D6" w:rsidRPr="007E486A" w:rsidRDefault="006358C8" w:rsidP="00EA20DD">
      <w:pPr>
        <w:numPr>
          <w:ilvl w:val="0"/>
          <w:numId w:val="3"/>
        </w:numPr>
        <w:jc w:val="both"/>
        <w:rPr>
          <w:sz w:val="22"/>
          <w:szCs w:val="22"/>
        </w:rPr>
      </w:pPr>
      <w:r w:rsidRPr="007E486A">
        <w:rPr>
          <w:color w:val="000000"/>
          <w:sz w:val="22"/>
          <w:szCs w:val="22"/>
        </w:rPr>
        <w:t>P</w:t>
      </w:r>
      <w:r w:rsidRPr="007E486A">
        <w:rPr>
          <w:color w:val="000000"/>
          <w:spacing w:val="1"/>
          <w:sz w:val="22"/>
          <w:szCs w:val="22"/>
        </w:rPr>
        <w:t>rz</w:t>
      </w:r>
      <w:r w:rsidRPr="007E486A">
        <w:rPr>
          <w:color w:val="000000"/>
          <w:spacing w:val="-2"/>
          <w:sz w:val="22"/>
          <w:szCs w:val="22"/>
        </w:rPr>
        <w:t>e</w:t>
      </w:r>
      <w:r w:rsidRPr="007E486A">
        <w:rPr>
          <w:color w:val="000000"/>
          <w:spacing w:val="1"/>
          <w:sz w:val="22"/>
          <w:szCs w:val="22"/>
        </w:rPr>
        <w:t>d</w:t>
      </w:r>
      <w:r w:rsidRPr="007E486A">
        <w:rPr>
          <w:color w:val="000000"/>
          <w:sz w:val="22"/>
          <w:szCs w:val="22"/>
        </w:rPr>
        <w:t>mi</w:t>
      </w:r>
      <w:r w:rsidRPr="007E486A">
        <w:rPr>
          <w:color w:val="000000"/>
          <w:spacing w:val="-1"/>
          <w:sz w:val="22"/>
          <w:szCs w:val="22"/>
        </w:rPr>
        <w:t>o</w:t>
      </w:r>
      <w:r w:rsidRPr="007E486A">
        <w:rPr>
          <w:color w:val="000000"/>
          <w:spacing w:val="1"/>
          <w:sz w:val="22"/>
          <w:szCs w:val="22"/>
        </w:rPr>
        <w:t>t</w:t>
      </w:r>
      <w:r w:rsidRPr="007E486A">
        <w:rPr>
          <w:color w:val="000000"/>
          <w:sz w:val="22"/>
          <w:szCs w:val="22"/>
        </w:rPr>
        <w:t>em umowy j</w:t>
      </w:r>
      <w:r w:rsidRPr="007E486A">
        <w:rPr>
          <w:color w:val="000000"/>
          <w:spacing w:val="1"/>
          <w:sz w:val="22"/>
          <w:szCs w:val="22"/>
        </w:rPr>
        <w:t>e</w:t>
      </w:r>
      <w:r w:rsidRPr="007E486A">
        <w:rPr>
          <w:color w:val="000000"/>
          <w:sz w:val="22"/>
          <w:szCs w:val="22"/>
        </w:rPr>
        <w:t xml:space="preserve">st </w:t>
      </w:r>
      <w:r w:rsidRPr="007E486A">
        <w:rPr>
          <w:color w:val="000000"/>
          <w:spacing w:val="1"/>
          <w:sz w:val="22"/>
          <w:szCs w:val="22"/>
        </w:rPr>
        <w:t xml:space="preserve">opis badań </w:t>
      </w:r>
      <w:r w:rsidR="00D51CE0" w:rsidRPr="007E486A">
        <w:rPr>
          <w:color w:val="000000"/>
          <w:spacing w:val="1"/>
          <w:sz w:val="22"/>
          <w:szCs w:val="22"/>
        </w:rPr>
        <w:t>rentgenowskich (RTG)</w:t>
      </w:r>
      <w:r w:rsidRPr="007E486A">
        <w:rPr>
          <w:color w:val="000000"/>
          <w:spacing w:val="1"/>
          <w:sz w:val="22"/>
          <w:szCs w:val="22"/>
        </w:rPr>
        <w:t xml:space="preserve">, tomografu komputerowego </w:t>
      </w:r>
      <w:r w:rsidR="00D51CE0" w:rsidRPr="007E486A">
        <w:rPr>
          <w:color w:val="000000"/>
          <w:spacing w:val="1"/>
          <w:sz w:val="22"/>
          <w:szCs w:val="22"/>
        </w:rPr>
        <w:t xml:space="preserve">(TK) </w:t>
      </w:r>
      <w:r w:rsidRPr="007E486A">
        <w:rPr>
          <w:color w:val="000000"/>
          <w:spacing w:val="1"/>
          <w:sz w:val="22"/>
          <w:szCs w:val="22"/>
        </w:rPr>
        <w:t>oraz rezonansu magnetycznego</w:t>
      </w:r>
      <w:r w:rsidR="00D51CE0" w:rsidRPr="007E486A">
        <w:rPr>
          <w:color w:val="000000"/>
          <w:spacing w:val="1"/>
          <w:sz w:val="22"/>
          <w:szCs w:val="22"/>
        </w:rPr>
        <w:t xml:space="preserve"> (MR)</w:t>
      </w:r>
      <w:r w:rsidRPr="007E486A">
        <w:rPr>
          <w:color w:val="000000"/>
          <w:spacing w:val="1"/>
          <w:sz w:val="22"/>
          <w:szCs w:val="22"/>
        </w:rPr>
        <w:t xml:space="preserve"> </w:t>
      </w:r>
      <w:r w:rsidR="007E486A">
        <w:rPr>
          <w:color w:val="000000"/>
          <w:spacing w:val="1"/>
          <w:sz w:val="22"/>
          <w:szCs w:val="22"/>
        </w:rPr>
        <w:t xml:space="preserve">zwanych dalej „świadczeniami”, </w:t>
      </w:r>
      <w:r w:rsidRPr="007E486A">
        <w:rPr>
          <w:color w:val="000000"/>
          <w:spacing w:val="1"/>
          <w:sz w:val="22"/>
          <w:szCs w:val="22"/>
        </w:rPr>
        <w:t xml:space="preserve">w oparciu o </w:t>
      </w:r>
      <w:proofErr w:type="spellStart"/>
      <w:r w:rsidRPr="007E486A">
        <w:rPr>
          <w:color w:val="000000"/>
          <w:spacing w:val="1"/>
          <w:sz w:val="22"/>
          <w:szCs w:val="22"/>
        </w:rPr>
        <w:t>teleradiologi</w:t>
      </w:r>
      <w:r w:rsidR="003C16D4" w:rsidRPr="007E486A">
        <w:rPr>
          <w:color w:val="000000"/>
          <w:spacing w:val="1"/>
          <w:sz w:val="22"/>
          <w:szCs w:val="22"/>
        </w:rPr>
        <w:t>ę</w:t>
      </w:r>
      <w:proofErr w:type="spellEnd"/>
      <w:r w:rsidRPr="007E486A">
        <w:rPr>
          <w:color w:val="000000"/>
          <w:spacing w:val="1"/>
          <w:sz w:val="22"/>
          <w:szCs w:val="22"/>
        </w:rPr>
        <w:t xml:space="preserve"> zgodnie ze złożoną ofertą </w:t>
      </w:r>
      <w:r w:rsidR="005F2B45" w:rsidRPr="007E486A">
        <w:rPr>
          <w:color w:val="000000"/>
          <w:spacing w:val="1"/>
          <w:sz w:val="22"/>
          <w:szCs w:val="22"/>
        </w:rPr>
        <w:t xml:space="preserve">stanowiącą </w:t>
      </w:r>
      <w:r w:rsidR="005F2B45" w:rsidRPr="007E486A">
        <w:rPr>
          <w:b/>
          <w:color w:val="000000"/>
          <w:spacing w:val="1"/>
          <w:sz w:val="22"/>
          <w:szCs w:val="22"/>
        </w:rPr>
        <w:t>Zał</w:t>
      </w:r>
      <w:r w:rsidR="00642CAE" w:rsidRPr="007E486A">
        <w:rPr>
          <w:b/>
          <w:color w:val="000000"/>
          <w:spacing w:val="1"/>
          <w:sz w:val="22"/>
          <w:szCs w:val="22"/>
        </w:rPr>
        <w:t>ą</w:t>
      </w:r>
      <w:r w:rsidR="005F2B45" w:rsidRPr="007E486A">
        <w:rPr>
          <w:b/>
          <w:color w:val="000000"/>
          <w:spacing w:val="1"/>
          <w:sz w:val="22"/>
          <w:szCs w:val="22"/>
        </w:rPr>
        <w:t>cznik nr 1</w:t>
      </w:r>
      <w:r w:rsidR="005F2B45" w:rsidRPr="007E486A">
        <w:rPr>
          <w:color w:val="000000"/>
          <w:spacing w:val="1"/>
          <w:sz w:val="22"/>
          <w:szCs w:val="22"/>
        </w:rPr>
        <w:t xml:space="preserve"> do niniejszej umowy.</w:t>
      </w:r>
      <w:r w:rsidRPr="007E486A">
        <w:rPr>
          <w:color w:val="000000"/>
          <w:spacing w:val="1"/>
          <w:sz w:val="22"/>
          <w:szCs w:val="22"/>
        </w:rPr>
        <w:t xml:space="preserve"> </w:t>
      </w:r>
      <w:r w:rsidR="007E486A">
        <w:rPr>
          <w:sz w:val="22"/>
          <w:szCs w:val="22"/>
        </w:rPr>
        <w:t xml:space="preserve">Rodzaj, liczbę, wynagrodzenie i warunki udzielania świadczeń określa złożona oferta stanowiąca </w:t>
      </w:r>
      <w:r w:rsidR="007E486A" w:rsidRPr="00EA20DD">
        <w:rPr>
          <w:b/>
          <w:sz w:val="22"/>
          <w:szCs w:val="22"/>
        </w:rPr>
        <w:t>Załącznik nr 1</w:t>
      </w:r>
      <w:r w:rsidR="007E486A">
        <w:rPr>
          <w:sz w:val="22"/>
          <w:szCs w:val="22"/>
        </w:rPr>
        <w:t xml:space="preserve"> do umowy. </w:t>
      </w:r>
    </w:p>
    <w:p w14:paraId="5E8BB05C" w14:textId="02609529" w:rsidR="000B4A9E" w:rsidRPr="000B4A9E" w:rsidRDefault="00A422BD" w:rsidP="00EA20DD">
      <w:pPr>
        <w:pStyle w:val="Akapitzlist"/>
        <w:numPr>
          <w:ilvl w:val="0"/>
          <w:numId w:val="3"/>
        </w:numPr>
        <w:jc w:val="both"/>
        <w:rPr>
          <w:bCs/>
          <w:iCs/>
          <w:sz w:val="22"/>
          <w:szCs w:val="22"/>
          <w:lang w:eastAsia="zh-CN"/>
        </w:rPr>
      </w:pPr>
      <w:r w:rsidRPr="002B4494">
        <w:rPr>
          <w:sz w:val="22"/>
          <w:szCs w:val="22"/>
        </w:rPr>
        <w:t xml:space="preserve">Opisy badań wykonywane będą </w:t>
      </w:r>
      <w:r w:rsidR="00653187">
        <w:rPr>
          <w:sz w:val="22"/>
          <w:szCs w:val="22"/>
        </w:rPr>
        <w:t xml:space="preserve">wyłącznie w języku polskim </w:t>
      </w:r>
      <w:r w:rsidRPr="002B4494">
        <w:rPr>
          <w:sz w:val="22"/>
          <w:szCs w:val="22"/>
        </w:rPr>
        <w:t xml:space="preserve">przez </w:t>
      </w:r>
      <w:r w:rsidRPr="002B4494">
        <w:rPr>
          <w:bCs/>
          <w:iCs/>
          <w:sz w:val="22"/>
          <w:szCs w:val="22"/>
        </w:rPr>
        <w:t xml:space="preserve">lekarzy </w:t>
      </w:r>
      <w:r w:rsidR="009947BD">
        <w:rPr>
          <w:bCs/>
          <w:iCs/>
          <w:sz w:val="22"/>
          <w:szCs w:val="22"/>
        </w:rPr>
        <w:t xml:space="preserve">specjalistów w dziedzinie radiologii i diagnostyki obrazowej </w:t>
      </w:r>
      <w:r w:rsidRPr="002B4494">
        <w:rPr>
          <w:bCs/>
          <w:iCs/>
          <w:sz w:val="22"/>
          <w:szCs w:val="22"/>
        </w:rPr>
        <w:t>Przyjmującego zamówienie</w:t>
      </w:r>
      <w:r w:rsidR="00722923">
        <w:rPr>
          <w:bCs/>
          <w:iCs/>
          <w:sz w:val="22"/>
          <w:szCs w:val="22"/>
          <w:lang w:eastAsia="zh-CN"/>
        </w:rPr>
        <w:t>. W</w:t>
      </w:r>
      <w:r w:rsidR="000B4A9E" w:rsidRPr="000B4A9E">
        <w:rPr>
          <w:bCs/>
          <w:iCs/>
          <w:sz w:val="22"/>
          <w:szCs w:val="22"/>
          <w:lang w:eastAsia="zh-CN"/>
        </w:rPr>
        <w:t xml:space="preserve">ykaz </w:t>
      </w:r>
      <w:r w:rsidR="00722923">
        <w:rPr>
          <w:bCs/>
          <w:iCs/>
          <w:sz w:val="22"/>
          <w:szCs w:val="22"/>
          <w:lang w:eastAsia="zh-CN"/>
        </w:rPr>
        <w:t xml:space="preserve">lekarzy </w:t>
      </w:r>
      <w:r w:rsidR="000B4A9E" w:rsidRPr="000B4A9E">
        <w:rPr>
          <w:bCs/>
          <w:iCs/>
          <w:sz w:val="22"/>
          <w:szCs w:val="22"/>
          <w:lang w:eastAsia="zh-CN"/>
        </w:rPr>
        <w:t xml:space="preserve">stanowi </w:t>
      </w:r>
      <w:r w:rsidR="000B4A9E" w:rsidRPr="002B4494">
        <w:rPr>
          <w:b/>
          <w:bCs/>
          <w:iCs/>
          <w:sz w:val="22"/>
          <w:szCs w:val="22"/>
          <w:lang w:eastAsia="zh-CN"/>
        </w:rPr>
        <w:t>Załącznik nr 2</w:t>
      </w:r>
      <w:r w:rsidR="000B4A9E" w:rsidRPr="000B4A9E">
        <w:rPr>
          <w:bCs/>
          <w:iCs/>
          <w:sz w:val="22"/>
          <w:szCs w:val="22"/>
          <w:lang w:eastAsia="zh-CN"/>
        </w:rPr>
        <w:t xml:space="preserve"> do niniejszej umowy (zgodny z załącznikiem nr 1b do oferty złożonej przez Przyjmującego zamówienie).</w:t>
      </w:r>
    </w:p>
    <w:p w14:paraId="473C6211" w14:textId="06C95271" w:rsidR="00D079D6" w:rsidRPr="00134335" w:rsidRDefault="00D079D6" w:rsidP="00940373">
      <w:pPr>
        <w:numPr>
          <w:ilvl w:val="0"/>
          <w:numId w:val="3"/>
        </w:numPr>
        <w:jc w:val="both"/>
        <w:rPr>
          <w:color w:val="000080"/>
          <w:sz w:val="22"/>
          <w:szCs w:val="22"/>
        </w:rPr>
      </w:pPr>
      <w:r w:rsidRPr="00134335">
        <w:rPr>
          <w:sz w:val="22"/>
          <w:szCs w:val="22"/>
        </w:rPr>
        <w:t xml:space="preserve">W przypadku zmiany lekarza świadczącego usługę opisu badań </w:t>
      </w:r>
      <w:r w:rsidR="00001D45" w:rsidRPr="00134335">
        <w:rPr>
          <w:sz w:val="22"/>
          <w:szCs w:val="22"/>
        </w:rPr>
        <w:t>Przyjmujący zamówienie</w:t>
      </w:r>
      <w:r w:rsidRPr="00134335">
        <w:rPr>
          <w:sz w:val="22"/>
          <w:szCs w:val="22"/>
        </w:rPr>
        <w:t xml:space="preserve"> zobowiązany jest poinformować, o tym fakcie </w:t>
      </w:r>
      <w:bookmarkStart w:id="1" w:name="_Hlk139626264"/>
      <w:r w:rsidR="00001D45" w:rsidRPr="00134335">
        <w:rPr>
          <w:sz w:val="22"/>
          <w:szCs w:val="22"/>
        </w:rPr>
        <w:t>Udzielającego zamówienie</w:t>
      </w:r>
      <w:r w:rsidRPr="00134335">
        <w:rPr>
          <w:sz w:val="22"/>
          <w:szCs w:val="22"/>
        </w:rPr>
        <w:t xml:space="preserve"> </w:t>
      </w:r>
      <w:bookmarkEnd w:id="1"/>
      <w:r w:rsidRPr="00134335">
        <w:rPr>
          <w:sz w:val="22"/>
          <w:szCs w:val="22"/>
        </w:rPr>
        <w:t xml:space="preserve">w terminie 7 dni </w:t>
      </w:r>
      <w:r w:rsidRPr="00134335">
        <w:rPr>
          <w:sz w:val="22"/>
          <w:szCs w:val="22"/>
        </w:rPr>
        <w:lastRenderedPageBreak/>
        <w:t>przed planowaną zmianą</w:t>
      </w:r>
      <w:r w:rsidR="00653187">
        <w:rPr>
          <w:sz w:val="22"/>
          <w:szCs w:val="22"/>
        </w:rPr>
        <w:t xml:space="preserve"> na adres </w:t>
      </w:r>
      <w:hyperlink r:id="rId8" w:history="1">
        <w:r w:rsidR="009A5912" w:rsidRPr="006E596A">
          <w:rPr>
            <w:rStyle w:val="Hipercze"/>
            <w:sz w:val="22"/>
            <w:szCs w:val="22"/>
          </w:rPr>
          <w:t>dzial.organizacyjny@krakow.nio.gov.pl</w:t>
        </w:r>
      </w:hyperlink>
      <w:r w:rsidR="009A5912">
        <w:rPr>
          <w:sz w:val="22"/>
          <w:szCs w:val="22"/>
        </w:rPr>
        <w:t xml:space="preserve"> (</w:t>
      </w:r>
      <w:r w:rsidR="009A5912" w:rsidRPr="009A5912">
        <w:rPr>
          <w:b/>
          <w:sz w:val="22"/>
          <w:szCs w:val="22"/>
        </w:rPr>
        <w:t>Załącznik</w:t>
      </w:r>
      <w:r w:rsidR="009A5912">
        <w:rPr>
          <w:sz w:val="22"/>
          <w:szCs w:val="22"/>
        </w:rPr>
        <w:t xml:space="preserve"> </w:t>
      </w:r>
      <w:r w:rsidR="009A5912" w:rsidRPr="009A5912">
        <w:rPr>
          <w:b/>
          <w:sz w:val="22"/>
          <w:szCs w:val="22"/>
        </w:rPr>
        <w:t>nr 2a</w:t>
      </w:r>
      <w:r w:rsidR="009A5912">
        <w:rPr>
          <w:sz w:val="22"/>
          <w:szCs w:val="22"/>
        </w:rPr>
        <w:t xml:space="preserve"> do umowy).</w:t>
      </w:r>
      <w:r w:rsidRPr="00134335">
        <w:rPr>
          <w:sz w:val="22"/>
          <w:szCs w:val="22"/>
        </w:rPr>
        <w:t xml:space="preserve"> Kwalifikacje nowego lekarza muszą spełnić kryteria </w:t>
      </w:r>
      <w:r w:rsidR="006E62A6">
        <w:rPr>
          <w:sz w:val="22"/>
          <w:szCs w:val="22"/>
        </w:rPr>
        <w:t>określone</w:t>
      </w:r>
      <w:r w:rsidRPr="00134335">
        <w:rPr>
          <w:sz w:val="22"/>
          <w:szCs w:val="22"/>
        </w:rPr>
        <w:t xml:space="preserve"> </w:t>
      </w:r>
      <w:r w:rsidRPr="006B00E7">
        <w:rPr>
          <w:sz w:val="22"/>
          <w:szCs w:val="22"/>
        </w:rPr>
        <w:t xml:space="preserve">w </w:t>
      </w:r>
      <w:r w:rsidR="00722923" w:rsidRPr="006B00E7">
        <w:rPr>
          <w:sz w:val="22"/>
          <w:szCs w:val="22"/>
        </w:rPr>
        <w:t xml:space="preserve">ust. </w:t>
      </w:r>
      <w:r w:rsidR="009A5912" w:rsidRPr="006B00E7">
        <w:rPr>
          <w:sz w:val="22"/>
          <w:szCs w:val="22"/>
        </w:rPr>
        <w:t>2</w:t>
      </w:r>
      <w:r w:rsidR="00722923" w:rsidRPr="006B00E7">
        <w:rPr>
          <w:sz w:val="22"/>
          <w:szCs w:val="22"/>
        </w:rPr>
        <w:t xml:space="preserve"> niniejszego</w:t>
      </w:r>
      <w:r w:rsidR="00722923">
        <w:rPr>
          <w:sz w:val="22"/>
          <w:szCs w:val="22"/>
        </w:rPr>
        <w:t xml:space="preserve"> paragrafu.</w:t>
      </w:r>
      <w:r w:rsidRPr="00134335">
        <w:rPr>
          <w:sz w:val="22"/>
          <w:szCs w:val="22"/>
        </w:rPr>
        <w:t xml:space="preserve"> </w:t>
      </w:r>
    </w:p>
    <w:p w14:paraId="7583F879" w14:textId="2768B579" w:rsidR="00940373" w:rsidRPr="00940373" w:rsidRDefault="00940373" w:rsidP="0094037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40373">
        <w:rPr>
          <w:sz w:val="22"/>
          <w:szCs w:val="22"/>
        </w:rPr>
        <w:t xml:space="preserve">Udzielający zamówienia zastrzega, iż świadczenia będą </w:t>
      </w:r>
      <w:r w:rsidR="001A3BBB">
        <w:rPr>
          <w:sz w:val="22"/>
          <w:szCs w:val="22"/>
        </w:rPr>
        <w:t>zlecane</w:t>
      </w:r>
      <w:r w:rsidR="001A3BBB" w:rsidRPr="00940373">
        <w:rPr>
          <w:sz w:val="22"/>
          <w:szCs w:val="22"/>
        </w:rPr>
        <w:t xml:space="preserve"> </w:t>
      </w:r>
      <w:r w:rsidRPr="00940373">
        <w:rPr>
          <w:sz w:val="22"/>
          <w:szCs w:val="22"/>
        </w:rPr>
        <w:t xml:space="preserve">w miarę potrzeb Udzielającego zamówienia, co oznacza, że maksymalna szacunkowa liczba świadczeń określona w </w:t>
      </w:r>
      <w:r w:rsidRPr="00940373">
        <w:rPr>
          <w:b/>
          <w:sz w:val="22"/>
          <w:szCs w:val="22"/>
        </w:rPr>
        <w:t>Załączniku nr 1</w:t>
      </w:r>
      <w:r w:rsidRPr="00940373">
        <w:rPr>
          <w:sz w:val="22"/>
          <w:szCs w:val="22"/>
        </w:rPr>
        <w:t xml:space="preserve"> do umowy może ulec obniżeniu, na co Przyjmujący zamówienie wyraża zgodę.</w:t>
      </w:r>
    </w:p>
    <w:p w14:paraId="62E02B2C" w14:textId="1D4A6387" w:rsidR="00940373" w:rsidRDefault="00940373" w:rsidP="0094037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40373">
        <w:rPr>
          <w:sz w:val="22"/>
          <w:szCs w:val="22"/>
        </w:rPr>
        <w:t xml:space="preserve">Strony zgodnie oświadczają, że w sytuacji określonej w ust. </w:t>
      </w:r>
      <w:r w:rsidR="007E486A">
        <w:rPr>
          <w:sz w:val="22"/>
          <w:szCs w:val="22"/>
        </w:rPr>
        <w:t>4</w:t>
      </w:r>
      <w:r w:rsidRPr="00940373">
        <w:rPr>
          <w:sz w:val="22"/>
          <w:szCs w:val="22"/>
        </w:rPr>
        <w:t xml:space="preserve"> niniejszego paragrafu, Przyjmującemu zamówienie nie przysługuje roszczenie z tytułu odszkodowania za </w:t>
      </w:r>
      <w:r w:rsidR="001A3BBB" w:rsidRPr="00940373">
        <w:rPr>
          <w:sz w:val="22"/>
          <w:szCs w:val="22"/>
        </w:rPr>
        <w:t>niez</w:t>
      </w:r>
      <w:r w:rsidR="001A3BBB">
        <w:rPr>
          <w:sz w:val="22"/>
          <w:szCs w:val="22"/>
        </w:rPr>
        <w:t>lecone</w:t>
      </w:r>
      <w:r w:rsidR="001A3BBB" w:rsidRPr="00940373">
        <w:rPr>
          <w:sz w:val="22"/>
          <w:szCs w:val="22"/>
        </w:rPr>
        <w:t xml:space="preserve"> </w:t>
      </w:r>
      <w:r w:rsidRPr="00940373">
        <w:rPr>
          <w:sz w:val="22"/>
          <w:szCs w:val="22"/>
        </w:rPr>
        <w:t xml:space="preserve">świadczenia zdrowotne.  </w:t>
      </w:r>
    </w:p>
    <w:p w14:paraId="4815EF8B" w14:textId="134C0465" w:rsidR="003C16D4" w:rsidRDefault="003C16D4" w:rsidP="0094037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pojęciem systemu RIS rozumie się oprogramowanie </w:t>
      </w:r>
      <w:proofErr w:type="spellStart"/>
      <w:r>
        <w:rPr>
          <w:sz w:val="22"/>
          <w:szCs w:val="22"/>
        </w:rPr>
        <w:t>Chazon</w:t>
      </w:r>
      <w:proofErr w:type="spellEnd"/>
      <w:r>
        <w:rPr>
          <w:sz w:val="22"/>
          <w:szCs w:val="22"/>
        </w:rPr>
        <w:t xml:space="preserve"> </w:t>
      </w:r>
      <w:r w:rsidR="00D51CE0">
        <w:rPr>
          <w:sz w:val="22"/>
          <w:szCs w:val="22"/>
        </w:rPr>
        <w:t>produkcji firmy PIXEL.</w:t>
      </w:r>
    </w:p>
    <w:p w14:paraId="62BC97D2" w14:textId="58BCFF14" w:rsidR="001A3BBB" w:rsidRPr="00940373" w:rsidRDefault="001A3BBB" w:rsidP="0094037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 pojęciem PA</w:t>
      </w:r>
      <w:r w:rsidR="00536DB1">
        <w:rPr>
          <w:sz w:val="22"/>
          <w:szCs w:val="22"/>
        </w:rPr>
        <w:t>CS</w:t>
      </w:r>
      <w:r>
        <w:rPr>
          <w:sz w:val="22"/>
          <w:szCs w:val="22"/>
        </w:rPr>
        <w:t xml:space="preserve"> rozumie się elektroniczn</w:t>
      </w:r>
      <w:r w:rsidR="00653187">
        <w:rPr>
          <w:sz w:val="22"/>
          <w:szCs w:val="22"/>
        </w:rPr>
        <w:t>ą</w:t>
      </w:r>
      <w:r>
        <w:rPr>
          <w:sz w:val="22"/>
          <w:szCs w:val="22"/>
        </w:rPr>
        <w:t xml:space="preserve"> bazę obrazów diagnostycznych.</w:t>
      </w:r>
    </w:p>
    <w:p w14:paraId="728AF6DF" w14:textId="77777777" w:rsidR="00D079D6" w:rsidRPr="00C770B0" w:rsidRDefault="00D079D6" w:rsidP="00B10E96">
      <w:pPr>
        <w:ind w:left="720"/>
        <w:jc w:val="center"/>
        <w:rPr>
          <w:color w:val="000080"/>
          <w:sz w:val="22"/>
          <w:szCs w:val="22"/>
        </w:rPr>
      </w:pPr>
    </w:p>
    <w:p w14:paraId="582DBAE7" w14:textId="77777777" w:rsidR="00D079D6" w:rsidRPr="00C770B0" w:rsidRDefault="00D079D6" w:rsidP="00B10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6D680D5A" w14:textId="77777777" w:rsidR="00D079D6" w:rsidRPr="00C770B0" w:rsidRDefault="00D079D6" w:rsidP="00B10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Miejsce i terminy udzielania świadczeń zdrowotnych</w:t>
      </w:r>
    </w:p>
    <w:p w14:paraId="4AAA4B18" w14:textId="27A7199D" w:rsidR="00D079D6" w:rsidRPr="00F27F6C" w:rsidRDefault="00B10E96" w:rsidP="00C770B0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7F6C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="00D079D6" w:rsidRPr="00F27F6C">
        <w:rPr>
          <w:rFonts w:ascii="Times New Roman" w:hAnsi="Times New Roman" w:cs="Times New Roman"/>
          <w:color w:val="auto"/>
          <w:sz w:val="22"/>
          <w:szCs w:val="22"/>
        </w:rPr>
        <w:t xml:space="preserve"> wykonuje usługę na podstawie elektroniczn</w:t>
      </w:r>
      <w:r w:rsidR="001A3BBB">
        <w:rPr>
          <w:rFonts w:ascii="Times New Roman" w:hAnsi="Times New Roman" w:cs="Times New Roman"/>
          <w:color w:val="auto"/>
          <w:sz w:val="22"/>
          <w:szCs w:val="22"/>
        </w:rPr>
        <w:t>ego zdalnego dostępu do systemów</w:t>
      </w:r>
      <w:r w:rsidR="007E48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0EF5">
        <w:rPr>
          <w:rFonts w:ascii="Times New Roman" w:hAnsi="Times New Roman" w:cs="Times New Roman"/>
          <w:color w:val="auto"/>
          <w:sz w:val="22"/>
          <w:szCs w:val="22"/>
        </w:rPr>
        <w:t xml:space="preserve">zgodnie z warunkami technicznymi, stanowiącymi </w:t>
      </w:r>
      <w:r w:rsidR="00880EF5" w:rsidRPr="00EA20DD">
        <w:rPr>
          <w:rFonts w:ascii="Times New Roman" w:hAnsi="Times New Roman" w:cs="Times New Roman"/>
          <w:b/>
          <w:color w:val="auto"/>
          <w:sz w:val="22"/>
          <w:szCs w:val="22"/>
        </w:rPr>
        <w:t>Załącznik nr 3</w:t>
      </w:r>
      <w:r w:rsidR="00880EF5">
        <w:rPr>
          <w:rFonts w:ascii="Times New Roman" w:hAnsi="Times New Roman" w:cs="Times New Roman"/>
          <w:color w:val="auto"/>
          <w:sz w:val="22"/>
          <w:szCs w:val="22"/>
        </w:rPr>
        <w:t xml:space="preserve"> do Umowy </w:t>
      </w:r>
      <w:r w:rsidR="00AF2F96">
        <w:rPr>
          <w:rFonts w:ascii="Times New Roman" w:hAnsi="Times New Roman" w:cs="Times New Roman"/>
          <w:color w:val="auto"/>
          <w:sz w:val="22"/>
          <w:szCs w:val="22"/>
        </w:rPr>
        <w:t xml:space="preserve">oraz wykazu zleconych badań przesłanych </w:t>
      </w:r>
      <w:r w:rsidR="00536DB1">
        <w:rPr>
          <w:rFonts w:ascii="Times New Roman" w:hAnsi="Times New Roman" w:cs="Times New Roman"/>
          <w:color w:val="auto"/>
          <w:sz w:val="22"/>
          <w:szCs w:val="22"/>
        </w:rPr>
        <w:t>elektronicznie. Udzielający zamówienia zastrzega możliwość przesyłania wykazu zleconych badań codziennie w godzinach od 7:00 do 20:00.</w:t>
      </w:r>
      <w:r w:rsidR="00D079D6" w:rsidRPr="00F27F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0EF5">
        <w:rPr>
          <w:rFonts w:ascii="Times New Roman" w:hAnsi="Times New Roman" w:cs="Times New Roman"/>
          <w:color w:val="auto"/>
          <w:sz w:val="22"/>
          <w:szCs w:val="22"/>
        </w:rPr>
        <w:t>Wykaz zleconych badań będzie przesyłany w sposób uzgodniony pomiędzy Stronami.</w:t>
      </w:r>
    </w:p>
    <w:p w14:paraId="622D547A" w14:textId="5C914AE8" w:rsidR="006A48C6" w:rsidRPr="00F27F6C" w:rsidRDefault="00D079D6" w:rsidP="006A48C6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7F6C">
        <w:rPr>
          <w:rFonts w:ascii="Times New Roman" w:hAnsi="Times New Roman" w:cs="Times New Roman"/>
          <w:color w:val="auto"/>
          <w:sz w:val="22"/>
          <w:szCs w:val="22"/>
        </w:rPr>
        <w:t xml:space="preserve">Badania będą </w:t>
      </w:r>
      <w:r w:rsidR="00536DB1">
        <w:rPr>
          <w:rFonts w:ascii="Times New Roman" w:hAnsi="Times New Roman" w:cs="Times New Roman"/>
          <w:color w:val="auto"/>
          <w:sz w:val="22"/>
          <w:szCs w:val="22"/>
        </w:rPr>
        <w:t>zlecane</w:t>
      </w:r>
      <w:r w:rsidR="00536DB1" w:rsidRPr="00F27F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7F6C">
        <w:rPr>
          <w:rFonts w:ascii="Times New Roman" w:hAnsi="Times New Roman" w:cs="Times New Roman"/>
          <w:color w:val="auto"/>
          <w:sz w:val="22"/>
          <w:szCs w:val="22"/>
        </w:rPr>
        <w:t>do opisu w trybie planowym i trybie „cito”</w:t>
      </w:r>
      <w:r w:rsidR="006E62A6">
        <w:rPr>
          <w:rFonts w:ascii="Times New Roman" w:hAnsi="Times New Roman" w:cs="Times New Roman"/>
          <w:color w:val="auto"/>
          <w:sz w:val="22"/>
          <w:szCs w:val="22"/>
        </w:rPr>
        <w:t xml:space="preserve"> oraz w przypadku badań TK, również w trybie „na ratunek”</w:t>
      </w:r>
      <w:r w:rsidRPr="00F27F6C">
        <w:rPr>
          <w:rFonts w:ascii="Times New Roman" w:hAnsi="Times New Roman" w:cs="Times New Roman"/>
          <w:color w:val="auto"/>
          <w:sz w:val="22"/>
          <w:szCs w:val="22"/>
        </w:rPr>
        <w:t xml:space="preserve"> a ich realizacja będzie następować odpowiednio:</w:t>
      </w:r>
    </w:p>
    <w:p w14:paraId="000EB85F" w14:textId="2A9D5E6A" w:rsidR="006A48C6" w:rsidRPr="00F27F6C" w:rsidRDefault="006A48C6" w:rsidP="007E486A">
      <w:pPr>
        <w:numPr>
          <w:ilvl w:val="0"/>
          <w:numId w:val="31"/>
        </w:numPr>
        <w:spacing w:line="25" w:lineRule="atLeast"/>
        <w:jc w:val="both"/>
      </w:pPr>
      <w:bookmarkStart w:id="2" w:name="_Hlk139884144"/>
      <w:r w:rsidRPr="00F27F6C">
        <w:rPr>
          <w:bCs/>
          <w:iCs/>
          <w:sz w:val="22"/>
          <w:szCs w:val="22"/>
        </w:rPr>
        <w:t>opis badania TK planowego – w ciągu</w:t>
      </w:r>
      <w:r w:rsidR="00F27F6C">
        <w:rPr>
          <w:bCs/>
          <w:iCs/>
          <w:sz w:val="22"/>
          <w:szCs w:val="22"/>
        </w:rPr>
        <w:t xml:space="preserve"> 5 dni </w:t>
      </w:r>
      <w:r w:rsidRPr="00F27F6C">
        <w:rPr>
          <w:bCs/>
          <w:iCs/>
          <w:sz w:val="22"/>
          <w:szCs w:val="22"/>
        </w:rPr>
        <w:t>od momentu przekazania</w:t>
      </w:r>
      <w:r w:rsidR="007E486A">
        <w:rPr>
          <w:bCs/>
          <w:iCs/>
          <w:sz w:val="22"/>
          <w:szCs w:val="22"/>
        </w:rPr>
        <w:t xml:space="preserve"> </w:t>
      </w:r>
      <w:r w:rsidR="00536DB1">
        <w:rPr>
          <w:bCs/>
          <w:iCs/>
          <w:sz w:val="22"/>
          <w:szCs w:val="22"/>
        </w:rPr>
        <w:t>wykazu zleconych badań</w:t>
      </w:r>
      <w:r w:rsidRPr="00F27F6C">
        <w:rPr>
          <w:bCs/>
          <w:iCs/>
          <w:sz w:val="22"/>
          <w:szCs w:val="22"/>
        </w:rPr>
        <w:t>;</w:t>
      </w:r>
    </w:p>
    <w:p w14:paraId="4FC3C524" w14:textId="74733A72" w:rsidR="006A48C6" w:rsidRPr="001D60AD" w:rsidRDefault="006A48C6">
      <w:pPr>
        <w:numPr>
          <w:ilvl w:val="0"/>
          <w:numId w:val="31"/>
        </w:numPr>
        <w:spacing w:line="25" w:lineRule="atLeast"/>
        <w:jc w:val="both"/>
      </w:pPr>
      <w:r w:rsidRPr="00F27F6C">
        <w:rPr>
          <w:bCs/>
          <w:iCs/>
          <w:sz w:val="22"/>
          <w:szCs w:val="22"/>
        </w:rPr>
        <w:t xml:space="preserve">opis badania TK „cito” - niezwłocznie, jednak nie później niż do 2 godzin od momentu przekazania </w:t>
      </w:r>
      <w:r w:rsidR="00536DB1">
        <w:rPr>
          <w:bCs/>
          <w:iCs/>
          <w:sz w:val="22"/>
          <w:szCs w:val="22"/>
        </w:rPr>
        <w:t>wykazu zleconych badań</w:t>
      </w:r>
      <w:bookmarkStart w:id="3" w:name="_Hlk139957566"/>
      <w:bookmarkStart w:id="4" w:name="_Hlk140139040"/>
      <w:r w:rsidR="007E486A">
        <w:rPr>
          <w:bCs/>
          <w:iCs/>
          <w:sz w:val="22"/>
          <w:szCs w:val="22"/>
        </w:rPr>
        <w:t xml:space="preserve"> </w:t>
      </w:r>
      <w:r w:rsidRPr="00F27F6C">
        <w:rPr>
          <w:bCs/>
          <w:iCs/>
          <w:sz w:val="22"/>
          <w:szCs w:val="22"/>
        </w:rPr>
        <w:t xml:space="preserve">oraz poinformowania telefonicznie (nr tel. </w:t>
      </w:r>
      <w:r w:rsidR="0049313B">
        <w:rPr>
          <w:bCs/>
          <w:iCs/>
          <w:sz w:val="22"/>
          <w:szCs w:val="22"/>
        </w:rPr>
        <w:t>Przyjmującego zamówienie</w:t>
      </w:r>
      <w:r w:rsidR="0049313B" w:rsidRPr="00F27F6C">
        <w:rPr>
          <w:bCs/>
          <w:iCs/>
          <w:sz w:val="22"/>
          <w:szCs w:val="22"/>
        </w:rPr>
        <w:t xml:space="preserve"> </w:t>
      </w:r>
      <w:r w:rsidRPr="00F27F6C">
        <w:rPr>
          <w:bCs/>
          <w:iCs/>
          <w:sz w:val="22"/>
          <w:szCs w:val="22"/>
        </w:rPr>
        <w:t>……………….) lekarza dyżurującego w danym dniu o fakcie badania cito</w:t>
      </w:r>
      <w:r w:rsidR="0049313B">
        <w:rPr>
          <w:bCs/>
          <w:iCs/>
          <w:sz w:val="22"/>
          <w:szCs w:val="22"/>
        </w:rPr>
        <w:t>;</w:t>
      </w:r>
    </w:p>
    <w:p w14:paraId="026EF310" w14:textId="4A4A865B" w:rsidR="001D60AD" w:rsidRPr="006B00E7" w:rsidRDefault="001D60AD" w:rsidP="001D60AD">
      <w:pPr>
        <w:pStyle w:val="Akapitzlist"/>
        <w:numPr>
          <w:ilvl w:val="0"/>
          <w:numId w:val="31"/>
        </w:numPr>
        <w:jc w:val="both"/>
        <w:rPr>
          <w:sz w:val="22"/>
          <w:szCs w:val="22"/>
          <w:lang w:eastAsia="zh-CN"/>
        </w:rPr>
      </w:pPr>
      <w:r w:rsidRPr="006B00E7">
        <w:rPr>
          <w:sz w:val="22"/>
          <w:szCs w:val="22"/>
          <w:lang w:eastAsia="zh-CN"/>
        </w:rPr>
        <w:t>opisu badania TK „na ratunek” - niezwłocznie, jednak nie później niż do 1 godzin</w:t>
      </w:r>
      <w:r w:rsidR="006E62A6" w:rsidRPr="006B00E7">
        <w:rPr>
          <w:sz w:val="22"/>
          <w:szCs w:val="22"/>
          <w:lang w:eastAsia="zh-CN"/>
        </w:rPr>
        <w:t>y</w:t>
      </w:r>
      <w:r w:rsidRPr="006B00E7">
        <w:rPr>
          <w:sz w:val="22"/>
          <w:szCs w:val="22"/>
          <w:lang w:eastAsia="zh-CN"/>
        </w:rPr>
        <w:t xml:space="preserve"> od momentu przekazania </w:t>
      </w:r>
      <w:r w:rsidR="00577D28" w:rsidRPr="006B00E7">
        <w:rPr>
          <w:sz w:val="22"/>
          <w:szCs w:val="22"/>
          <w:lang w:eastAsia="zh-CN"/>
        </w:rPr>
        <w:t xml:space="preserve">zleconych badań </w:t>
      </w:r>
      <w:r w:rsidRPr="006B00E7">
        <w:rPr>
          <w:sz w:val="22"/>
          <w:szCs w:val="22"/>
          <w:lang w:eastAsia="zh-CN"/>
        </w:rPr>
        <w:t xml:space="preserve">oraz poinformowania telefonicznie </w:t>
      </w:r>
      <w:r w:rsidR="0003515B" w:rsidRPr="006B00E7">
        <w:rPr>
          <w:bCs/>
          <w:iCs/>
          <w:sz w:val="22"/>
          <w:szCs w:val="22"/>
        </w:rPr>
        <w:t xml:space="preserve">(nr tel. Przyjmującego zamówienie ……………….) </w:t>
      </w:r>
      <w:r w:rsidRPr="006B00E7">
        <w:rPr>
          <w:sz w:val="22"/>
          <w:szCs w:val="22"/>
          <w:lang w:eastAsia="zh-CN"/>
        </w:rPr>
        <w:t>lekarza dyżurującego w danym dniu o fakcie badania „na ratunek”;</w:t>
      </w:r>
    </w:p>
    <w:bookmarkEnd w:id="3"/>
    <w:bookmarkEnd w:id="4"/>
    <w:p w14:paraId="246ECB80" w14:textId="508E58CD" w:rsidR="006A48C6" w:rsidRPr="00F27F6C" w:rsidRDefault="006A48C6">
      <w:pPr>
        <w:numPr>
          <w:ilvl w:val="0"/>
          <w:numId w:val="31"/>
        </w:numPr>
        <w:spacing w:line="25" w:lineRule="atLeast"/>
        <w:jc w:val="both"/>
      </w:pPr>
      <w:r w:rsidRPr="00F27F6C">
        <w:rPr>
          <w:bCs/>
          <w:iCs/>
          <w:sz w:val="22"/>
          <w:szCs w:val="22"/>
        </w:rPr>
        <w:t xml:space="preserve">opis badania MR planowego – w ciągu </w:t>
      </w:r>
      <w:r w:rsidR="00F27F6C">
        <w:rPr>
          <w:bCs/>
          <w:iCs/>
          <w:sz w:val="22"/>
          <w:szCs w:val="22"/>
        </w:rPr>
        <w:t xml:space="preserve">5 dni </w:t>
      </w:r>
      <w:r w:rsidRPr="00F27F6C">
        <w:rPr>
          <w:bCs/>
          <w:iCs/>
          <w:sz w:val="22"/>
          <w:szCs w:val="22"/>
        </w:rPr>
        <w:t xml:space="preserve">od momentu przekazania </w:t>
      </w:r>
      <w:r w:rsidR="00536DB1">
        <w:rPr>
          <w:bCs/>
          <w:iCs/>
          <w:sz w:val="22"/>
          <w:szCs w:val="22"/>
        </w:rPr>
        <w:t>wykazu zleconych badań</w:t>
      </w:r>
      <w:r w:rsidRPr="00F27F6C">
        <w:rPr>
          <w:bCs/>
          <w:iCs/>
          <w:sz w:val="22"/>
          <w:szCs w:val="22"/>
        </w:rPr>
        <w:t>;</w:t>
      </w:r>
    </w:p>
    <w:p w14:paraId="38FF27F9" w14:textId="721CFC2B" w:rsidR="00B7094C" w:rsidRPr="00B7094C" w:rsidRDefault="006A48C6" w:rsidP="00EA20DD">
      <w:pPr>
        <w:pStyle w:val="Akapitzlist"/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 w:rsidRPr="00B7094C">
        <w:rPr>
          <w:bCs/>
          <w:iCs/>
          <w:sz w:val="22"/>
          <w:szCs w:val="22"/>
        </w:rPr>
        <w:t>opis badania MR „cito” - niezwłocznie, jednak nie później niż</w:t>
      </w:r>
      <w:r w:rsidR="00F27F6C" w:rsidRPr="00B7094C">
        <w:rPr>
          <w:bCs/>
          <w:iCs/>
          <w:sz w:val="22"/>
          <w:szCs w:val="22"/>
        </w:rPr>
        <w:t xml:space="preserve"> 48 godzin</w:t>
      </w:r>
      <w:r w:rsidRPr="00B7094C">
        <w:rPr>
          <w:bCs/>
          <w:iCs/>
          <w:sz w:val="22"/>
          <w:szCs w:val="22"/>
        </w:rPr>
        <w:t xml:space="preserve"> od momentu przekazania </w:t>
      </w:r>
      <w:r w:rsidR="00536DB1">
        <w:rPr>
          <w:bCs/>
          <w:iCs/>
          <w:sz w:val="22"/>
          <w:szCs w:val="22"/>
        </w:rPr>
        <w:t>wykazu zleconych badań</w:t>
      </w:r>
      <w:r w:rsidR="00B7094C" w:rsidRPr="00B7094C">
        <w:t xml:space="preserve"> </w:t>
      </w:r>
      <w:r w:rsidR="00B7094C" w:rsidRPr="00B7094C">
        <w:rPr>
          <w:bCs/>
          <w:iCs/>
          <w:sz w:val="22"/>
          <w:szCs w:val="22"/>
        </w:rPr>
        <w:t>oraz poinformowania telefonicznie (nr tel. Przyjmującego zamówienie ……………….) lekarza dyżurującego w danym dniu o fakcie badania cito;</w:t>
      </w:r>
    </w:p>
    <w:p w14:paraId="3F9A66F8" w14:textId="46789370" w:rsidR="00B7094C" w:rsidRPr="00B7094C" w:rsidRDefault="006A48C6" w:rsidP="00EA20DD">
      <w:pPr>
        <w:pStyle w:val="Akapitzlist"/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 w:rsidRPr="00B7094C">
        <w:rPr>
          <w:bCs/>
          <w:iCs/>
          <w:sz w:val="22"/>
          <w:szCs w:val="22"/>
        </w:rPr>
        <w:t xml:space="preserve">opis badania RTG „cito” - w ciągu </w:t>
      </w:r>
      <w:r w:rsidR="00F27F6C" w:rsidRPr="00B7094C">
        <w:rPr>
          <w:bCs/>
          <w:iCs/>
          <w:sz w:val="22"/>
          <w:szCs w:val="22"/>
        </w:rPr>
        <w:t xml:space="preserve">1 godz. </w:t>
      </w:r>
      <w:r w:rsidRPr="00B7094C">
        <w:rPr>
          <w:bCs/>
          <w:iCs/>
          <w:sz w:val="22"/>
          <w:szCs w:val="22"/>
        </w:rPr>
        <w:t xml:space="preserve">od momentu przekazania </w:t>
      </w:r>
      <w:r w:rsidR="00536DB1">
        <w:rPr>
          <w:bCs/>
          <w:iCs/>
          <w:sz w:val="22"/>
          <w:szCs w:val="22"/>
        </w:rPr>
        <w:t>wykazu zleconych badań</w:t>
      </w:r>
      <w:r w:rsidR="00B7094C" w:rsidRPr="00B7094C">
        <w:t xml:space="preserve"> </w:t>
      </w:r>
      <w:r w:rsidR="00B7094C" w:rsidRPr="00B7094C">
        <w:rPr>
          <w:bCs/>
          <w:iCs/>
          <w:sz w:val="22"/>
          <w:szCs w:val="22"/>
        </w:rPr>
        <w:t>oraz poinformowania telefonicznie (nr tel. Przyjmującego zamówienie ……………….) lekarza dyżurującego w danym dniu o fakcie badania cito</w:t>
      </w:r>
      <w:r w:rsidR="00B7094C">
        <w:rPr>
          <w:bCs/>
          <w:iCs/>
          <w:sz w:val="22"/>
          <w:szCs w:val="22"/>
        </w:rPr>
        <w:t>.</w:t>
      </w:r>
    </w:p>
    <w:bookmarkEnd w:id="2"/>
    <w:p w14:paraId="08AB42BE" w14:textId="77777777" w:rsidR="00D079D6" w:rsidRPr="00C770B0" w:rsidRDefault="00D079D6" w:rsidP="002B4494">
      <w:pPr>
        <w:pStyle w:val="Akapitzlist"/>
        <w:ind w:left="1505"/>
        <w:rPr>
          <w:color w:val="000080"/>
          <w:sz w:val="22"/>
          <w:szCs w:val="22"/>
        </w:rPr>
      </w:pPr>
    </w:p>
    <w:p w14:paraId="2D2C2A79" w14:textId="77777777" w:rsidR="00D079D6" w:rsidRPr="00C770B0" w:rsidRDefault="00D079D6" w:rsidP="00B10E9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12662752" w14:textId="0F58D113" w:rsidR="00D079D6" w:rsidRDefault="00D079D6" w:rsidP="00B10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</w:t>
      </w:r>
      <w:r w:rsidR="0049313B">
        <w:rPr>
          <w:rFonts w:ascii="Times New Roman" w:hAnsi="Times New Roman" w:cs="Times New Roman"/>
          <w:b/>
          <w:bCs/>
          <w:color w:val="auto"/>
          <w:sz w:val="22"/>
          <w:szCs w:val="22"/>
        </w:rPr>
        <w:t>Przyjmującego zamówienie</w:t>
      </w:r>
    </w:p>
    <w:p w14:paraId="206A96D9" w14:textId="41CE871F" w:rsidR="00D079D6" w:rsidRPr="00C770B0" w:rsidRDefault="00B10E96" w:rsidP="00C770B0">
      <w:pPr>
        <w:numPr>
          <w:ilvl w:val="0"/>
          <w:numId w:val="6"/>
        </w:numPr>
        <w:spacing w:line="25" w:lineRule="atLeast"/>
        <w:jc w:val="both"/>
        <w:rPr>
          <w:bCs/>
          <w:iCs/>
          <w:sz w:val="22"/>
          <w:szCs w:val="22"/>
        </w:rPr>
      </w:pPr>
      <w:bookmarkStart w:id="5" w:name="_Hlk139626620"/>
      <w:r>
        <w:rPr>
          <w:bCs/>
          <w:iCs/>
          <w:sz w:val="22"/>
          <w:szCs w:val="22"/>
        </w:rPr>
        <w:t>Udzielający zamówienia</w:t>
      </w:r>
      <w:r w:rsidR="00D079D6" w:rsidRPr="00C770B0">
        <w:rPr>
          <w:bCs/>
          <w:iCs/>
          <w:sz w:val="22"/>
          <w:szCs w:val="22"/>
        </w:rPr>
        <w:t xml:space="preserve"> </w:t>
      </w:r>
      <w:bookmarkEnd w:id="5"/>
      <w:r w:rsidR="00D079D6" w:rsidRPr="00C770B0">
        <w:rPr>
          <w:bCs/>
          <w:iCs/>
          <w:sz w:val="22"/>
          <w:szCs w:val="22"/>
        </w:rPr>
        <w:t xml:space="preserve">wymaga, aby opisy badań </w:t>
      </w:r>
      <w:r w:rsidR="00536DB1">
        <w:rPr>
          <w:bCs/>
          <w:iCs/>
          <w:sz w:val="22"/>
          <w:szCs w:val="22"/>
        </w:rPr>
        <w:t>wy</w:t>
      </w:r>
      <w:r w:rsidR="00536DB1" w:rsidRPr="00C770B0">
        <w:rPr>
          <w:bCs/>
          <w:iCs/>
          <w:sz w:val="22"/>
          <w:szCs w:val="22"/>
        </w:rPr>
        <w:t xml:space="preserve">konywali </w:t>
      </w:r>
      <w:r w:rsidR="00D079D6" w:rsidRPr="00C770B0">
        <w:rPr>
          <w:bCs/>
          <w:iCs/>
          <w:sz w:val="22"/>
          <w:szCs w:val="22"/>
        </w:rPr>
        <w:t xml:space="preserve">wyłącznie lekarze </w:t>
      </w:r>
      <w:r w:rsidR="00536DB1">
        <w:rPr>
          <w:bCs/>
          <w:iCs/>
          <w:sz w:val="22"/>
          <w:szCs w:val="22"/>
        </w:rPr>
        <w:t>specjaliści</w:t>
      </w:r>
      <w:r w:rsidR="00D079D6" w:rsidRPr="00C770B0">
        <w:rPr>
          <w:bCs/>
          <w:iCs/>
          <w:sz w:val="22"/>
          <w:szCs w:val="22"/>
        </w:rPr>
        <w:t xml:space="preserve"> w dziedzinie radiologii i diagnosty</w:t>
      </w:r>
      <w:r w:rsidR="00ED765F">
        <w:rPr>
          <w:bCs/>
          <w:iCs/>
          <w:sz w:val="22"/>
          <w:szCs w:val="22"/>
        </w:rPr>
        <w:t>ki</w:t>
      </w:r>
      <w:r w:rsidR="00D079D6" w:rsidRPr="00C770B0">
        <w:rPr>
          <w:bCs/>
          <w:iCs/>
          <w:sz w:val="22"/>
          <w:szCs w:val="22"/>
        </w:rPr>
        <w:t xml:space="preserve"> obrazowej</w:t>
      </w:r>
      <w:r w:rsidR="00ED765F">
        <w:rPr>
          <w:bCs/>
          <w:iCs/>
          <w:sz w:val="22"/>
          <w:szCs w:val="22"/>
        </w:rPr>
        <w:t>.</w:t>
      </w:r>
    </w:p>
    <w:p w14:paraId="3429D3D5" w14:textId="15D421D2" w:rsidR="00D079D6" w:rsidRPr="00B10E96" w:rsidRDefault="00B10E96" w:rsidP="00B10E96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Przyjmujący </w:t>
      </w:r>
      <w:r w:rsidR="00AD19B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amówienie </w:t>
      </w:r>
      <w:r w:rsidR="00D079D6" w:rsidRPr="00B10E96">
        <w:rPr>
          <w:rFonts w:ascii="Times New Roman" w:hAnsi="Times New Roman" w:cs="Times New Roman"/>
          <w:color w:val="auto"/>
          <w:sz w:val="22"/>
          <w:szCs w:val="22"/>
        </w:rPr>
        <w:t>musi posiadać ubezpieczenie od odpowiedzialności cywilnej za szkody wyrządzone przy udzielaniu świadczeń zdrowotnych</w:t>
      </w:r>
      <w:r w:rsidR="00A109E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42C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42CAE" w:rsidRPr="00642CAE">
        <w:rPr>
          <w:rFonts w:ascii="Times New Roman" w:hAnsi="Times New Roman" w:cs="Times New Roman"/>
          <w:color w:val="auto"/>
          <w:sz w:val="22"/>
          <w:szCs w:val="22"/>
        </w:rPr>
        <w:t>Suma ubezpieczenia OC nie może być niższa niż wymagana przez obowiązujące przepisy prawa dla podmiotów wykonujących działalność leczniczą.</w:t>
      </w:r>
    </w:p>
    <w:p w14:paraId="43B0536B" w14:textId="6DFFAF12" w:rsidR="00D079D6" w:rsidRPr="00B10E96" w:rsidRDefault="00B7094C" w:rsidP="00B10E96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Hlk139874199"/>
      <w:r w:rsidRPr="00B7094C">
        <w:rPr>
          <w:rFonts w:ascii="Times New Roman" w:hAnsi="Times New Roman" w:cs="Times New Roman"/>
          <w:color w:val="auto"/>
          <w:sz w:val="22"/>
          <w:szCs w:val="22"/>
        </w:rPr>
        <w:t>Przyjmujący zamówienie zobowiązuje się do rzetelnego wykonywania świadczeń z wykorzystaniem wiedzy medycznej i umiejętności zawodowych oraz z uwzględnieniem postępu w zakresie medycyny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bookmarkEnd w:id="6"/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r w:rsidR="00D079D6" w:rsidRPr="00B10E96">
        <w:rPr>
          <w:rFonts w:ascii="Times New Roman" w:hAnsi="Times New Roman" w:cs="Times New Roman"/>
          <w:color w:val="auto"/>
          <w:sz w:val="22"/>
          <w:szCs w:val="22"/>
        </w:rPr>
        <w:t>przestrzeganiem przepisów prawa oraz postanowień umowy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27B0071" w14:textId="32DAE90D" w:rsidR="000C1AB2" w:rsidRPr="00E96966" w:rsidRDefault="00AD19B7" w:rsidP="000C1AB2">
      <w:pPr>
        <w:pStyle w:val="Akapitzlist"/>
        <w:numPr>
          <w:ilvl w:val="0"/>
          <w:numId w:val="6"/>
        </w:numPr>
        <w:spacing w:line="25" w:lineRule="atLeast"/>
        <w:jc w:val="both"/>
        <w:rPr>
          <w:bCs/>
          <w:iCs/>
          <w:sz w:val="22"/>
          <w:szCs w:val="22"/>
        </w:rPr>
      </w:pPr>
      <w:bookmarkStart w:id="7" w:name="_Hlk516554847"/>
      <w:r w:rsidRPr="00C770B0">
        <w:rPr>
          <w:sz w:val="22"/>
          <w:szCs w:val="22"/>
        </w:rPr>
        <w:lastRenderedPageBreak/>
        <w:t xml:space="preserve">Przyjmujący </w:t>
      </w:r>
      <w:r>
        <w:rPr>
          <w:sz w:val="22"/>
          <w:szCs w:val="22"/>
        </w:rPr>
        <w:t>z</w:t>
      </w:r>
      <w:r w:rsidRPr="00C770B0">
        <w:rPr>
          <w:sz w:val="22"/>
          <w:szCs w:val="22"/>
        </w:rPr>
        <w:t xml:space="preserve">amówienie </w:t>
      </w:r>
      <w:r w:rsidR="000C1AB2" w:rsidRPr="00E96966">
        <w:rPr>
          <w:bCs/>
          <w:iCs/>
          <w:sz w:val="22"/>
          <w:szCs w:val="22"/>
        </w:rPr>
        <w:t xml:space="preserve">będzie </w:t>
      </w:r>
      <w:r w:rsidR="00A11DB1">
        <w:rPr>
          <w:bCs/>
          <w:iCs/>
          <w:sz w:val="22"/>
          <w:szCs w:val="22"/>
        </w:rPr>
        <w:t>realizować świadczenia</w:t>
      </w:r>
      <w:r w:rsidR="000C1AB2" w:rsidRPr="00E96966">
        <w:rPr>
          <w:bCs/>
          <w:iCs/>
          <w:sz w:val="22"/>
          <w:szCs w:val="22"/>
        </w:rPr>
        <w:t xml:space="preserve"> poprzez bezpieczne połączenie VPN</w:t>
      </w:r>
      <w:bookmarkEnd w:id="7"/>
      <w:r w:rsidR="000C1AB2" w:rsidRPr="00E96966">
        <w:rPr>
          <w:bCs/>
          <w:iCs/>
          <w:sz w:val="22"/>
          <w:szCs w:val="22"/>
        </w:rPr>
        <w:t>.</w:t>
      </w:r>
    </w:p>
    <w:p w14:paraId="7BFBF308" w14:textId="05DEE425" w:rsidR="00D079D6" w:rsidRDefault="00D079D6" w:rsidP="00C770B0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Warunki techniczne dotyczące realizacji usług zawarto w Załączniku nr </w:t>
      </w:r>
      <w:r w:rsidR="005C08A0">
        <w:rPr>
          <w:rFonts w:ascii="Times New Roman" w:hAnsi="Times New Roman" w:cs="Times New Roman"/>
          <w:color w:val="auto"/>
          <w:sz w:val="22"/>
          <w:szCs w:val="22"/>
        </w:rPr>
        <w:t xml:space="preserve">1 a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C08A0">
        <w:rPr>
          <w:rFonts w:ascii="Times New Roman" w:hAnsi="Times New Roman" w:cs="Times New Roman"/>
          <w:color w:val="auto"/>
          <w:sz w:val="22"/>
          <w:szCs w:val="22"/>
        </w:rPr>
        <w:t xml:space="preserve">Ogłoszenia o konkursie będącego </w:t>
      </w:r>
      <w:r w:rsidR="00862E54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5C08A0" w:rsidRPr="00484869">
        <w:rPr>
          <w:rFonts w:ascii="Times New Roman" w:hAnsi="Times New Roman" w:cs="Times New Roman"/>
          <w:b/>
          <w:color w:val="auto"/>
          <w:sz w:val="22"/>
          <w:szCs w:val="22"/>
        </w:rPr>
        <w:t>ałącznikiem nr 3</w:t>
      </w:r>
      <w:r w:rsidR="005C08A0">
        <w:rPr>
          <w:rFonts w:ascii="Times New Roman" w:hAnsi="Times New Roman" w:cs="Times New Roman"/>
          <w:color w:val="auto"/>
          <w:sz w:val="22"/>
          <w:szCs w:val="22"/>
        </w:rPr>
        <w:t xml:space="preserve"> do niniejszej umowy.</w:t>
      </w:r>
    </w:p>
    <w:p w14:paraId="7DDCFFEC" w14:textId="78555627" w:rsidR="00D079D6" w:rsidRPr="00C770B0" w:rsidRDefault="008C1C4F" w:rsidP="00DA5151">
      <w:pPr>
        <w:pStyle w:val="Default"/>
        <w:numPr>
          <w:ilvl w:val="0"/>
          <w:numId w:val="6"/>
        </w:numPr>
        <w:spacing w:after="27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862E54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862E54">
        <w:rPr>
          <w:rFonts w:ascii="Times New Roman" w:hAnsi="Times New Roman" w:cs="Times New Roman"/>
          <w:color w:val="auto"/>
          <w:sz w:val="22"/>
          <w:szCs w:val="22"/>
        </w:rPr>
        <w:t xml:space="preserve"> zamówienie </w:t>
      </w:r>
      <w:r w:rsidR="00D079D6" w:rsidRPr="00C770B0">
        <w:rPr>
          <w:rFonts w:ascii="Times New Roman" w:hAnsi="Times New Roman" w:cs="Times New Roman"/>
          <w:sz w:val="22"/>
          <w:szCs w:val="22"/>
        </w:rPr>
        <w:t xml:space="preserve">zapewni komunikację telefoniczną i elektroniczną pomiędzy </w:t>
      </w:r>
      <w:r>
        <w:rPr>
          <w:rFonts w:ascii="Times New Roman" w:hAnsi="Times New Roman" w:cs="Times New Roman"/>
          <w:sz w:val="22"/>
          <w:szCs w:val="22"/>
        </w:rPr>
        <w:t>Udzielającym zamówienie</w:t>
      </w:r>
      <w:r w:rsidR="00D079D6" w:rsidRPr="00C770B0">
        <w:rPr>
          <w:rFonts w:ascii="Times New Roman" w:hAnsi="Times New Roman" w:cs="Times New Roman"/>
          <w:sz w:val="22"/>
          <w:szCs w:val="22"/>
        </w:rPr>
        <w:t xml:space="preserve">, a pracownikami </w:t>
      </w:r>
      <w:r w:rsidRPr="00862E54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862E54">
        <w:rPr>
          <w:rFonts w:ascii="Times New Roman" w:hAnsi="Times New Roman" w:cs="Times New Roman"/>
          <w:color w:val="auto"/>
          <w:sz w:val="22"/>
          <w:szCs w:val="22"/>
        </w:rPr>
        <w:t xml:space="preserve"> zamówienie </w:t>
      </w:r>
      <w:r w:rsidR="00D079D6" w:rsidRPr="00C770B0">
        <w:rPr>
          <w:rFonts w:ascii="Times New Roman" w:hAnsi="Times New Roman" w:cs="Times New Roman"/>
          <w:sz w:val="22"/>
          <w:szCs w:val="22"/>
        </w:rPr>
        <w:t>wykonującymi opisy.</w:t>
      </w:r>
    </w:p>
    <w:p w14:paraId="0DACD159" w14:textId="2AAC8828" w:rsidR="00D079D6" w:rsidRDefault="008C1C4F" w:rsidP="00C770B0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2E54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862E54">
        <w:rPr>
          <w:rFonts w:ascii="Times New Roman" w:hAnsi="Times New Roman" w:cs="Times New Roman"/>
          <w:color w:val="auto"/>
          <w:sz w:val="22"/>
          <w:szCs w:val="22"/>
        </w:rPr>
        <w:t xml:space="preserve"> zamówienie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będzie współpracował z personelem </w:t>
      </w:r>
      <w:r>
        <w:rPr>
          <w:rFonts w:ascii="Times New Roman" w:hAnsi="Times New Roman" w:cs="Times New Roman"/>
          <w:sz w:val="22"/>
          <w:szCs w:val="22"/>
        </w:rPr>
        <w:t>Udzielającego zamówienie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, w sposób gwarantujący bieżącą i sprawną realizację </w:t>
      </w:r>
      <w:r w:rsidR="003B4715">
        <w:rPr>
          <w:rFonts w:ascii="Times New Roman" w:hAnsi="Times New Roman" w:cs="Times New Roman"/>
          <w:color w:val="auto"/>
          <w:sz w:val="22"/>
          <w:szCs w:val="22"/>
        </w:rPr>
        <w:t>świadczeń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teleradiologii</w:t>
      </w:r>
      <w:proofErr w:type="spellEnd"/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, zarówno w zakresie informatycznym jak</w:t>
      </w:r>
      <w:r w:rsidR="0049313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i medycznym.</w:t>
      </w:r>
      <w:r w:rsidR="00CF1D8A">
        <w:rPr>
          <w:rFonts w:ascii="Times New Roman" w:hAnsi="Times New Roman" w:cs="Times New Roman"/>
          <w:color w:val="auto"/>
          <w:sz w:val="22"/>
          <w:szCs w:val="22"/>
        </w:rPr>
        <w:t xml:space="preserve"> Technik Udzielającego zamówienia wykonujący badanie </w:t>
      </w:r>
      <w:r w:rsidR="009A5912">
        <w:rPr>
          <w:rFonts w:ascii="Times New Roman" w:hAnsi="Times New Roman" w:cs="Times New Roman"/>
          <w:color w:val="auto"/>
          <w:sz w:val="22"/>
          <w:szCs w:val="22"/>
        </w:rPr>
        <w:t xml:space="preserve">będzie miał </w:t>
      </w:r>
      <w:r w:rsidR="00CF1D8A">
        <w:rPr>
          <w:rFonts w:ascii="Times New Roman" w:hAnsi="Times New Roman" w:cs="Times New Roman"/>
          <w:color w:val="auto"/>
          <w:sz w:val="22"/>
          <w:szCs w:val="22"/>
        </w:rPr>
        <w:t>możliwość bezpośredniego kontaktu z lekarzem opisującym badanie, zarówno przed, jak i w trakcie trwania badania, celem określenia właściwej metodyki badania, pod nr tel. ……</w:t>
      </w:r>
      <w:r w:rsidR="00695CD7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="00CF1D8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31055B" w14:textId="6B2C1150" w:rsidR="005779E6" w:rsidRPr="003F7F46" w:rsidRDefault="00151690" w:rsidP="003F7F46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0E7">
        <w:rPr>
          <w:rFonts w:ascii="Times New Roman" w:hAnsi="Times New Roman" w:cs="Times New Roman"/>
          <w:color w:val="auto"/>
          <w:sz w:val="22"/>
          <w:szCs w:val="22"/>
        </w:rPr>
        <w:t xml:space="preserve">W trakcie </w:t>
      </w:r>
      <w:r w:rsidR="005779E6" w:rsidRPr="006B00E7">
        <w:rPr>
          <w:rFonts w:ascii="Times New Roman" w:hAnsi="Times New Roman" w:cs="Times New Roman"/>
          <w:color w:val="auto"/>
          <w:sz w:val="22"/>
          <w:szCs w:val="22"/>
        </w:rPr>
        <w:t>realizacji</w:t>
      </w:r>
      <w:r w:rsidR="005779E6">
        <w:rPr>
          <w:rFonts w:ascii="Times New Roman" w:hAnsi="Times New Roman" w:cs="Times New Roman"/>
          <w:color w:val="auto"/>
          <w:sz w:val="22"/>
          <w:szCs w:val="22"/>
        </w:rPr>
        <w:t xml:space="preserve"> umowy Przyjmujący zamówienie zobowiązuje się do usuwania na bieżąco po przetworzeniu danych, do których uzyska dostęp w związku z realizacją umowy w tym danych osobowych, jeśli zostały one utrwalone poza systemem informatycznym Udzielającego zamówienie. Jednocześnie Przyjmujący zamówienie zapewnia usunięcie po zakończeniu umowy wszelkich danych osobowych, do których uzyskał dostęp w trakcie realizacji umowy i w których będzie posiadaniu.</w:t>
      </w:r>
    </w:p>
    <w:p w14:paraId="13576D53" w14:textId="77777777" w:rsidR="00BD1310" w:rsidRDefault="00BD1310" w:rsidP="008C1C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59CC761" w14:textId="6D171C7B" w:rsidR="00FA3031" w:rsidRPr="00C770B0" w:rsidRDefault="00BD1310" w:rsidP="00BD13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26C8E08C" w14:textId="77777777" w:rsidR="00BD1310" w:rsidRPr="00BD1310" w:rsidRDefault="00BD1310" w:rsidP="00BD1310">
      <w:pPr>
        <w:widowControl w:val="0"/>
        <w:numPr>
          <w:ilvl w:val="0"/>
          <w:numId w:val="34"/>
        </w:numPr>
        <w:tabs>
          <w:tab w:val="left" w:pos="426"/>
        </w:tabs>
        <w:suppressAutoHyphens/>
        <w:ind w:left="357" w:hanging="357"/>
        <w:jc w:val="both"/>
        <w:rPr>
          <w:rFonts w:cs="Arial"/>
          <w:sz w:val="22"/>
          <w:szCs w:val="22"/>
        </w:rPr>
      </w:pPr>
      <w:r w:rsidRPr="00BD1310">
        <w:rPr>
          <w:rFonts w:cs="Arial"/>
          <w:sz w:val="22"/>
          <w:szCs w:val="22"/>
        </w:rPr>
        <w:t>Strony zgodnie oświadczają, iż zbieranie i przetwarzanie przez nie danych osobowych następuje wyłącznie w celu ochrony stanu zdrowia i leczenia pacjentów, jako trudniące się zawodowo leczeniem lub świadczeniem innych usług medycznych i są zachowane pełne gwarancje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(dalej jako: „RODO”).</w:t>
      </w:r>
    </w:p>
    <w:p w14:paraId="035B184E" w14:textId="77777777" w:rsidR="00BD1310" w:rsidRPr="00BD1310" w:rsidRDefault="00BD1310" w:rsidP="00BD1310">
      <w:pPr>
        <w:widowControl w:val="0"/>
        <w:numPr>
          <w:ilvl w:val="0"/>
          <w:numId w:val="34"/>
        </w:numPr>
        <w:tabs>
          <w:tab w:val="left" w:pos="426"/>
        </w:tabs>
        <w:suppressAutoHyphens/>
        <w:ind w:left="357" w:hanging="357"/>
        <w:jc w:val="both"/>
        <w:rPr>
          <w:rFonts w:cs="Arial"/>
          <w:sz w:val="22"/>
          <w:szCs w:val="22"/>
        </w:rPr>
      </w:pPr>
      <w:r w:rsidRPr="00BD1310">
        <w:rPr>
          <w:rFonts w:cs="Arial"/>
          <w:sz w:val="22"/>
          <w:szCs w:val="22"/>
        </w:rPr>
        <w:t>Strony oświadczają, że w związku z przetwarzaniem przez nie danych osobowych wdrożyły odpowiednie środki techniczne i organizacyjne, o których mowa w art. 32 RODO, aby zapewnić odpowiedni stopień bezpieczeństwa odpowiadający ryzyku naruszenia ochrony danych osobowych.</w:t>
      </w:r>
    </w:p>
    <w:p w14:paraId="58C019B6" w14:textId="77777777" w:rsidR="00BD1310" w:rsidRPr="00BD1310" w:rsidRDefault="00BD1310" w:rsidP="00BD1310">
      <w:pPr>
        <w:widowControl w:val="0"/>
        <w:numPr>
          <w:ilvl w:val="0"/>
          <w:numId w:val="34"/>
        </w:numPr>
        <w:tabs>
          <w:tab w:val="left" w:pos="426"/>
        </w:tabs>
        <w:suppressAutoHyphens/>
        <w:ind w:left="357" w:hanging="357"/>
        <w:jc w:val="both"/>
        <w:rPr>
          <w:rFonts w:cs="Arial"/>
          <w:sz w:val="22"/>
          <w:szCs w:val="22"/>
        </w:rPr>
      </w:pPr>
      <w:r w:rsidRPr="00BD1310">
        <w:rPr>
          <w:rFonts w:cs="Arial"/>
          <w:sz w:val="22"/>
          <w:szCs w:val="22"/>
        </w:rPr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CA74FDB" w14:textId="23BD3F8F" w:rsidR="00BD1310" w:rsidRPr="00BD1310" w:rsidRDefault="00BD1310" w:rsidP="00BD1310">
      <w:pPr>
        <w:widowControl w:val="0"/>
        <w:numPr>
          <w:ilvl w:val="0"/>
          <w:numId w:val="34"/>
        </w:numPr>
        <w:tabs>
          <w:tab w:val="left" w:pos="426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BD1310">
        <w:rPr>
          <w:rFonts w:cs="Arial"/>
          <w:sz w:val="22"/>
          <w:szCs w:val="22"/>
          <w:lang w:eastAsia="ar-SA"/>
        </w:rPr>
        <w:t>Pomiędzy Stronami dochodzić będzie do wymiany danych służbowych personelu wyłącznie w zakresie niezbędnym do realizacji Umowy w związku z czym Strony zobowiązują się do wypełnienia obowiązku informacyjnego o którym mowa w art. 13 i 14 RODO wobec personelu, którego dane osobowe zostaną im udostępnione poprzez dołączenie klauzuli informacyjnej o przetwarzaniu danych osobowych w celu realizacji Umowy (</w:t>
      </w:r>
      <w:r w:rsidRPr="00BD1310">
        <w:rPr>
          <w:rFonts w:cs="Arial"/>
          <w:b/>
          <w:sz w:val="22"/>
          <w:szCs w:val="22"/>
          <w:lang w:eastAsia="ar-SA"/>
        </w:rPr>
        <w:t xml:space="preserve">Załącznik nr </w:t>
      </w:r>
      <w:r w:rsidR="00695CD7">
        <w:rPr>
          <w:rFonts w:cs="Arial"/>
          <w:b/>
          <w:sz w:val="22"/>
          <w:szCs w:val="22"/>
          <w:lang w:eastAsia="ar-SA"/>
        </w:rPr>
        <w:t>5</w:t>
      </w:r>
      <w:r w:rsidRPr="00BD1310">
        <w:rPr>
          <w:rFonts w:cs="Arial"/>
          <w:sz w:val="22"/>
          <w:szCs w:val="22"/>
          <w:lang w:eastAsia="ar-SA"/>
        </w:rPr>
        <w:t xml:space="preserve">). </w:t>
      </w:r>
    </w:p>
    <w:p w14:paraId="19AF5E40" w14:textId="77777777" w:rsidR="00BD1310" w:rsidRPr="00BD1310" w:rsidRDefault="00BD1310" w:rsidP="00BD1310">
      <w:pPr>
        <w:widowControl w:val="0"/>
        <w:numPr>
          <w:ilvl w:val="0"/>
          <w:numId w:val="34"/>
        </w:numPr>
        <w:tabs>
          <w:tab w:val="left" w:pos="426"/>
        </w:tabs>
        <w:suppressAutoHyphens/>
        <w:ind w:left="357" w:hanging="357"/>
        <w:jc w:val="both"/>
        <w:rPr>
          <w:sz w:val="22"/>
          <w:szCs w:val="22"/>
          <w:lang w:eastAsia="ar-SA"/>
        </w:rPr>
      </w:pPr>
      <w:r w:rsidRPr="00BD1310">
        <w:rPr>
          <w:sz w:val="22"/>
          <w:szCs w:val="22"/>
          <w:lang w:eastAsia="ar-SA"/>
        </w:rPr>
        <w:t>Wszelkie zmiany warunków przetwarzania danych w ramach Umowy wymagają dla swej ważności formy pisemnej.</w:t>
      </w:r>
    </w:p>
    <w:p w14:paraId="0F934A6D" w14:textId="67D32342" w:rsidR="00D079D6" w:rsidRPr="00C770B0" w:rsidRDefault="00D079D6" w:rsidP="008C1C4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Hlk139975136"/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BD1310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bookmarkEnd w:id="8"/>
    <w:p w14:paraId="64845720" w14:textId="1C3B59C2" w:rsidR="00FA3031" w:rsidRPr="00C770B0" w:rsidRDefault="00D079D6" w:rsidP="008C1C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Zobowiązania </w:t>
      </w:r>
      <w:r w:rsidR="008C1C4F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Udzielającego zamówienia</w:t>
      </w:r>
    </w:p>
    <w:p w14:paraId="754126A7" w14:textId="717945E1" w:rsidR="00D079D6" w:rsidRPr="00C770B0" w:rsidRDefault="008C1C4F" w:rsidP="00C770B0">
      <w:pPr>
        <w:pStyle w:val="Defaul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Udzielający zamówienia</w:t>
      </w:r>
      <w:r w:rsidRPr="00C770B0">
        <w:rPr>
          <w:rFonts w:ascii="Times New Roman" w:hAnsi="Times New Roman" w:cs="Times New Roman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zobowiązuje się:</w:t>
      </w:r>
    </w:p>
    <w:p w14:paraId="5F74D445" w14:textId="5B1976AE" w:rsidR="00D079D6" w:rsidRPr="00C770B0" w:rsidRDefault="00D079D6" w:rsidP="00C770B0">
      <w:pPr>
        <w:pStyle w:val="Default"/>
        <w:numPr>
          <w:ilvl w:val="1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do urządzenia i utrzymania połączenia teleinformatycznego dla celu przekazywania danych, zgodnie z ustalonymi parametrami i standardami technicznymi wymienionymi poniżej:</w:t>
      </w:r>
    </w:p>
    <w:p w14:paraId="200041CC" w14:textId="77777777" w:rsidR="00D079D6" w:rsidRPr="00C770B0" w:rsidRDefault="00D079D6" w:rsidP="00C770B0">
      <w:pPr>
        <w:pStyle w:val="Default"/>
        <w:numPr>
          <w:ilvl w:val="2"/>
          <w:numId w:val="1"/>
        </w:numPr>
        <w:tabs>
          <w:tab w:val="num" w:pos="1980"/>
        </w:tabs>
        <w:spacing w:after="27"/>
        <w:ind w:left="198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łącze internetowe o przepustowości nie mniejszej niż 200 </w:t>
      </w:r>
      <w:proofErr w:type="spellStart"/>
      <w:r w:rsidRPr="00C770B0">
        <w:rPr>
          <w:rFonts w:ascii="Times New Roman" w:hAnsi="Times New Roman" w:cs="Times New Roman"/>
          <w:color w:val="auto"/>
          <w:sz w:val="22"/>
          <w:szCs w:val="22"/>
        </w:rPr>
        <w:t>Mbit</w:t>
      </w:r>
      <w:proofErr w:type="spellEnd"/>
      <w:r w:rsidRPr="00C770B0">
        <w:rPr>
          <w:rFonts w:ascii="Times New Roman" w:hAnsi="Times New Roman" w:cs="Times New Roman"/>
          <w:color w:val="auto"/>
          <w:sz w:val="22"/>
          <w:szCs w:val="22"/>
        </w:rPr>
        <w:t>/s w obu kierunkach,</w:t>
      </w:r>
    </w:p>
    <w:p w14:paraId="44E8E3B6" w14:textId="77777777" w:rsidR="00D079D6" w:rsidRPr="00C770B0" w:rsidRDefault="00D079D6" w:rsidP="00C770B0">
      <w:pPr>
        <w:pStyle w:val="Default"/>
        <w:numPr>
          <w:ilvl w:val="2"/>
          <w:numId w:val="1"/>
        </w:numPr>
        <w:tabs>
          <w:tab w:val="num" w:pos="1980"/>
        </w:tabs>
        <w:spacing w:after="27"/>
        <w:ind w:left="198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na wyżej wymienionym łączu zewnętrzny numer IP,</w:t>
      </w:r>
    </w:p>
    <w:p w14:paraId="3574843A" w14:textId="7AEAD5FC" w:rsidR="00D079D6" w:rsidRPr="00C770B0" w:rsidRDefault="00D079D6" w:rsidP="00C770B0">
      <w:pPr>
        <w:pStyle w:val="Default"/>
        <w:numPr>
          <w:ilvl w:val="2"/>
          <w:numId w:val="1"/>
        </w:numPr>
        <w:tabs>
          <w:tab w:val="num" w:pos="1980"/>
        </w:tabs>
        <w:spacing w:after="27"/>
        <w:ind w:left="198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linia telefoniczna,</w:t>
      </w:r>
    </w:p>
    <w:p w14:paraId="52016702" w14:textId="77777777" w:rsidR="00D079D6" w:rsidRPr="00C770B0" w:rsidRDefault="00D079D6" w:rsidP="00C770B0">
      <w:pPr>
        <w:pStyle w:val="Default"/>
        <w:numPr>
          <w:ilvl w:val="2"/>
          <w:numId w:val="1"/>
        </w:numPr>
        <w:tabs>
          <w:tab w:val="num" w:pos="1980"/>
        </w:tabs>
        <w:spacing w:after="27"/>
        <w:ind w:left="198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możliwość ustawienia bezpiecznego łącza VPN,</w:t>
      </w:r>
    </w:p>
    <w:p w14:paraId="1AD98B93" w14:textId="37F0288B" w:rsidR="00D079D6" w:rsidRPr="00BD1310" w:rsidRDefault="00D079D6" w:rsidP="00C770B0">
      <w:pPr>
        <w:pStyle w:val="Default"/>
        <w:numPr>
          <w:ilvl w:val="1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do utworzenia możliwości technicznych pozwalających </w:t>
      </w:r>
      <w:r w:rsidR="008C1C4F" w:rsidRPr="00862E54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F32D0C">
        <w:rPr>
          <w:rFonts w:ascii="Times New Roman" w:hAnsi="Times New Roman" w:cs="Times New Roman"/>
          <w:color w:val="auto"/>
          <w:sz w:val="22"/>
          <w:szCs w:val="22"/>
        </w:rPr>
        <w:t>emu</w:t>
      </w:r>
      <w:r w:rsidR="008C1C4F" w:rsidRPr="00862E54">
        <w:rPr>
          <w:rFonts w:ascii="Times New Roman" w:hAnsi="Times New Roman" w:cs="Times New Roman"/>
          <w:color w:val="auto"/>
          <w:sz w:val="22"/>
          <w:szCs w:val="22"/>
        </w:rPr>
        <w:t xml:space="preserve"> zamówienie </w:t>
      </w:r>
      <w:r w:rsidR="0042054C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zdalny dostęp (VPN) do </w:t>
      </w:r>
      <w:r w:rsidR="00804184">
        <w:rPr>
          <w:rFonts w:ascii="Times New Roman" w:hAnsi="Times New Roman" w:cs="Times New Roman"/>
          <w:color w:val="auto"/>
          <w:sz w:val="22"/>
          <w:szCs w:val="22"/>
        </w:rPr>
        <w:t xml:space="preserve">wymaganego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oprogramowania</w:t>
      </w:r>
      <w:r w:rsidRPr="00BD13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4DCD79" w14:textId="63F07FAA" w:rsidR="00D079D6" w:rsidRPr="00DA5151" w:rsidRDefault="00D079D6" w:rsidP="00C770B0">
      <w:pPr>
        <w:pStyle w:val="Default"/>
        <w:numPr>
          <w:ilvl w:val="1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5151">
        <w:rPr>
          <w:rFonts w:ascii="Times New Roman" w:hAnsi="Times New Roman" w:cs="Times New Roman"/>
          <w:color w:val="auto"/>
          <w:sz w:val="22"/>
          <w:szCs w:val="22"/>
        </w:rPr>
        <w:lastRenderedPageBreak/>
        <w:t>przeszkoli</w:t>
      </w:r>
      <w:r w:rsidR="00880EF5">
        <w:rPr>
          <w:rFonts w:ascii="Times New Roman" w:hAnsi="Times New Roman" w:cs="Times New Roman"/>
          <w:color w:val="auto"/>
          <w:sz w:val="22"/>
          <w:szCs w:val="22"/>
        </w:rPr>
        <w:t>ć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 (zdalnie) wskazanych przez </w:t>
      </w:r>
      <w:r w:rsidR="008C1C4F" w:rsidRPr="00DA5151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DA5151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8C1C4F"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 zamówienie 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pracowników w obsłudze oprogramowania </w:t>
      </w:r>
      <w:r w:rsidR="00804184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IS </w:t>
      </w:r>
      <w:r w:rsidR="008C1C4F" w:rsidRPr="00DA5151">
        <w:rPr>
          <w:rFonts w:ascii="Times New Roman" w:hAnsi="Times New Roman" w:cs="Times New Roman"/>
          <w:sz w:val="22"/>
          <w:szCs w:val="22"/>
        </w:rPr>
        <w:t>Udzielając</w:t>
      </w:r>
      <w:r w:rsidR="003202B6" w:rsidRPr="00DA5151">
        <w:rPr>
          <w:rFonts w:ascii="Times New Roman" w:hAnsi="Times New Roman" w:cs="Times New Roman"/>
          <w:sz w:val="22"/>
          <w:szCs w:val="22"/>
        </w:rPr>
        <w:t>ego</w:t>
      </w:r>
      <w:r w:rsidR="008C1C4F" w:rsidRPr="00DA5151">
        <w:rPr>
          <w:rFonts w:ascii="Times New Roman" w:hAnsi="Times New Roman" w:cs="Times New Roman"/>
          <w:sz w:val="22"/>
          <w:szCs w:val="22"/>
        </w:rPr>
        <w:t xml:space="preserve"> zamówienia 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>do celów wprowadzania opisów badań</w:t>
      </w:r>
      <w:r w:rsidR="00804184">
        <w:rPr>
          <w:rFonts w:ascii="Times New Roman" w:hAnsi="Times New Roman" w:cs="Times New Roman"/>
          <w:color w:val="auto"/>
          <w:sz w:val="22"/>
          <w:szCs w:val="22"/>
        </w:rPr>
        <w:t>, w przypadku opisywania badań w systemie Udzielającego zamówienia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4D04B37" w14:textId="7384DB4A" w:rsidR="00D079D6" w:rsidRPr="00C770B0" w:rsidRDefault="00D079D6" w:rsidP="00C770B0">
      <w:pPr>
        <w:pStyle w:val="Default"/>
        <w:numPr>
          <w:ilvl w:val="1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5151">
        <w:rPr>
          <w:rFonts w:ascii="Times New Roman" w:hAnsi="Times New Roman" w:cs="Times New Roman"/>
          <w:color w:val="auto"/>
          <w:sz w:val="22"/>
          <w:szCs w:val="22"/>
        </w:rPr>
        <w:t>do wykonywania badań zgodnie z</w:t>
      </w:r>
      <w:r w:rsidR="00804184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DA51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standard</w:t>
      </w:r>
      <w:r w:rsidR="00967556">
        <w:rPr>
          <w:rFonts w:ascii="Times New Roman" w:hAnsi="Times New Roman" w:cs="Times New Roman"/>
          <w:color w:val="auto"/>
          <w:sz w:val="22"/>
          <w:szCs w:val="22"/>
        </w:rPr>
        <w:t>ami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stosowan</w:t>
      </w:r>
      <w:r w:rsidR="00967556">
        <w:rPr>
          <w:rFonts w:ascii="Times New Roman" w:hAnsi="Times New Roman" w:cs="Times New Roman"/>
          <w:color w:val="auto"/>
          <w:sz w:val="22"/>
          <w:szCs w:val="22"/>
        </w:rPr>
        <w:t>ymi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przy realizowaniu świadczeń z zakresu diagnostyki obrazowej z uwzględnieniem szczegółowych ustaleń z </w:t>
      </w:r>
      <w:r w:rsidR="003202B6" w:rsidRPr="00862E54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3202B6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F32D0C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3202B6" w:rsidRPr="00862E54">
        <w:rPr>
          <w:rFonts w:ascii="Times New Roman" w:hAnsi="Times New Roman" w:cs="Times New Roman"/>
          <w:color w:val="auto"/>
          <w:sz w:val="22"/>
          <w:szCs w:val="22"/>
        </w:rPr>
        <w:t xml:space="preserve">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, w szczególności w odnoszących się do zasad i metodologii akwizycji i transmisji danych wymienionych poniżej:</w:t>
      </w:r>
    </w:p>
    <w:p w14:paraId="21474BBB" w14:textId="0D90C44D" w:rsidR="00D079D6" w:rsidRDefault="00967556" w:rsidP="00C770B0">
      <w:pPr>
        <w:pStyle w:val="Defaul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Udzielający zamówienia</w:t>
      </w:r>
      <w:r w:rsidRPr="00C770B0">
        <w:rPr>
          <w:rFonts w:ascii="Times New Roman" w:hAnsi="Times New Roman" w:cs="Times New Roman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ażdorazowo do telefonicznego informowania </w:t>
      </w:r>
      <w:r w:rsidR="009B1D4D">
        <w:rPr>
          <w:rFonts w:ascii="Times New Roman" w:hAnsi="Times New Roman" w:cs="Times New Roman"/>
          <w:color w:val="auto"/>
          <w:sz w:val="22"/>
          <w:szCs w:val="22"/>
        </w:rPr>
        <w:t>Przyjmującego zamówienie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przez technika </w:t>
      </w:r>
      <w:r w:rsidR="008C1C4F">
        <w:rPr>
          <w:rFonts w:ascii="Times New Roman" w:hAnsi="Times New Roman" w:cs="Times New Roman"/>
          <w:sz w:val="22"/>
          <w:szCs w:val="22"/>
        </w:rPr>
        <w:t>Udzielając</w:t>
      </w:r>
      <w:r w:rsidR="009B1D4D">
        <w:rPr>
          <w:rFonts w:ascii="Times New Roman" w:hAnsi="Times New Roman" w:cs="Times New Roman"/>
          <w:sz w:val="22"/>
          <w:szCs w:val="22"/>
        </w:rPr>
        <w:t>ego</w:t>
      </w:r>
      <w:r w:rsidR="008C1C4F">
        <w:rPr>
          <w:rFonts w:ascii="Times New Roman" w:hAnsi="Times New Roman" w:cs="Times New Roman"/>
          <w:sz w:val="22"/>
          <w:szCs w:val="22"/>
        </w:rPr>
        <w:t xml:space="preserve"> zamówienia</w:t>
      </w:r>
      <w:r w:rsidR="008C1C4F" w:rsidRPr="00C770B0">
        <w:rPr>
          <w:rFonts w:ascii="Times New Roman" w:hAnsi="Times New Roman" w:cs="Times New Roman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E20E97">
        <w:rPr>
          <w:rFonts w:ascii="Times New Roman" w:hAnsi="Times New Roman" w:cs="Times New Roman"/>
          <w:color w:val="auto"/>
          <w:sz w:val="22"/>
          <w:szCs w:val="22"/>
        </w:rPr>
        <w:t xml:space="preserve">konieczności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D742C7">
        <w:rPr>
          <w:rFonts w:ascii="Times New Roman" w:hAnsi="Times New Roman" w:cs="Times New Roman"/>
          <w:color w:val="auto"/>
          <w:sz w:val="22"/>
          <w:szCs w:val="22"/>
        </w:rPr>
        <w:t xml:space="preserve">ania </w:t>
      </w:r>
      <w:r w:rsidR="00E20E97">
        <w:rPr>
          <w:rFonts w:ascii="Times New Roman" w:hAnsi="Times New Roman" w:cs="Times New Roman"/>
          <w:color w:val="auto"/>
          <w:sz w:val="22"/>
          <w:szCs w:val="22"/>
        </w:rPr>
        <w:t xml:space="preserve">opisu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badania w trybie CITO pod nr tel</w:t>
      </w:r>
      <w:r w:rsidR="0013306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……………………………………………..</w:t>
      </w:r>
    </w:p>
    <w:p w14:paraId="46E0AF80" w14:textId="54D8CD69" w:rsidR="00ED1293" w:rsidRPr="00ED1293" w:rsidRDefault="00ED1293" w:rsidP="00ED1293">
      <w:pPr>
        <w:pStyle w:val="Defaul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awarii systemu, Udzielający zamówienia zobowiązuje się powiadomić o tym fakcie Przyjmującego zamówienie i</w:t>
      </w:r>
      <w:r w:rsidRPr="00ED1293">
        <w:rPr>
          <w:rFonts w:ascii="Times New Roman" w:hAnsi="Times New Roman" w:cs="Times New Roman"/>
          <w:color w:val="auto"/>
          <w:sz w:val="22"/>
          <w:szCs w:val="22"/>
        </w:rPr>
        <w:t xml:space="preserve"> w okresie niedziałania systemu, nie biegną terminy do wykonania opisów.</w:t>
      </w:r>
    </w:p>
    <w:p w14:paraId="22638DBC" w14:textId="77777777" w:rsidR="00F32D0C" w:rsidRPr="00C770B0" w:rsidRDefault="00F32D0C" w:rsidP="00F32D0C">
      <w:pPr>
        <w:pStyle w:val="Default"/>
        <w:spacing w:after="27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4ED374" w14:textId="72837E17" w:rsidR="00D079D6" w:rsidRPr="00C770B0" w:rsidRDefault="00D079D6" w:rsidP="009B1D4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E330B1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</w:p>
    <w:p w14:paraId="1B2E241E" w14:textId="13B4DAD2" w:rsidR="00FA3031" w:rsidRPr="00C770B0" w:rsidRDefault="00D079D6" w:rsidP="009B1D4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</w:t>
      </w:r>
      <w:r w:rsidR="009B1D4D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umowy</w:t>
      </w:r>
    </w:p>
    <w:p w14:paraId="3A18D1F8" w14:textId="77777777" w:rsidR="00D079D6" w:rsidRPr="00C770B0" w:rsidRDefault="00D079D6" w:rsidP="00C770B0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Strony niniejszym ustanawiają swoich przedstawicieli do realizacji niniejszej umowy w osobach:</w:t>
      </w:r>
    </w:p>
    <w:p w14:paraId="653BE6BE" w14:textId="5A8DC7CA" w:rsidR="00D079D6" w:rsidRPr="00C770B0" w:rsidRDefault="00D079D6" w:rsidP="00C770B0">
      <w:pPr>
        <w:pStyle w:val="Default"/>
        <w:numPr>
          <w:ilvl w:val="0"/>
          <w:numId w:val="14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ze strony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Przyjmującego zamówienia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60FE416" w14:textId="77777777" w:rsidR="00D079D6" w:rsidRPr="00C770B0" w:rsidRDefault="00D079D6" w:rsidP="00C770B0">
      <w:pPr>
        <w:pStyle w:val="Default"/>
        <w:numPr>
          <w:ilvl w:val="1"/>
          <w:numId w:val="14"/>
        </w:numPr>
        <w:tabs>
          <w:tab w:val="clear" w:pos="644"/>
          <w:tab w:val="num" w:pos="1260"/>
        </w:tabs>
        <w:spacing w:after="27"/>
        <w:ind w:left="126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strona organizacyjna: ……………………………(tel.:……………..…)</w:t>
      </w:r>
    </w:p>
    <w:p w14:paraId="6AADEA65" w14:textId="77777777" w:rsidR="00D079D6" w:rsidRPr="00C770B0" w:rsidRDefault="00D079D6" w:rsidP="00C770B0">
      <w:pPr>
        <w:pStyle w:val="Default"/>
        <w:numPr>
          <w:ilvl w:val="1"/>
          <w:numId w:val="14"/>
        </w:numPr>
        <w:tabs>
          <w:tab w:val="clear" w:pos="644"/>
          <w:tab w:val="num" w:pos="1260"/>
        </w:tabs>
        <w:spacing w:after="27"/>
        <w:ind w:left="126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strona techniczna: ……………………………(tel.:……………………)</w:t>
      </w:r>
    </w:p>
    <w:p w14:paraId="2D060CB1" w14:textId="518050A8" w:rsidR="00D079D6" w:rsidRPr="00C770B0" w:rsidRDefault="00D079D6" w:rsidP="00C770B0">
      <w:pPr>
        <w:pStyle w:val="Default"/>
        <w:numPr>
          <w:ilvl w:val="0"/>
          <w:numId w:val="14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ze strony </w:t>
      </w:r>
      <w:bookmarkStart w:id="9" w:name="_Hlk139873947"/>
      <w:r w:rsidR="00DF6CA2">
        <w:rPr>
          <w:rFonts w:ascii="Times New Roman" w:hAnsi="Times New Roman" w:cs="Times New Roman"/>
          <w:color w:val="auto"/>
          <w:sz w:val="22"/>
          <w:szCs w:val="22"/>
        </w:rPr>
        <w:t>Udzielającego zamówienia</w:t>
      </w:r>
      <w:bookmarkEnd w:id="9"/>
      <w:r w:rsidRPr="00C770B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C21C0A2" w14:textId="1F143806" w:rsidR="00D079D6" w:rsidRPr="00C770B0" w:rsidRDefault="00D079D6" w:rsidP="00C770B0">
      <w:pPr>
        <w:pStyle w:val="Default"/>
        <w:numPr>
          <w:ilvl w:val="1"/>
          <w:numId w:val="14"/>
        </w:numPr>
        <w:tabs>
          <w:tab w:val="clear" w:pos="644"/>
          <w:tab w:val="num" w:pos="1260"/>
        </w:tabs>
        <w:spacing w:after="27"/>
        <w:ind w:left="126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strona medyczna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– technik dyżurny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(tel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5602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63 48 267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15E7FAFE" w14:textId="65B5F5ED" w:rsidR="00D079D6" w:rsidRPr="00C770B0" w:rsidRDefault="00D079D6" w:rsidP="00C770B0">
      <w:pPr>
        <w:pStyle w:val="Default"/>
        <w:numPr>
          <w:ilvl w:val="1"/>
          <w:numId w:val="14"/>
        </w:numPr>
        <w:tabs>
          <w:tab w:val="clear" w:pos="644"/>
          <w:tab w:val="num" w:pos="1260"/>
        </w:tabs>
        <w:spacing w:after="27"/>
        <w:ind w:left="1260" w:hanging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strona informatyczna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- informatyk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(tel.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5602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031">
        <w:rPr>
          <w:rFonts w:ascii="Times New Roman" w:hAnsi="Times New Roman" w:cs="Times New Roman"/>
          <w:color w:val="auto"/>
          <w:sz w:val="22"/>
          <w:szCs w:val="22"/>
        </w:rPr>
        <w:t>63 48 405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7F94AA93" w14:textId="77777777" w:rsidR="00D079D6" w:rsidRPr="00C770B0" w:rsidRDefault="00D079D6" w:rsidP="00C770B0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000080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Wyznaczeni przedstawiciele stron mają upoważnienie do podejmowania wszelkich ustaleń zmierzających do prawidłowej realizacji niniejszej umowy.</w:t>
      </w:r>
    </w:p>
    <w:p w14:paraId="0560D479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color w:val="000080"/>
          <w:sz w:val="22"/>
          <w:szCs w:val="22"/>
        </w:rPr>
      </w:pPr>
      <w:r w:rsidRPr="00C770B0">
        <w:rPr>
          <w:rFonts w:ascii="Times New Roman" w:hAnsi="Times New Roman" w:cs="Times New Roman"/>
          <w:color w:val="000080"/>
          <w:sz w:val="22"/>
          <w:szCs w:val="22"/>
        </w:rPr>
        <w:t xml:space="preserve">  </w:t>
      </w:r>
    </w:p>
    <w:p w14:paraId="6EC3DE3A" w14:textId="5C97025F" w:rsidR="00D079D6" w:rsidRPr="00C770B0" w:rsidRDefault="00D079D6" w:rsidP="009B1D4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E330B1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14:paraId="421BBC78" w14:textId="0AF27D12" w:rsidR="00FA3031" w:rsidRPr="00C770B0" w:rsidRDefault="00D079D6" w:rsidP="009B1D4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Kontrola realizacji umowy</w:t>
      </w:r>
    </w:p>
    <w:p w14:paraId="3F75FF90" w14:textId="6113FFAF" w:rsidR="00D079D6" w:rsidRDefault="00B71E21" w:rsidP="00B71E21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Hlk139873586"/>
      <w:r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10"/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zobowiązany jest poddać się kontroli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>Udzielającego zamówienia</w:t>
      </w:r>
      <w:r w:rsidR="00B4022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DA0697" w14:textId="318C1B85" w:rsidR="00D079D6" w:rsidRPr="00C770B0" w:rsidRDefault="00B71E21" w:rsidP="00E9696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Kontrola obejmuje wykonywanie umowy, w szczególności: </w:t>
      </w:r>
    </w:p>
    <w:p w14:paraId="5E067CE9" w14:textId="77777777" w:rsidR="00D079D6" w:rsidRPr="00C770B0" w:rsidRDefault="00D079D6" w:rsidP="00C770B0">
      <w:pPr>
        <w:pStyle w:val="Default"/>
        <w:numPr>
          <w:ilvl w:val="1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sposobu udzielania świadczeń zdrowotnych, </w:t>
      </w:r>
    </w:p>
    <w:p w14:paraId="39F2DCC6" w14:textId="77777777" w:rsidR="00D079D6" w:rsidRPr="00C770B0" w:rsidRDefault="00D079D6" w:rsidP="00C770B0">
      <w:pPr>
        <w:pStyle w:val="Default"/>
        <w:numPr>
          <w:ilvl w:val="1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liczby i rodzaju świadczeń zdrowotnych, </w:t>
      </w:r>
    </w:p>
    <w:p w14:paraId="350C6183" w14:textId="77777777" w:rsidR="00D079D6" w:rsidRPr="00C770B0" w:rsidRDefault="00D079D6" w:rsidP="00C770B0">
      <w:pPr>
        <w:pStyle w:val="Default"/>
        <w:numPr>
          <w:ilvl w:val="1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prowadzenia wymaganej dokumentacji medycznej, </w:t>
      </w:r>
    </w:p>
    <w:p w14:paraId="3705A04E" w14:textId="77777777" w:rsidR="00D079D6" w:rsidRPr="00C770B0" w:rsidRDefault="00D079D6" w:rsidP="00C770B0">
      <w:pPr>
        <w:pStyle w:val="Default"/>
        <w:numPr>
          <w:ilvl w:val="1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prowadzenia wymaganej sprawozdawczości, </w:t>
      </w:r>
    </w:p>
    <w:p w14:paraId="6DE38F46" w14:textId="77777777" w:rsidR="00D079D6" w:rsidRPr="00C770B0" w:rsidRDefault="00D079D6" w:rsidP="00C770B0">
      <w:pPr>
        <w:pStyle w:val="Default"/>
        <w:numPr>
          <w:ilvl w:val="1"/>
          <w:numId w:val="13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terminowej realizacji zaleceń pokontrolnych. </w:t>
      </w:r>
    </w:p>
    <w:p w14:paraId="79DCF0CE" w14:textId="2511E3E0" w:rsidR="00B71E21" w:rsidRPr="00E96966" w:rsidRDefault="00B71E21" w:rsidP="00E969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96966">
        <w:rPr>
          <w:sz w:val="22"/>
          <w:szCs w:val="22"/>
        </w:rPr>
        <w:t>Przyjmujący zamówienie oświadcza, że Małopolski Oddział Wojewódzki w Krakowie Narodowego Funduszu Zdrowia (MOW NFZ) zachowuje uprawnienia kontrolne względem Przyjmującego Zamówienie, tj. posiada prawo do przeprowadzenia kontroli, na zasadach określonych w ustawie z dnia 27 sierpnia 2004 roku o świadczeniach opieki zdrowotnej finansowanych ze środków publicznych</w:t>
      </w:r>
      <w:r w:rsidR="00D54BDE">
        <w:rPr>
          <w:sz w:val="22"/>
          <w:szCs w:val="22"/>
        </w:rPr>
        <w:t xml:space="preserve"> (</w:t>
      </w:r>
      <w:proofErr w:type="spellStart"/>
      <w:r w:rsidR="00D54BDE">
        <w:rPr>
          <w:sz w:val="22"/>
          <w:szCs w:val="22"/>
        </w:rPr>
        <w:t>t.j</w:t>
      </w:r>
      <w:proofErr w:type="spellEnd"/>
      <w:r w:rsidR="00D54BDE">
        <w:rPr>
          <w:sz w:val="22"/>
          <w:szCs w:val="22"/>
        </w:rPr>
        <w:t>. Dz. U. z 2022 r. poz. 2561 ze zm.)</w:t>
      </w:r>
      <w:r w:rsidRPr="00E96966">
        <w:rPr>
          <w:sz w:val="22"/>
          <w:szCs w:val="22"/>
        </w:rPr>
        <w:t>, w zakresie wynikającym z umowy.</w:t>
      </w:r>
    </w:p>
    <w:p w14:paraId="660CE488" w14:textId="77777777" w:rsidR="00D079D6" w:rsidRPr="00C770B0" w:rsidRDefault="00D079D6" w:rsidP="00E9696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A81D8F" w14:textId="29CF155F" w:rsidR="00D079D6" w:rsidRPr="00C770B0" w:rsidRDefault="00D079D6" w:rsidP="009567E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E330B1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</w:p>
    <w:p w14:paraId="2E285502" w14:textId="33D1994A" w:rsidR="00FA3031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Prowadzenie dokumentacji medycznej oraz sprawozdawczości statystycznej</w:t>
      </w:r>
    </w:p>
    <w:p w14:paraId="286F0386" w14:textId="10A86456" w:rsidR="00B40223" w:rsidRPr="00C770B0" w:rsidRDefault="00B40223" w:rsidP="00B40223">
      <w:pPr>
        <w:pStyle w:val="Default"/>
        <w:numPr>
          <w:ilvl w:val="0"/>
          <w:numId w:val="1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sz w:val="22"/>
          <w:szCs w:val="22"/>
        </w:rPr>
        <w:t xml:space="preserve">zobowiązuje się do prowadzenia dokumentacji medycznej w zakresie opisów badań pacjentów w sposób określony </w:t>
      </w:r>
      <w:r>
        <w:rPr>
          <w:rFonts w:ascii="Times New Roman" w:hAnsi="Times New Roman" w:cs="Times New Roman"/>
          <w:sz w:val="22"/>
          <w:szCs w:val="22"/>
        </w:rPr>
        <w:t>Rozporządzeni</w:t>
      </w:r>
      <w:r w:rsidR="002A6CA3"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z w:val="22"/>
          <w:szCs w:val="22"/>
        </w:rPr>
        <w:t xml:space="preserve"> Ministra Zdrowia z dnia 06.04.2020 r. </w:t>
      </w:r>
      <w:r w:rsidRPr="008A401B">
        <w:rPr>
          <w:rFonts w:ascii="Times New Roman" w:hAnsi="Times New Roman" w:cs="Times New Roman"/>
          <w:sz w:val="22"/>
          <w:szCs w:val="22"/>
        </w:rPr>
        <w:t>w sprawie rodzajów, zakresu i wzorów dokumentacji medycznej oraz sposobu jej przetwarzania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Dz. U. z 2022 r. poz. 1304 ze zm.). </w:t>
      </w:r>
    </w:p>
    <w:p w14:paraId="700BC99B" w14:textId="4584C963" w:rsidR="00D079D6" w:rsidRPr="00C770B0" w:rsidRDefault="00D079D6" w:rsidP="00C770B0">
      <w:pPr>
        <w:pStyle w:val="Default"/>
        <w:numPr>
          <w:ilvl w:val="0"/>
          <w:numId w:val="1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Na wniosek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>Udzielającego zamówienia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="00DF6CA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udzielania lub opracowania niezbędnych informacji związanych z wykonywanymi w ramach umowy usługami (np. wykazy </w:t>
      </w:r>
      <w:r w:rsidR="00B40223">
        <w:rPr>
          <w:rFonts w:ascii="Times New Roman" w:hAnsi="Times New Roman" w:cs="Times New Roman"/>
          <w:color w:val="auto"/>
          <w:sz w:val="22"/>
          <w:szCs w:val="22"/>
        </w:rPr>
        <w:t>udzielonych świadczeń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7BD612F9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A0E506" w14:textId="77777777" w:rsidR="0055020A" w:rsidRDefault="0055020A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EA2C2C1" w14:textId="60A6087F" w:rsidR="00D079D6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1E5205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</w:p>
    <w:p w14:paraId="432A52AB" w14:textId="206DEAB3" w:rsidR="00FA3031" w:rsidRPr="00C770B0" w:rsidRDefault="00203A7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Należność za realizację umowy</w:t>
      </w:r>
    </w:p>
    <w:p w14:paraId="73629837" w14:textId="621A3D5B" w:rsidR="00D079D6" w:rsidRPr="00C770B0" w:rsidRDefault="00DF6CA2" w:rsidP="00C770B0">
      <w:pPr>
        <w:pStyle w:val="Default"/>
        <w:numPr>
          <w:ilvl w:val="0"/>
          <w:numId w:val="16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będzie otrzymywał wynagrodzenie z tytułu wykonywania świadczeń określonych w niniejszej umowie</w:t>
      </w:r>
      <w:r w:rsidR="00133065">
        <w:rPr>
          <w:rFonts w:ascii="Times New Roman" w:hAnsi="Times New Roman" w:cs="Times New Roman"/>
          <w:color w:val="auto"/>
          <w:sz w:val="22"/>
          <w:szCs w:val="22"/>
        </w:rPr>
        <w:t xml:space="preserve"> zgodnie ze złożoną ofertą będącą </w:t>
      </w:r>
      <w:r w:rsidR="00ED3E58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133065" w:rsidRPr="00EA20DD">
        <w:rPr>
          <w:rFonts w:ascii="Times New Roman" w:hAnsi="Times New Roman" w:cs="Times New Roman"/>
          <w:b/>
          <w:color w:val="auto"/>
          <w:sz w:val="22"/>
          <w:szCs w:val="22"/>
        </w:rPr>
        <w:t>ałącznikiem nr 1</w:t>
      </w:r>
      <w:r w:rsidR="00133065">
        <w:rPr>
          <w:rFonts w:ascii="Times New Roman" w:hAnsi="Times New Roman" w:cs="Times New Roman"/>
          <w:color w:val="auto"/>
          <w:sz w:val="22"/>
          <w:szCs w:val="22"/>
        </w:rPr>
        <w:t xml:space="preserve"> do niniejszej umowy.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127BAA3" w14:textId="4A3589C4" w:rsidR="00203A76" w:rsidRPr="00133065" w:rsidRDefault="00203A76" w:rsidP="00203A76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133065">
        <w:rPr>
          <w:sz w:val="22"/>
          <w:szCs w:val="22"/>
        </w:rPr>
        <w:t>Maksymalna szacunkowa wartość umowy wynosi ……………………… zł brutto (słownie: ……………………………………….. ).</w:t>
      </w:r>
    </w:p>
    <w:p w14:paraId="49134A4D" w14:textId="701B9459" w:rsidR="00BD7EBC" w:rsidRPr="00133065" w:rsidRDefault="00F05751" w:rsidP="00BD7EB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Zapłata za świadczone usługi </w:t>
      </w:r>
      <w:r w:rsidR="00BD7EBC" w:rsidRPr="00133065">
        <w:rPr>
          <w:rFonts w:ascii="Times New Roman" w:hAnsi="Times New Roman" w:cs="Times New Roman"/>
          <w:color w:val="auto"/>
          <w:sz w:val="22"/>
          <w:szCs w:val="22"/>
        </w:rPr>
        <w:t xml:space="preserve">nastąpi na podstawie comiesięcznych faktur. Przyjmujący zamówienie wystawi </w:t>
      </w:r>
      <w:r w:rsidR="00B00D2B">
        <w:rPr>
          <w:rFonts w:ascii="Times New Roman" w:hAnsi="Times New Roman" w:cs="Times New Roman"/>
          <w:color w:val="auto"/>
          <w:sz w:val="22"/>
          <w:szCs w:val="22"/>
        </w:rPr>
        <w:t xml:space="preserve">i prześle Udzielającemu zamówienia </w:t>
      </w:r>
      <w:r w:rsidR="00BD7EBC" w:rsidRPr="00133065">
        <w:rPr>
          <w:rFonts w:ascii="Times New Roman" w:hAnsi="Times New Roman" w:cs="Times New Roman"/>
          <w:color w:val="auto"/>
          <w:sz w:val="22"/>
          <w:szCs w:val="22"/>
        </w:rPr>
        <w:t xml:space="preserve">fakturę za zrealizowane w danym miesiącu świadczenia nie później niż do 7-go dnia następnego miesiąca. </w:t>
      </w:r>
    </w:p>
    <w:p w14:paraId="04165819" w14:textId="271DE58D" w:rsidR="00BD7EBC" w:rsidRPr="00133065" w:rsidRDefault="00BD7EBC" w:rsidP="00BD7EB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3065">
        <w:rPr>
          <w:rFonts w:ascii="Times New Roman" w:hAnsi="Times New Roman" w:cs="Times New Roman"/>
          <w:color w:val="auto"/>
          <w:sz w:val="22"/>
          <w:szCs w:val="22"/>
        </w:rPr>
        <w:t xml:space="preserve">Kwota wynagrodzenia będzie ustalana jako suma iloczynów wykonanych świadczeń w danym miesiącu i odpowiednio ich cen jednostkowych brutto wymienionych w </w:t>
      </w:r>
      <w:r w:rsidR="008A401B">
        <w:rPr>
          <w:rFonts w:ascii="Times New Roman" w:hAnsi="Times New Roman" w:cs="Times New Roman"/>
          <w:color w:val="auto"/>
          <w:sz w:val="22"/>
          <w:szCs w:val="22"/>
        </w:rPr>
        <w:t xml:space="preserve">załączniku nr 1 do umowy. </w:t>
      </w:r>
      <w:r w:rsidRPr="001330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83E6EAD" w14:textId="6876B3AF" w:rsidR="00BD7EBC" w:rsidRPr="008041D1" w:rsidRDefault="00BD7EBC" w:rsidP="00BD7EB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1D1">
        <w:rPr>
          <w:rFonts w:ascii="Times New Roman" w:hAnsi="Times New Roman" w:cs="Times New Roman"/>
          <w:color w:val="auto"/>
          <w:sz w:val="22"/>
          <w:szCs w:val="22"/>
        </w:rPr>
        <w:t xml:space="preserve">Do faktury Przyjmujący zamówienie zobowiązany jest dołączyć wykaz </w:t>
      </w:r>
      <w:r w:rsidR="00AE652C" w:rsidRPr="008041D1">
        <w:rPr>
          <w:rFonts w:ascii="Times New Roman" w:hAnsi="Times New Roman" w:cs="Times New Roman"/>
          <w:color w:val="auto"/>
          <w:sz w:val="22"/>
          <w:szCs w:val="22"/>
        </w:rPr>
        <w:t>wykonanych opisów badań</w:t>
      </w:r>
      <w:r w:rsidR="0056023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E652C" w:rsidRPr="008041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1D1">
        <w:rPr>
          <w:rFonts w:ascii="Times New Roman" w:hAnsi="Times New Roman" w:cs="Times New Roman"/>
          <w:color w:val="auto"/>
          <w:sz w:val="22"/>
          <w:szCs w:val="22"/>
        </w:rPr>
        <w:t>stanowiący podstawę do wystawienia faktury</w:t>
      </w:r>
      <w:r w:rsidR="0056023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041D1">
        <w:rPr>
          <w:rFonts w:ascii="Times New Roman" w:hAnsi="Times New Roman" w:cs="Times New Roman"/>
          <w:color w:val="auto"/>
          <w:sz w:val="22"/>
          <w:szCs w:val="22"/>
        </w:rPr>
        <w:t xml:space="preserve"> podpisany przez Przyjmuj</w:t>
      </w:r>
      <w:r w:rsidR="00ED3E58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8041D1">
        <w:rPr>
          <w:rFonts w:ascii="Times New Roman" w:hAnsi="Times New Roman" w:cs="Times New Roman"/>
          <w:color w:val="auto"/>
          <w:sz w:val="22"/>
          <w:szCs w:val="22"/>
        </w:rPr>
        <w:t>cego zamówienie.</w:t>
      </w:r>
    </w:p>
    <w:p w14:paraId="1ED0052F" w14:textId="20E924E4" w:rsidR="0055020A" w:rsidRPr="00CC6ED0" w:rsidRDefault="0055020A" w:rsidP="0055020A">
      <w:pPr>
        <w:numPr>
          <w:ilvl w:val="0"/>
          <w:numId w:val="16"/>
        </w:numPr>
        <w:spacing w:line="276" w:lineRule="auto"/>
        <w:jc w:val="both"/>
        <w:rPr>
          <w:bCs/>
          <w:sz w:val="22"/>
          <w:szCs w:val="22"/>
        </w:rPr>
      </w:pPr>
      <w:r w:rsidRPr="00556E84">
        <w:rPr>
          <w:bCs/>
          <w:sz w:val="22"/>
          <w:szCs w:val="22"/>
        </w:rPr>
        <w:t xml:space="preserve">Płatność zrealizowana będzie w terminie do 60 dni od daty otrzymania faktury i po dostarczeniu </w:t>
      </w:r>
      <w:r w:rsidR="00560233">
        <w:rPr>
          <w:bCs/>
          <w:sz w:val="22"/>
          <w:szCs w:val="22"/>
        </w:rPr>
        <w:t>wykazu wykonanych opisów</w:t>
      </w:r>
      <w:r w:rsidRPr="00556E84">
        <w:rPr>
          <w:bCs/>
          <w:sz w:val="22"/>
          <w:szCs w:val="22"/>
        </w:rPr>
        <w:t xml:space="preserve">, na rachunek bankowy </w:t>
      </w:r>
      <w:r w:rsidR="00560233">
        <w:rPr>
          <w:bCs/>
          <w:sz w:val="22"/>
          <w:szCs w:val="22"/>
        </w:rPr>
        <w:t>Przyjmującego zamówienie</w:t>
      </w:r>
      <w:r w:rsidRPr="00556E84">
        <w:rPr>
          <w:bCs/>
          <w:sz w:val="22"/>
          <w:szCs w:val="22"/>
        </w:rPr>
        <w:t xml:space="preserve"> w banku </w:t>
      </w:r>
      <w:r>
        <w:rPr>
          <w:b/>
          <w:sz w:val="22"/>
          <w:szCs w:val="22"/>
        </w:rPr>
        <w:t>……………………</w:t>
      </w:r>
      <w:r w:rsidRPr="00CC6ED0">
        <w:rPr>
          <w:bCs/>
          <w:sz w:val="22"/>
          <w:szCs w:val="22"/>
        </w:rPr>
        <w:t xml:space="preserve"> nr rachunku </w:t>
      </w:r>
      <w:r>
        <w:rPr>
          <w:b/>
          <w:sz w:val="22"/>
          <w:szCs w:val="22"/>
        </w:rPr>
        <w:t>……………………….</w:t>
      </w:r>
      <w:r w:rsidRPr="00CC6ED0">
        <w:rPr>
          <w:bCs/>
          <w:sz w:val="22"/>
          <w:szCs w:val="22"/>
        </w:rPr>
        <w:t>. Każdorazowa zmiana numeru rachunku bankowego wraz z nazwą banku, w którym rachunek ten jest prowadzony, wymaga pisemnej zmiany w formie aneksu do umowy, zgodnie z § 1</w:t>
      </w:r>
      <w:r>
        <w:rPr>
          <w:bCs/>
          <w:sz w:val="22"/>
          <w:szCs w:val="22"/>
        </w:rPr>
        <w:t>3</w:t>
      </w:r>
      <w:r w:rsidRPr="00CC6ED0">
        <w:rPr>
          <w:bCs/>
          <w:sz w:val="22"/>
          <w:szCs w:val="22"/>
        </w:rPr>
        <w:t xml:space="preserve"> ust.</w:t>
      </w:r>
      <w:r>
        <w:rPr>
          <w:bCs/>
          <w:sz w:val="22"/>
          <w:szCs w:val="22"/>
        </w:rPr>
        <w:t xml:space="preserve"> </w:t>
      </w:r>
      <w:r w:rsidRPr="00CC6ED0">
        <w:rPr>
          <w:bCs/>
          <w:sz w:val="22"/>
          <w:szCs w:val="22"/>
        </w:rPr>
        <w:t>2 niniejszej umowy.</w:t>
      </w:r>
    </w:p>
    <w:p w14:paraId="0A3C00CE" w14:textId="0FB16E20" w:rsidR="0055020A" w:rsidRPr="006B00E7" w:rsidRDefault="00560233" w:rsidP="006B00E7">
      <w:pPr>
        <w:numPr>
          <w:ilvl w:val="0"/>
          <w:numId w:val="16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Przyjmujący zamówienie</w:t>
      </w:r>
      <w:r w:rsidR="0055020A" w:rsidRPr="00556E84">
        <w:rPr>
          <w:bCs/>
          <w:sz w:val="22"/>
          <w:szCs w:val="22"/>
        </w:rPr>
        <w:t xml:space="preserve"> oświadcza, że wskazany przez niego w ust. </w:t>
      </w:r>
      <w:r w:rsidR="0055020A">
        <w:rPr>
          <w:bCs/>
          <w:sz w:val="22"/>
          <w:szCs w:val="22"/>
        </w:rPr>
        <w:t>6</w:t>
      </w:r>
      <w:r w:rsidR="0055020A" w:rsidRPr="00556E84">
        <w:rPr>
          <w:bCs/>
          <w:sz w:val="22"/>
          <w:szCs w:val="22"/>
        </w:rPr>
        <w:t xml:space="preserve"> numer rachunku bankowego jest ujawniony na tzw. białej liście podatników VAT, o której mowa w art. 96b ustawy z dnia 11 marca 2004 r. o podatku od towarów i </w:t>
      </w:r>
      <w:r w:rsidR="0055020A" w:rsidRPr="00371263">
        <w:rPr>
          <w:bCs/>
          <w:sz w:val="22"/>
          <w:szCs w:val="22"/>
        </w:rPr>
        <w:t>usług (t. j. Dz. U. z 2022 poz. 931 ze zm.).</w:t>
      </w:r>
      <w:r w:rsidR="0055020A" w:rsidRPr="00556E84">
        <w:rPr>
          <w:bCs/>
          <w:sz w:val="22"/>
          <w:szCs w:val="22"/>
        </w:rPr>
        <w:t xml:space="preserve"> </w:t>
      </w:r>
    </w:p>
    <w:p w14:paraId="3AF79DED" w14:textId="28FC7E15" w:rsidR="0055020A" w:rsidRPr="00556E84" w:rsidRDefault="0055020A" w:rsidP="0055020A">
      <w:pPr>
        <w:numPr>
          <w:ilvl w:val="0"/>
          <w:numId w:val="16"/>
        </w:numPr>
        <w:spacing w:line="276" w:lineRule="auto"/>
        <w:jc w:val="both"/>
        <w:rPr>
          <w:bCs/>
          <w:sz w:val="22"/>
          <w:szCs w:val="22"/>
        </w:rPr>
      </w:pPr>
      <w:r w:rsidRPr="00556E84">
        <w:rPr>
          <w:bCs/>
          <w:sz w:val="22"/>
          <w:szCs w:val="22"/>
        </w:rPr>
        <w:t>Jeżeli należność nie zostanie uregulowana w ustalonym terminie, Wykonawca może naliczyć odsetki ustawowe</w:t>
      </w:r>
      <w:r w:rsidRPr="00556E84">
        <w:rPr>
          <w:bCs/>
          <w:iCs/>
          <w:sz w:val="22"/>
          <w:szCs w:val="22"/>
        </w:rPr>
        <w:t xml:space="preserve"> zgodnie z art. 4 pkt. 3 lit. a ustawy z dnia 8 marca 2013 r. o przeciwdziałaniu nadmiernym opóźnieniom w transakcjach handlowych za każdy dzień opóźnienia w zapłacie.</w:t>
      </w:r>
      <w:r w:rsidRPr="00556E84">
        <w:rPr>
          <w:bCs/>
          <w:sz w:val="22"/>
          <w:szCs w:val="22"/>
        </w:rPr>
        <w:t xml:space="preserve"> Termin do zapłaty biegnie od otrzymania przez </w:t>
      </w:r>
      <w:r w:rsidR="00560233">
        <w:rPr>
          <w:bCs/>
          <w:sz w:val="22"/>
          <w:szCs w:val="22"/>
        </w:rPr>
        <w:t>Udzielającego zamówienia</w:t>
      </w:r>
      <w:r w:rsidRPr="00556E84">
        <w:rPr>
          <w:bCs/>
          <w:sz w:val="22"/>
          <w:szCs w:val="22"/>
        </w:rPr>
        <w:t xml:space="preserve"> faktury w wersji papierowej lub </w:t>
      </w:r>
      <w:r w:rsidR="00F05751">
        <w:rPr>
          <w:bCs/>
          <w:sz w:val="22"/>
          <w:szCs w:val="22"/>
        </w:rPr>
        <w:t>elektronicznej, przy czym Udzielający zamówienia nie dopuszcza możliwości przesłania faktury w formie skanu podpisanej faktury papierowej.</w:t>
      </w:r>
    </w:p>
    <w:p w14:paraId="40538A23" w14:textId="28D8F236" w:rsidR="00BD7EBC" w:rsidRPr="008041D1" w:rsidRDefault="00BD7EBC" w:rsidP="00BD7EB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1D1">
        <w:rPr>
          <w:rFonts w:ascii="Times New Roman" w:hAnsi="Times New Roman" w:cs="Times New Roman"/>
          <w:color w:val="auto"/>
          <w:sz w:val="22"/>
          <w:szCs w:val="22"/>
        </w:rPr>
        <w:t>Za datę zapłaty Strony przyjmują dzień obciążenia rachunku bankowego Udzielającego zamówienia.</w:t>
      </w:r>
    </w:p>
    <w:p w14:paraId="7248706F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color w:val="000080"/>
          <w:sz w:val="22"/>
          <w:szCs w:val="22"/>
        </w:rPr>
      </w:pPr>
    </w:p>
    <w:p w14:paraId="600E5346" w14:textId="030534B3" w:rsidR="00D079D6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E5205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</w:p>
    <w:p w14:paraId="07E44F7D" w14:textId="49B2374C" w:rsidR="00D079D6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Odpowiedzialność za szkody wyrządzone przy udzielaniu świadczeń</w:t>
      </w:r>
    </w:p>
    <w:p w14:paraId="53997B15" w14:textId="6192300C" w:rsidR="00D079D6" w:rsidRPr="00C770B0" w:rsidRDefault="00DF6CA2" w:rsidP="00C770B0">
      <w:pPr>
        <w:pStyle w:val="Default"/>
        <w:numPr>
          <w:ilvl w:val="0"/>
          <w:numId w:val="18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solidarnie z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>Udzielając</w:t>
      </w:r>
      <w:r w:rsidR="00FE7638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 xml:space="preserve"> zamówienia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ponosi odpowiedzialność za szkody wyrządzone przy udzielaniu świadczeń. </w:t>
      </w:r>
    </w:p>
    <w:p w14:paraId="4213AEC5" w14:textId="5FC47A1F" w:rsidR="00D079D6" w:rsidRPr="00C770B0" w:rsidRDefault="00DF6CA2" w:rsidP="00C770B0">
      <w:pPr>
        <w:pStyle w:val="Default"/>
        <w:numPr>
          <w:ilvl w:val="0"/>
          <w:numId w:val="18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ponosi pełną odpowiedzialność w związku z nienależytym wykonaniem świadczenia, jeżeli w wyniku tego powstała szkoda u osoby trzeciej w stosunku do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>Udzielającego zamówienia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82482C1" w14:textId="2F6700BA" w:rsidR="00D079D6" w:rsidRPr="00C770B0" w:rsidRDefault="00E27049" w:rsidP="00C770B0">
      <w:pPr>
        <w:pStyle w:val="Default"/>
        <w:numPr>
          <w:ilvl w:val="0"/>
          <w:numId w:val="18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Udzielając</w:t>
      </w:r>
      <w:r w:rsidR="00FE7638">
        <w:rPr>
          <w:rFonts w:ascii="Times New Roman" w:hAnsi="Times New Roman" w:cs="Times New Roman"/>
          <w:color w:val="auto"/>
          <w:sz w:val="22"/>
          <w:szCs w:val="22"/>
        </w:rPr>
        <w:t>emu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zamówienia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przysługuje od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 xml:space="preserve"> zamówienie</w:t>
      </w:r>
      <w:r w:rsidR="00DF6CA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roszczenie </w:t>
      </w:r>
      <w:r w:rsidR="001619E9" w:rsidRPr="00C770B0">
        <w:rPr>
          <w:rFonts w:ascii="Times New Roman" w:hAnsi="Times New Roman" w:cs="Times New Roman"/>
          <w:color w:val="auto"/>
          <w:sz w:val="22"/>
          <w:szCs w:val="22"/>
        </w:rPr>
        <w:t>regres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owe</w:t>
      </w:r>
      <w:r w:rsidR="001619E9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w wysokości kwoty wypłaconej przez </w:t>
      </w:r>
      <w:r>
        <w:rPr>
          <w:rFonts w:ascii="Times New Roman" w:hAnsi="Times New Roman" w:cs="Times New Roman"/>
          <w:color w:val="auto"/>
          <w:sz w:val="22"/>
          <w:szCs w:val="22"/>
        </w:rPr>
        <w:t>Udzielającego zamówienia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osobie trzeciej z tytułu szkody wyrządzonej przez </w:t>
      </w:r>
      <w:r w:rsidR="00FE7638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="00FE7638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przy udzielaniu świadczeń zdrowotnych. </w:t>
      </w:r>
    </w:p>
    <w:p w14:paraId="7BB8C8A7" w14:textId="2A18164E" w:rsidR="00D079D6" w:rsidRPr="00C770B0" w:rsidRDefault="00DF6CA2" w:rsidP="00C770B0">
      <w:pPr>
        <w:pStyle w:val="Default"/>
        <w:numPr>
          <w:ilvl w:val="0"/>
          <w:numId w:val="18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>obowiązany jest do zawarcia umowy ubezpieczenia od odpowiedzialności cywilnej na świadczenie zdrowotne za szkody wyrządzone przy udzielaniu tych świadczeń - na sumę ubezpieczenia zgodnie z</w:t>
      </w:r>
      <w:r w:rsidR="00B00D2B">
        <w:rPr>
          <w:rFonts w:ascii="Times New Roman" w:hAnsi="Times New Roman" w:cs="Times New Roman"/>
          <w:color w:val="auto"/>
          <w:sz w:val="22"/>
          <w:szCs w:val="22"/>
        </w:rPr>
        <w:t>§ 3 ust. 2 Umowy.</w:t>
      </w:r>
    </w:p>
    <w:p w14:paraId="7AF6A4C0" w14:textId="740D5EFF" w:rsidR="00D079D6" w:rsidRPr="00C770B0" w:rsidRDefault="00DF6CA2" w:rsidP="00C770B0">
      <w:pPr>
        <w:pStyle w:val="Default"/>
        <w:numPr>
          <w:ilvl w:val="0"/>
          <w:numId w:val="18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zobowiązany jest do kontynuowania ubezpieczenia, o którym mowa w ust. 4 przez cały okres obowiązywania umowy. </w:t>
      </w:r>
    </w:p>
    <w:p w14:paraId="631B6424" w14:textId="6E7AACAF" w:rsidR="00D079D6" w:rsidRPr="00C770B0" w:rsidRDefault="00D079D6" w:rsidP="00C770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Kopię aktualnej polisy ubezpieczeniowej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="00DF6CA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zobowiązany jest niezwłocznie doręczyć </w:t>
      </w:r>
      <w:r w:rsidR="00B00D2B">
        <w:rPr>
          <w:rFonts w:ascii="Times New Roman" w:hAnsi="Times New Roman" w:cs="Times New Roman"/>
          <w:color w:val="auto"/>
          <w:sz w:val="22"/>
          <w:szCs w:val="22"/>
        </w:rPr>
        <w:t xml:space="preserve">Udzielającemu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CDDA5CD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color w:val="000080"/>
          <w:sz w:val="22"/>
          <w:szCs w:val="22"/>
        </w:rPr>
      </w:pPr>
    </w:p>
    <w:p w14:paraId="1D7FA746" w14:textId="79AA7041" w:rsidR="00D079D6" w:rsidRPr="00C770B0" w:rsidRDefault="00D079D6" w:rsidP="009567E0">
      <w:pPr>
        <w:jc w:val="center"/>
        <w:rPr>
          <w:b/>
          <w:bCs/>
          <w:sz w:val="22"/>
          <w:szCs w:val="22"/>
        </w:rPr>
      </w:pPr>
      <w:r w:rsidRPr="00C770B0">
        <w:rPr>
          <w:b/>
          <w:bCs/>
          <w:sz w:val="22"/>
          <w:szCs w:val="22"/>
        </w:rPr>
        <w:lastRenderedPageBreak/>
        <w:t>§ 1</w:t>
      </w:r>
      <w:r w:rsidR="00B00D2B">
        <w:rPr>
          <w:b/>
          <w:bCs/>
          <w:sz w:val="22"/>
          <w:szCs w:val="22"/>
        </w:rPr>
        <w:t>1</w:t>
      </w:r>
    </w:p>
    <w:p w14:paraId="4540E13A" w14:textId="77777777" w:rsidR="00D079D6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Okres obowiązywania umowy</w:t>
      </w:r>
    </w:p>
    <w:p w14:paraId="687888FF" w14:textId="2E472A7A" w:rsidR="00203A76" w:rsidRPr="00203A76" w:rsidRDefault="00421BD8" w:rsidP="00203A76">
      <w:pPr>
        <w:pStyle w:val="Default"/>
        <w:numPr>
          <w:ilvl w:val="0"/>
          <w:numId w:val="20"/>
        </w:numPr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3A76">
        <w:rPr>
          <w:rFonts w:ascii="Times New Roman" w:hAnsi="Times New Roman" w:cs="Times New Roman"/>
          <w:sz w:val="22"/>
          <w:szCs w:val="22"/>
        </w:rPr>
        <w:t>Umowa zosta</w:t>
      </w:r>
      <w:r w:rsidR="00203A76" w:rsidRPr="00203A76">
        <w:rPr>
          <w:rFonts w:ascii="Times New Roman" w:hAnsi="Times New Roman" w:cs="Times New Roman"/>
          <w:sz w:val="22"/>
          <w:szCs w:val="22"/>
        </w:rPr>
        <w:t>je</w:t>
      </w:r>
      <w:r w:rsidRPr="00203A76">
        <w:rPr>
          <w:rFonts w:ascii="Times New Roman" w:hAnsi="Times New Roman" w:cs="Times New Roman"/>
          <w:sz w:val="22"/>
          <w:szCs w:val="22"/>
        </w:rPr>
        <w:t xml:space="preserve"> zawarta na czas udzielania świadczeń i obowiązuje </w:t>
      </w:r>
      <w:r w:rsidRPr="00203A76">
        <w:rPr>
          <w:rFonts w:ascii="Times New Roman" w:hAnsi="Times New Roman" w:cs="Times New Roman"/>
          <w:b/>
          <w:sz w:val="22"/>
          <w:szCs w:val="22"/>
        </w:rPr>
        <w:t xml:space="preserve">od dnia </w:t>
      </w:r>
      <w:r w:rsidR="00203A76">
        <w:rPr>
          <w:rFonts w:ascii="Times New Roman" w:hAnsi="Times New Roman" w:cs="Times New Roman"/>
          <w:b/>
          <w:sz w:val="22"/>
          <w:szCs w:val="22"/>
        </w:rPr>
        <w:t>……….</w:t>
      </w:r>
      <w:r w:rsidRPr="00203A76">
        <w:rPr>
          <w:rFonts w:ascii="Times New Roman" w:hAnsi="Times New Roman" w:cs="Times New Roman"/>
          <w:b/>
          <w:sz w:val="22"/>
          <w:szCs w:val="22"/>
        </w:rPr>
        <w:t>.</w:t>
      </w:r>
      <w:r w:rsidR="00203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03A76">
        <w:rPr>
          <w:rFonts w:ascii="Times New Roman" w:hAnsi="Times New Roman" w:cs="Times New Roman"/>
          <w:b/>
          <w:sz w:val="22"/>
          <w:szCs w:val="22"/>
        </w:rPr>
        <w:t xml:space="preserve">2023 r. do dnia </w:t>
      </w:r>
      <w:r w:rsidR="00203A76">
        <w:rPr>
          <w:rFonts w:ascii="Times New Roman" w:hAnsi="Times New Roman" w:cs="Times New Roman"/>
          <w:b/>
          <w:sz w:val="22"/>
          <w:szCs w:val="22"/>
        </w:rPr>
        <w:t>……….</w:t>
      </w:r>
      <w:r w:rsidRPr="00203A76">
        <w:rPr>
          <w:rFonts w:ascii="Times New Roman" w:hAnsi="Times New Roman" w:cs="Times New Roman"/>
          <w:b/>
          <w:sz w:val="22"/>
          <w:szCs w:val="22"/>
        </w:rPr>
        <w:t>.</w:t>
      </w:r>
      <w:r w:rsidR="00203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03A76">
        <w:rPr>
          <w:rFonts w:ascii="Times New Roman" w:hAnsi="Times New Roman" w:cs="Times New Roman"/>
          <w:b/>
          <w:sz w:val="22"/>
          <w:szCs w:val="22"/>
        </w:rPr>
        <w:t>2024 r.</w:t>
      </w:r>
      <w:r w:rsidRPr="00203A76">
        <w:rPr>
          <w:rFonts w:ascii="Times New Roman" w:hAnsi="Times New Roman" w:cs="Times New Roman"/>
          <w:sz w:val="22"/>
          <w:szCs w:val="22"/>
        </w:rPr>
        <w:t xml:space="preserve"> lub do dnia udzielenia świadczeń o łącznej wartości </w:t>
      </w:r>
      <w:r w:rsidR="00203A76">
        <w:rPr>
          <w:rFonts w:ascii="Times New Roman" w:hAnsi="Times New Roman" w:cs="Times New Roman"/>
          <w:sz w:val="22"/>
          <w:szCs w:val="22"/>
        </w:rPr>
        <w:t>…………..</w:t>
      </w:r>
      <w:r w:rsidRPr="00203A76">
        <w:rPr>
          <w:rFonts w:ascii="Times New Roman" w:hAnsi="Times New Roman" w:cs="Times New Roman"/>
          <w:sz w:val="22"/>
          <w:szCs w:val="22"/>
        </w:rPr>
        <w:t xml:space="preserve">określonej w § </w:t>
      </w:r>
      <w:r w:rsidR="00A5529A">
        <w:rPr>
          <w:rFonts w:ascii="Times New Roman" w:hAnsi="Times New Roman" w:cs="Times New Roman"/>
          <w:sz w:val="22"/>
          <w:szCs w:val="22"/>
        </w:rPr>
        <w:t>9</w:t>
      </w:r>
      <w:r w:rsidRPr="00203A76">
        <w:rPr>
          <w:rFonts w:ascii="Times New Roman" w:hAnsi="Times New Roman" w:cs="Times New Roman"/>
          <w:sz w:val="22"/>
          <w:szCs w:val="22"/>
        </w:rPr>
        <w:t xml:space="preserve"> ust. 2 umowy, zależnie od tego, co nastąpi wcześniej</w:t>
      </w:r>
      <w:r w:rsidR="00203A76">
        <w:rPr>
          <w:rFonts w:ascii="Times New Roman" w:hAnsi="Times New Roman" w:cs="Times New Roman"/>
          <w:sz w:val="22"/>
          <w:szCs w:val="22"/>
        </w:rPr>
        <w:t>.</w:t>
      </w:r>
    </w:p>
    <w:p w14:paraId="6C30C83C" w14:textId="43574FB1" w:rsidR="00203A76" w:rsidRPr="00203A76" w:rsidRDefault="00203A76" w:rsidP="00203A76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203A76">
        <w:rPr>
          <w:sz w:val="22"/>
          <w:szCs w:val="22"/>
        </w:rPr>
        <w:t xml:space="preserve">W przypadku nieudzielenia świadczeń o łącznej wartości określonej w § </w:t>
      </w:r>
      <w:r w:rsidR="001619E9">
        <w:rPr>
          <w:sz w:val="22"/>
          <w:szCs w:val="22"/>
        </w:rPr>
        <w:t>9</w:t>
      </w:r>
      <w:r w:rsidRPr="00203A76">
        <w:rPr>
          <w:sz w:val="22"/>
          <w:szCs w:val="22"/>
        </w:rPr>
        <w:t xml:space="preserve"> ust. 2 umowy w terminie, o którym mowa w ust. 1, Strony dopuszczają możliwość przedłużenia okresu obowiązywania umowy do czasu wykorzystania</w:t>
      </w:r>
      <w:r w:rsidR="001619E9">
        <w:rPr>
          <w:sz w:val="22"/>
          <w:szCs w:val="22"/>
        </w:rPr>
        <w:t xml:space="preserve"> tej wartości</w:t>
      </w:r>
      <w:r w:rsidR="00C7239F">
        <w:rPr>
          <w:sz w:val="22"/>
          <w:szCs w:val="22"/>
        </w:rPr>
        <w:t>.</w:t>
      </w:r>
    </w:p>
    <w:p w14:paraId="66A10587" w14:textId="15536F43" w:rsidR="00D079D6" w:rsidRDefault="00D079D6" w:rsidP="00C770B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Każda ze stron może rozwiązać umowę: </w:t>
      </w:r>
    </w:p>
    <w:p w14:paraId="4A5DEA4D" w14:textId="77777777" w:rsidR="00D079D6" w:rsidRPr="00C770B0" w:rsidRDefault="00D079D6" w:rsidP="00C770B0">
      <w:pPr>
        <w:pStyle w:val="Default"/>
        <w:numPr>
          <w:ilvl w:val="0"/>
          <w:numId w:val="21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na mocy porozumienia stron,</w:t>
      </w:r>
    </w:p>
    <w:p w14:paraId="0FF27925" w14:textId="77777777" w:rsidR="00D079D6" w:rsidRPr="00C770B0" w:rsidRDefault="00D079D6" w:rsidP="00C770B0">
      <w:pPr>
        <w:pStyle w:val="Default"/>
        <w:numPr>
          <w:ilvl w:val="0"/>
          <w:numId w:val="21"/>
        </w:numPr>
        <w:tabs>
          <w:tab w:val="num" w:pos="1080"/>
        </w:tabs>
        <w:spacing w:after="27"/>
        <w:ind w:left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za uprzednim jednomiesięcznym okresem wypowiedzenia ze skutkiem na koniec miesiąca kalendarzowego bez podania przyczyny; </w:t>
      </w:r>
    </w:p>
    <w:p w14:paraId="641E4CDE" w14:textId="1AA17250" w:rsidR="00D079D6" w:rsidRPr="00C770B0" w:rsidRDefault="00D079D6" w:rsidP="00C770B0">
      <w:pPr>
        <w:pStyle w:val="Default"/>
        <w:numPr>
          <w:ilvl w:val="0"/>
          <w:numId w:val="21"/>
        </w:numPr>
        <w:tabs>
          <w:tab w:val="num" w:pos="1080"/>
        </w:tabs>
        <w:spacing w:after="27"/>
        <w:ind w:left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za tygodniowym wypowiedzeniem, na podstawie oświadczenia wydanego przez </w:t>
      </w:r>
      <w:r w:rsidR="00E27049">
        <w:rPr>
          <w:rFonts w:ascii="Times New Roman" w:hAnsi="Times New Roman" w:cs="Times New Roman"/>
          <w:color w:val="auto"/>
          <w:sz w:val="22"/>
          <w:szCs w:val="22"/>
        </w:rPr>
        <w:t xml:space="preserve">Udzielającego zamówienia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z przyczyn leżących po stronie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Przyjmujący zamówienie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w szczególności</w:t>
      </w:r>
      <w:r w:rsidR="0023357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dotyczących:</w:t>
      </w:r>
    </w:p>
    <w:p w14:paraId="7977C4F9" w14:textId="77777777" w:rsidR="00D079D6" w:rsidRPr="00C770B0" w:rsidRDefault="00D079D6" w:rsidP="00C770B0">
      <w:pPr>
        <w:pStyle w:val="Default"/>
        <w:numPr>
          <w:ilvl w:val="0"/>
          <w:numId w:val="22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ograniczenia dostępności świadczeń, zawężenia ich zakresu lub ich niewłaściwej ilości i jakości;</w:t>
      </w:r>
    </w:p>
    <w:p w14:paraId="02CC8CFB" w14:textId="5FB7B5A8" w:rsidR="00D079D6" w:rsidRPr="00C770B0" w:rsidRDefault="00D079D6" w:rsidP="00C770B0">
      <w:pPr>
        <w:pStyle w:val="Default"/>
        <w:numPr>
          <w:ilvl w:val="0"/>
          <w:numId w:val="22"/>
        </w:numPr>
        <w:tabs>
          <w:tab w:val="clear" w:pos="1364"/>
          <w:tab w:val="num" w:pos="1418"/>
        </w:tabs>
        <w:spacing w:after="27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nieprzedstawiania w ustalonym niniejszą umową terminie wymaganych dokumentów</w:t>
      </w:r>
      <w:r w:rsidR="00B00D2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w tym polisy potwierdzającej zawarcie umowy ubezpieczenia odpowiedzialności cywilnej</w:t>
      </w:r>
      <w:r w:rsidR="00B00D2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59867A9" w14:textId="77777777" w:rsidR="007056AC" w:rsidRDefault="007056AC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21CD23" w14:textId="007B9774" w:rsidR="00FA3031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33572"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33572"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</w:t>
      </w:r>
    </w:p>
    <w:p w14:paraId="5E17F633" w14:textId="7323FF60" w:rsidR="00D079D6" w:rsidRPr="00C770B0" w:rsidRDefault="00E27049" w:rsidP="00C770B0">
      <w:pPr>
        <w:pStyle w:val="Default"/>
        <w:numPr>
          <w:ilvl w:val="0"/>
          <w:numId w:val="23"/>
        </w:numPr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Udzielając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zamówienia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ma prawo 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nałożyć na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 xml:space="preserve"> zamówienie</w:t>
      </w:r>
      <w:r w:rsidR="00DF6CA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79D6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kary umowne w przypadku naruszenia obowiązków określonych niniejszą umową polegających na: </w:t>
      </w:r>
    </w:p>
    <w:p w14:paraId="584CF923" w14:textId="47FCBBEB" w:rsidR="00D079D6" w:rsidRPr="00C770B0" w:rsidRDefault="00D079D6" w:rsidP="00C770B0">
      <w:pPr>
        <w:pStyle w:val="Default"/>
        <w:numPr>
          <w:ilvl w:val="0"/>
          <w:numId w:val="24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nieterminowym dokonywaniu opisów badań, będących przedmiotem niniejszej umowy w wysokości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23357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0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zł, za każd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dzień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przekroczenia w przypadku badań planowych i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 xml:space="preserve">za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30 minut przekroczenia czasu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w przypadku</w:t>
      </w:r>
      <w:r w:rsidR="0023357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badania na cito,</w:t>
      </w:r>
    </w:p>
    <w:p w14:paraId="1BFEA229" w14:textId="470906AD" w:rsidR="00D079D6" w:rsidRPr="00C770B0" w:rsidRDefault="00D079D6" w:rsidP="00C770B0">
      <w:pPr>
        <w:pStyle w:val="Default"/>
        <w:numPr>
          <w:ilvl w:val="0"/>
          <w:numId w:val="24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braku wsparcia technicznego udostępnionego oprogramowania do </w:t>
      </w:r>
      <w:proofErr w:type="spellStart"/>
      <w:r w:rsidRPr="00C770B0">
        <w:rPr>
          <w:rFonts w:ascii="Times New Roman" w:hAnsi="Times New Roman" w:cs="Times New Roman"/>
          <w:color w:val="auto"/>
          <w:sz w:val="22"/>
          <w:szCs w:val="22"/>
        </w:rPr>
        <w:t>teleradiologii</w:t>
      </w:r>
      <w:proofErr w:type="spellEnd"/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w zakresie umożliwiającym niezakłóconą pr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cę systemu – 100 zł za każdy przypadek,</w:t>
      </w:r>
    </w:p>
    <w:p w14:paraId="129FCEB2" w14:textId="791C895F" w:rsidR="00D079D6" w:rsidRPr="00C770B0" w:rsidRDefault="00D079D6" w:rsidP="00C770B0">
      <w:pPr>
        <w:pStyle w:val="Default"/>
        <w:numPr>
          <w:ilvl w:val="0"/>
          <w:numId w:val="24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braku komunikacji telefonicznej z opisującym </w:t>
      </w:r>
      <w:r w:rsidR="00233572">
        <w:rPr>
          <w:rFonts w:ascii="Times New Roman" w:hAnsi="Times New Roman" w:cs="Times New Roman"/>
          <w:color w:val="auto"/>
          <w:sz w:val="22"/>
          <w:szCs w:val="22"/>
        </w:rPr>
        <w:t>badanie</w:t>
      </w:r>
      <w:r w:rsidR="0023357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– 50 zł za każdy przypadek</w:t>
      </w:r>
      <w:r w:rsidR="0097353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96E1EC8" w14:textId="13503750" w:rsidR="00224B18" w:rsidRPr="00342CA1" w:rsidRDefault="007056AC" w:rsidP="008647C9">
      <w:pPr>
        <w:pStyle w:val="Teksttreci0"/>
        <w:numPr>
          <w:ilvl w:val="0"/>
          <w:numId w:val="23"/>
        </w:numPr>
        <w:shd w:val="clear" w:color="auto" w:fill="auto"/>
        <w:tabs>
          <w:tab w:val="left" w:pos="298"/>
        </w:tabs>
        <w:spacing w:before="0" w:after="0" w:line="276" w:lineRule="auto"/>
        <w:ind w:right="20"/>
        <w:rPr>
          <w:sz w:val="22"/>
          <w:szCs w:val="22"/>
        </w:rPr>
      </w:pPr>
      <w:r>
        <w:rPr>
          <w:rFonts w:cs="Times New Roman"/>
          <w:sz w:val="22"/>
          <w:szCs w:val="22"/>
        </w:rPr>
        <w:t>Udzielający zamówienia</w:t>
      </w:r>
      <w:r w:rsidR="00D079D6" w:rsidRPr="00C770B0">
        <w:rPr>
          <w:rFonts w:cs="Times New Roman"/>
          <w:sz w:val="22"/>
          <w:szCs w:val="22"/>
        </w:rPr>
        <w:t xml:space="preserve"> uprawniony jest do żądania od </w:t>
      </w:r>
      <w:r w:rsidR="00DF6CA2">
        <w:rPr>
          <w:rFonts w:cs="Times New Roman"/>
          <w:sz w:val="22"/>
          <w:szCs w:val="22"/>
        </w:rPr>
        <w:t>Przyjmując</w:t>
      </w:r>
      <w:r>
        <w:rPr>
          <w:rFonts w:cs="Times New Roman"/>
          <w:sz w:val="22"/>
          <w:szCs w:val="22"/>
        </w:rPr>
        <w:t>ego</w:t>
      </w:r>
      <w:r w:rsidR="00DF6CA2">
        <w:rPr>
          <w:rFonts w:cs="Times New Roman"/>
          <w:sz w:val="22"/>
          <w:szCs w:val="22"/>
        </w:rPr>
        <w:t xml:space="preserve"> zamówienie</w:t>
      </w:r>
      <w:r w:rsidR="00DF6CA2" w:rsidRPr="00C770B0">
        <w:rPr>
          <w:rFonts w:cs="Times New Roman"/>
          <w:sz w:val="22"/>
          <w:szCs w:val="22"/>
        </w:rPr>
        <w:t xml:space="preserve"> </w:t>
      </w:r>
      <w:r w:rsidR="00D079D6" w:rsidRPr="00C770B0">
        <w:rPr>
          <w:rFonts w:cs="Times New Roman"/>
          <w:sz w:val="22"/>
          <w:szCs w:val="22"/>
        </w:rPr>
        <w:t>kary umownej za rozwiązanie umowy zgodnie z § 1</w:t>
      </w:r>
      <w:r w:rsidR="00233572">
        <w:rPr>
          <w:rFonts w:cs="Times New Roman"/>
          <w:sz w:val="22"/>
          <w:szCs w:val="22"/>
        </w:rPr>
        <w:t>1</w:t>
      </w:r>
      <w:r w:rsidR="00D079D6" w:rsidRPr="00C770B0">
        <w:rPr>
          <w:rFonts w:cs="Times New Roman"/>
          <w:sz w:val="22"/>
          <w:szCs w:val="22"/>
        </w:rPr>
        <w:t xml:space="preserve"> ust. </w:t>
      </w:r>
      <w:r w:rsidR="00CE3457">
        <w:rPr>
          <w:rFonts w:cs="Times New Roman"/>
          <w:sz w:val="22"/>
          <w:szCs w:val="22"/>
        </w:rPr>
        <w:t>3</w:t>
      </w:r>
      <w:r w:rsidR="00CE3457" w:rsidRPr="00C770B0">
        <w:rPr>
          <w:rFonts w:cs="Times New Roman"/>
          <w:sz w:val="22"/>
          <w:szCs w:val="22"/>
        </w:rPr>
        <w:t xml:space="preserve"> </w:t>
      </w:r>
      <w:r w:rsidR="00D079D6" w:rsidRPr="00C770B0">
        <w:rPr>
          <w:rFonts w:cs="Times New Roman"/>
          <w:sz w:val="22"/>
          <w:szCs w:val="22"/>
        </w:rPr>
        <w:t xml:space="preserve">pkt </w:t>
      </w:r>
      <w:r w:rsidR="00974C03">
        <w:rPr>
          <w:rFonts w:cs="Times New Roman"/>
          <w:sz w:val="22"/>
          <w:szCs w:val="22"/>
        </w:rPr>
        <w:t>c</w:t>
      </w:r>
      <w:r w:rsidR="00D079D6" w:rsidRPr="00C770B0">
        <w:rPr>
          <w:rFonts w:cs="Times New Roman"/>
          <w:sz w:val="22"/>
          <w:szCs w:val="22"/>
        </w:rPr>
        <w:t xml:space="preserve"> w </w:t>
      </w:r>
      <w:r w:rsidR="00224B18" w:rsidRPr="00342CA1">
        <w:rPr>
          <w:sz w:val="22"/>
          <w:szCs w:val="22"/>
        </w:rPr>
        <w:t xml:space="preserve">wysokości 1% </w:t>
      </w:r>
      <w:r w:rsidR="00233572">
        <w:rPr>
          <w:sz w:val="22"/>
          <w:szCs w:val="22"/>
        </w:rPr>
        <w:t>szacunkowej wartości umowy, o której mowa w § 9 ust. 2</w:t>
      </w:r>
      <w:r w:rsidR="00973536">
        <w:rPr>
          <w:sz w:val="22"/>
          <w:szCs w:val="22"/>
        </w:rPr>
        <w:t>.</w:t>
      </w:r>
    </w:p>
    <w:p w14:paraId="4DA15C1A" w14:textId="33DA108C" w:rsidR="00D079D6" w:rsidRPr="00C770B0" w:rsidRDefault="00D079D6" w:rsidP="00C770B0">
      <w:pPr>
        <w:pStyle w:val="Default"/>
        <w:numPr>
          <w:ilvl w:val="0"/>
          <w:numId w:val="23"/>
        </w:numPr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ma prawo do potrącania kar umownych z należnego 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>Przyjmując</w:t>
      </w:r>
      <w:r w:rsidR="007056AC">
        <w:rPr>
          <w:rFonts w:ascii="Times New Roman" w:hAnsi="Times New Roman" w:cs="Times New Roman"/>
          <w:color w:val="auto"/>
          <w:sz w:val="22"/>
          <w:szCs w:val="22"/>
        </w:rPr>
        <w:t>emu</w:t>
      </w:r>
      <w:r w:rsidR="00DF6CA2">
        <w:rPr>
          <w:rFonts w:ascii="Times New Roman" w:hAnsi="Times New Roman" w:cs="Times New Roman"/>
          <w:color w:val="auto"/>
          <w:sz w:val="22"/>
          <w:szCs w:val="22"/>
        </w:rPr>
        <w:t xml:space="preserve"> zamówienie</w:t>
      </w:r>
      <w:r w:rsidR="00DF6CA2"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>wynagrodzenia miesięcznego.</w:t>
      </w:r>
    </w:p>
    <w:p w14:paraId="7EAC3ED4" w14:textId="77777777" w:rsidR="00FA3031" w:rsidRDefault="00FA3031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25728BD" w14:textId="4025A15D" w:rsidR="00D079D6" w:rsidRPr="00C770B0" w:rsidRDefault="00D079D6" w:rsidP="009567E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33572"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5CFF5C8F" w14:textId="05B15E4E" w:rsidR="00FA3031" w:rsidRPr="00C770B0" w:rsidRDefault="00D079D6" w:rsidP="009567E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64BA7521" w14:textId="258A8E7C" w:rsidR="00D079D6" w:rsidRPr="00C770B0" w:rsidRDefault="00D079D6" w:rsidP="00C770B0">
      <w:pPr>
        <w:pStyle w:val="Default"/>
        <w:numPr>
          <w:ilvl w:val="0"/>
          <w:numId w:val="2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>W sprawach nie uregulowanych niniejszą umową zastosowanie mają odpowiednie przepisy ustawy Kodeks Cywilny oraz Ustawy z dnia 15 kwietnia 2011</w:t>
      </w:r>
      <w:r w:rsidR="00CE34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r. o działalności leczniczej. </w:t>
      </w:r>
    </w:p>
    <w:p w14:paraId="602C69BF" w14:textId="77777777" w:rsidR="00D079D6" w:rsidRPr="00C770B0" w:rsidRDefault="00D079D6" w:rsidP="00C770B0">
      <w:pPr>
        <w:pStyle w:val="Default"/>
        <w:numPr>
          <w:ilvl w:val="0"/>
          <w:numId w:val="2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Każda zmiana warunków umowy lub jej uzupełnienie wymaga zachowania formy pisemnej pod rygorem nieważności. </w:t>
      </w:r>
    </w:p>
    <w:p w14:paraId="22E1C0C5" w14:textId="24894593" w:rsidR="00D079D6" w:rsidRPr="00C770B0" w:rsidRDefault="00D079D6" w:rsidP="00C770B0">
      <w:pPr>
        <w:pStyle w:val="Default"/>
        <w:numPr>
          <w:ilvl w:val="0"/>
          <w:numId w:val="25"/>
        </w:numPr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Strony zobowiązują się rozwiązać spory wynikające z realizacji postanowień niniejszej umowy na drodze polubownej. W przypadku braku porozumienia między stronami na tle realizacji postanowień niniejszej umowy, spór zostanie oddany pod rozstrzygnięcie sądu </w:t>
      </w:r>
      <w:r w:rsidR="001619E9">
        <w:rPr>
          <w:rFonts w:ascii="Times New Roman" w:hAnsi="Times New Roman" w:cs="Times New Roman"/>
          <w:color w:val="auto"/>
          <w:sz w:val="22"/>
          <w:szCs w:val="22"/>
        </w:rPr>
        <w:t>powszechnego w Krakowie</w:t>
      </w: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EDD4A03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6D1035" w14:textId="4DA179FC" w:rsidR="00D079D6" w:rsidRPr="00C770B0" w:rsidRDefault="00D079D6" w:rsidP="003D69F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33572" w:rsidRPr="00C770B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25E08362" w14:textId="77777777" w:rsidR="00BE786D" w:rsidRPr="00BE786D" w:rsidRDefault="00BE786D" w:rsidP="00BE786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786D">
        <w:rPr>
          <w:rFonts w:eastAsia="Calibri"/>
          <w:sz w:val="22"/>
          <w:szCs w:val="22"/>
          <w:lang w:eastAsia="en-US"/>
        </w:rPr>
        <w:t xml:space="preserve">Umowę sporządzono w dwóch jednobrzmiących egzemplarzach, po jednym dla każdej ze Stron. </w:t>
      </w:r>
    </w:p>
    <w:p w14:paraId="2513A729" w14:textId="11247074" w:rsidR="00D079D6" w:rsidRDefault="00D079D6" w:rsidP="00C770B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32B376" w14:textId="77777777" w:rsidR="006B00E7" w:rsidRPr="00C770B0" w:rsidRDefault="006B00E7" w:rsidP="00C770B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EAA31D" w14:textId="77777777" w:rsidR="00D079D6" w:rsidRPr="00C770B0" w:rsidRDefault="00D079D6" w:rsidP="00C770B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0B0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                                                                                         ............................................. </w:t>
      </w:r>
    </w:p>
    <w:p w14:paraId="688073DD" w14:textId="41651DCE" w:rsidR="00814D93" w:rsidRDefault="00E27049" w:rsidP="00C770B0">
      <w:p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</w:t>
      </w:r>
      <w:r w:rsidR="00D079D6" w:rsidRPr="00C770B0">
        <w:rPr>
          <w:bCs/>
          <w:sz w:val="22"/>
          <w:szCs w:val="22"/>
        </w:rPr>
        <w:t xml:space="preserve"> </w:t>
      </w:r>
      <w:r w:rsidR="00D079D6" w:rsidRPr="00C770B0">
        <w:rPr>
          <w:bCs/>
          <w:sz w:val="22"/>
          <w:szCs w:val="22"/>
        </w:rPr>
        <w:tab/>
      </w:r>
      <w:r w:rsidR="00D079D6" w:rsidRPr="00C770B0">
        <w:rPr>
          <w:bCs/>
          <w:sz w:val="22"/>
          <w:szCs w:val="22"/>
        </w:rPr>
        <w:tab/>
      </w:r>
      <w:r w:rsidR="00D079D6" w:rsidRPr="00C770B0">
        <w:rPr>
          <w:bCs/>
          <w:sz w:val="22"/>
          <w:szCs w:val="22"/>
        </w:rPr>
        <w:tab/>
      </w:r>
      <w:r w:rsidR="00D079D6" w:rsidRPr="00C770B0">
        <w:rPr>
          <w:bCs/>
          <w:sz w:val="22"/>
          <w:szCs w:val="22"/>
        </w:rPr>
        <w:tab/>
      </w:r>
      <w:r w:rsidR="00EA6279">
        <w:rPr>
          <w:bCs/>
          <w:sz w:val="22"/>
          <w:szCs w:val="22"/>
        </w:rPr>
        <w:tab/>
      </w:r>
      <w:r w:rsidR="00D079D6" w:rsidRPr="00C770B0">
        <w:rPr>
          <w:bCs/>
          <w:sz w:val="22"/>
          <w:szCs w:val="22"/>
        </w:rPr>
        <w:tab/>
      </w:r>
      <w:r w:rsidR="00DF6CA2">
        <w:rPr>
          <w:sz w:val="22"/>
          <w:szCs w:val="22"/>
        </w:rPr>
        <w:t>Przyjmujący zamówieni</w:t>
      </w:r>
      <w:r w:rsidR="00CE3457">
        <w:rPr>
          <w:sz w:val="22"/>
          <w:szCs w:val="22"/>
        </w:rPr>
        <w:t>e</w:t>
      </w:r>
    </w:p>
    <w:p w14:paraId="5F3546EB" w14:textId="19EE9278" w:rsidR="00C75CFB" w:rsidRDefault="00C75CFB" w:rsidP="00C770B0">
      <w:pPr>
        <w:jc w:val="both"/>
        <w:rPr>
          <w:sz w:val="22"/>
          <w:szCs w:val="22"/>
        </w:rPr>
      </w:pPr>
    </w:p>
    <w:p w14:paraId="7075CB0D" w14:textId="5A757CEF" w:rsidR="00C75CFB" w:rsidRDefault="00C75CFB" w:rsidP="00C770B0">
      <w:pPr>
        <w:jc w:val="both"/>
        <w:rPr>
          <w:sz w:val="22"/>
          <w:szCs w:val="22"/>
        </w:rPr>
      </w:pPr>
    </w:p>
    <w:tbl>
      <w:tblPr>
        <w:tblW w:w="10400" w:type="dxa"/>
        <w:tblLayout w:type="fixed"/>
        <w:tblLook w:val="04A0" w:firstRow="1" w:lastRow="0" w:firstColumn="1" w:lastColumn="0" w:noHBand="0" w:noVBand="1"/>
      </w:tblPr>
      <w:tblGrid>
        <w:gridCol w:w="2507"/>
        <w:gridCol w:w="7893"/>
      </w:tblGrid>
      <w:tr w:rsidR="00AE0105" w14:paraId="1B04A580" w14:textId="77777777" w:rsidTr="00695CD7">
        <w:tc>
          <w:tcPr>
            <w:tcW w:w="2507" w:type="dxa"/>
            <w:shd w:val="clear" w:color="auto" w:fill="auto"/>
          </w:tcPr>
          <w:p w14:paraId="568B8557" w14:textId="77777777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Załącznik nr 1</w:t>
            </w:r>
          </w:p>
          <w:p w14:paraId="41874D65" w14:textId="44C3CF0B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Załącznik nr 2</w:t>
            </w:r>
          </w:p>
        </w:tc>
        <w:tc>
          <w:tcPr>
            <w:tcW w:w="7893" w:type="dxa"/>
            <w:shd w:val="clear" w:color="auto" w:fill="auto"/>
          </w:tcPr>
          <w:p w14:paraId="7EB10004" w14:textId="77777777" w:rsidR="00AE0105" w:rsidRPr="001A3F12" w:rsidRDefault="00AE0105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Formularz cenowy</w:t>
            </w:r>
          </w:p>
          <w:p w14:paraId="675AA1F8" w14:textId="035B8F82" w:rsidR="00AE0105" w:rsidRPr="001A3F12" w:rsidRDefault="00AE0105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Wykaz lekarzy specjalistów</w:t>
            </w:r>
          </w:p>
        </w:tc>
      </w:tr>
      <w:tr w:rsidR="00AE0105" w14:paraId="24745B38" w14:textId="77777777" w:rsidTr="00695CD7">
        <w:tc>
          <w:tcPr>
            <w:tcW w:w="2507" w:type="dxa"/>
            <w:shd w:val="clear" w:color="auto" w:fill="auto"/>
          </w:tcPr>
          <w:p w14:paraId="1C4DE363" w14:textId="6373933B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Załącznik nr 2a</w:t>
            </w:r>
          </w:p>
        </w:tc>
        <w:tc>
          <w:tcPr>
            <w:tcW w:w="7893" w:type="dxa"/>
            <w:shd w:val="clear" w:color="auto" w:fill="auto"/>
          </w:tcPr>
          <w:p w14:paraId="7319162B" w14:textId="73D25A50" w:rsidR="00AE0105" w:rsidRPr="001A3F12" w:rsidRDefault="00AE0105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Formularz aktualizacji wykazu lekarzy specjalistów</w:t>
            </w:r>
          </w:p>
        </w:tc>
      </w:tr>
      <w:tr w:rsidR="00AE0105" w14:paraId="07BF1AF7" w14:textId="77777777" w:rsidTr="00695CD7">
        <w:tc>
          <w:tcPr>
            <w:tcW w:w="2507" w:type="dxa"/>
            <w:shd w:val="clear" w:color="auto" w:fill="auto"/>
          </w:tcPr>
          <w:p w14:paraId="1EDC46E4" w14:textId="7C921B45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Załącznik nr 3</w:t>
            </w:r>
          </w:p>
        </w:tc>
        <w:tc>
          <w:tcPr>
            <w:tcW w:w="7893" w:type="dxa"/>
            <w:shd w:val="clear" w:color="auto" w:fill="auto"/>
          </w:tcPr>
          <w:p w14:paraId="0398609D" w14:textId="4020772A" w:rsidR="00AE0105" w:rsidRPr="001A3F12" w:rsidRDefault="00AE0105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Warunki techniczne dotyczące realizacji świadczeń</w:t>
            </w:r>
          </w:p>
        </w:tc>
      </w:tr>
      <w:tr w:rsidR="00AE0105" w14:paraId="5B61F960" w14:textId="77777777" w:rsidTr="00695CD7">
        <w:tc>
          <w:tcPr>
            <w:tcW w:w="2507" w:type="dxa"/>
            <w:shd w:val="clear" w:color="auto" w:fill="auto"/>
          </w:tcPr>
          <w:p w14:paraId="497A247C" w14:textId="62F54F97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Załącznik nr 4</w:t>
            </w:r>
          </w:p>
        </w:tc>
        <w:tc>
          <w:tcPr>
            <w:tcW w:w="7893" w:type="dxa"/>
            <w:shd w:val="clear" w:color="auto" w:fill="auto"/>
          </w:tcPr>
          <w:p w14:paraId="6DD69012" w14:textId="0506108B" w:rsidR="00AE0105" w:rsidRPr="001A3F12" w:rsidRDefault="00695CD7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Kopia polisy OC działalności leczniczej</w:t>
            </w:r>
          </w:p>
        </w:tc>
      </w:tr>
      <w:tr w:rsidR="00AE0105" w14:paraId="1C1F63C0" w14:textId="77777777" w:rsidTr="00695CD7">
        <w:tc>
          <w:tcPr>
            <w:tcW w:w="2507" w:type="dxa"/>
            <w:shd w:val="clear" w:color="auto" w:fill="auto"/>
          </w:tcPr>
          <w:p w14:paraId="58A8B502" w14:textId="4DFC661C" w:rsidR="00AE0105" w:rsidRPr="001A3F12" w:rsidRDefault="00AE0105" w:rsidP="00AE0105">
            <w:pPr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 xml:space="preserve">Załącznik nr </w:t>
            </w:r>
            <w:r w:rsidR="00695CD7" w:rsidRPr="001A3F12">
              <w:rPr>
                <w:sz w:val="18"/>
                <w:szCs w:val="18"/>
              </w:rPr>
              <w:t>5</w:t>
            </w:r>
          </w:p>
        </w:tc>
        <w:tc>
          <w:tcPr>
            <w:tcW w:w="7893" w:type="dxa"/>
            <w:shd w:val="clear" w:color="auto" w:fill="auto"/>
          </w:tcPr>
          <w:p w14:paraId="5B350576" w14:textId="2251CD70" w:rsidR="00AE0105" w:rsidRPr="001A3F12" w:rsidRDefault="00695CD7" w:rsidP="000C369E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1A3F12">
              <w:rPr>
                <w:sz w:val="18"/>
                <w:szCs w:val="18"/>
              </w:rPr>
              <w:t>Informacja o przetwarzaniu danych osobowych</w:t>
            </w:r>
          </w:p>
        </w:tc>
      </w:tr>
    </w:tbl>
    <w:p w14:paraId="3C8B4A6F" w14:textId="46B34895" w:rsidR="00AE0105" w:rsidRDefault="00AE0105" w:rsidP="00C770B0">
      <w:pPr>
        <w:jc w:val="both"/>
        <w:rPr>
          <w:sz w:val="22"/>
          <w:szCs w:val="22"/>
        </w:rPr>
      </w:pPr>
    </w:p>
    <w:p w14:paraId="5C566BEA" w14:textId="7B354E6D" w:rsidR="00A5529A" w:rsidRDefault="00A5529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0EB012" w14:textId="77777777" w:rsidR="00C75CFB" w:rsidRPr="00C75CFB" w:rsidRDefault="00C75CFB" w:rsidP="00C770B0">
      <w:pPr>
        <w:jc w:val="both"/>
        <w:rPr>
          <w:sz w:val="22"/>
          <w:szCs w:val="22"/>
        </w:rPr>
      </w:pPr>
    </w:p>
    <w:p w14:paraId="7D47DD4C" w14:textId="736D587A" w:rsidR="00C75CFB" w:rsidRDefault="00C75CFB" w:rsidP="00C75CFB">
      <w:pPr>
        <w:suppressAutoHyphens/>
        <w:autoSpaceDN w:val="0"/>
        <w:spacing w:line="276" w:lineRule="auto"/>
        <w:jc w:val="right"/>
        <w:textAlignment w:val="baseline"/>
        <w:rPr>
          <w:rFonts w:eastAsia="SimSun"/>
          <w:bCs/>
          <w:i/>
          <w:iCs/>
          <w:kern w:val="3"/>
          <w:sz w:val="18"/>
          <w:szCs w:val="18"/>
          <w:lang w:eastAsia="en-US"/>
        </w:rPr>
      </w:pPr>
      <w:r w:rsidRPr="00C75CFB">
        <w:rPr>
          <w:rFonts w:eastAsia="SimSun"/>
          <w:bCs/>
          <w:i/>
          <w:iCs/>
          <w:kern w:val="3"/>
          <w:sz w:val="18"/>
          <w:szCs w:val="18"/>
          <w:lang w:eastAsia="en-US"/>
        </w:rPr>
        <w:t xml:space="preserve">Załącznik nr </w:t>
      </w:r>
      <w:r w:rsidR="00AE0105">
        <w:rPr>
          <w:rFonts w:eastAsia="SimSun"/>
          <w:bCs/>
          <w:i/>
          <w:iCs/>
          <w:kern w:val="3"/>
          <w:sz w:val="18"/>
          <w:szCs w:val="18"/>
          <w:lang w:eastAsia="en-US"/>
        </w:rPr>
        <w:t>5</w:t>
      </w:r>
      <w:r w:rsidRPr="00C75CFB">
        <w:rPr>
          <w:rFonts w:eastAsia="SimSun"/>
          <w:bCs/>
          <w:i/>
          <w:iCs/>
          <w:kern w:val="3"/>
          <w:sz w:val="18"/>
          <w:szCs w:val="18"/>
          <w:lang w:eastAsia="en-US"/>
        </w:rPr>
        <w:t xml:space="preserve"> do umowy</w:t>
      </w:r>
    </w:p>
    <w:p w14:paraId="6C58E9D9" w14:textId="77777777" w:rsidR="00A5529A" w:rsidRPr="00C75CFB" w:rsidRDefault="00A5529A" w:rsidP="00C75CFB">
      <w:pPr>
        <w:suppressAutoHyphens/>
        <w:autoSpaceDN w:val="0"/>
        <w:spacing w:line="276" w:lineRule="auto"/>
        <w:jc w:val="right"/>
        <w:textAlignment w:val="baseline"/>
        <w:rPr>
          <w:rFonts w:eastAsia="SimSun"/>
          <w:bCs/>
          <w:i/>
          <w:iCs/>
          <w:kern w:val="3"/>
          <w:sz w:val="18"/>
          <w:szCs w:val="18"/>
          <w:lang w:eastAsia="en-US"/>
        </w:rPr>
      </w:pPr>
    </w:p>
    <w:p w14:paraId="4901B906" w14:textId="77777777" w:rsidR="00C75CFB" w:rsidRPr="00C75CFB" w:rsidRDefault="00C75CFB" w:rsidP="00C75CFB">
      <w:pPr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bCs/>
          <w:iCs/>
          <w:kern w:val="3"/>
          <w:sz w:val="20"/>
          <w:szCs w:val="20"/>
          <w:lang w:eastAsia="en-US"/>
        </w:rPr>
      </w:pPr>
      <w:r w:rsidRPr="00C75CFB">
        <w:rPr>
          <w:rFonts w:eastAsia="SimSun"/>
          <w:b/>
          <w:bCs/>
          <w:iCs/>
          <w:kern w:val="3"/>
          <w:sz w:val="20"/>
          <w:szCs w:val="20"/>
          <w:lang w:eastAsia="en-US"/>
        </w:rPr>
        <w:t>Informacja o przetwarzaniu danych osobowych w związku z realizacją Umowy</w:t>
      </w:r>
    </w:p>
    <w:p w14:paraId="6224044D" w14:textId="77777777" w:rsidR="00C75CFB" w:rsidRPr="00C75CFB" w:rsidRDefault="00C75CFB" w:rsidP="00C75CFB">
      <w:pPr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bCs/>
          <w:iCs/>
          <w:kern w:val="3"/>
          <w:sz w:val="20"/>
          <w:szCs w:val="20"/>
          <w:lang w:eastAsia="en-US"/>
        </w:rPr>
      </w:pPr>
      <w:r w:rsidRPr="00C75CFB">
        <w:rPr>
          <w:rFonts w:eastAsia="SimSun"/>
          <w:b/>
          <w:bCs/>
          <w:iCs/>
          <w:kern w:val="3"/>
          <w:sz w:val="20"/>
          <w:szCs w:val="20"/>
          <w:lang w:eastAsia="en-US"/>
        </w:rPr>
        <w:t>zawartej z NIO-PIB Oddział w Krakowie</w:t>
      </w:r>
    </w:p>
    <w:p w14:paraId="1AC5F81C" w14:textId="77777777" w:rsidR="00C75CFB" w:rsidRPr="00C75CFB" w:rsidRDefault="00C75CFB" w:rsidP="00C75CFB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bCs/>
          <w:iCs/>
          <w:kern w:val="3"/>
          <w:sz w:val="20"/>
          <w:szCs w:val="20"/>
          <w:lang w:eastAsia="en-US"/>
        </w:rPr>
      </w:pPr>
    </w:p>
    <w:p w14:paraId="37CC007F" w14:textId="763C996C" w:rsidR="00C75CFB" w:rsidRPr="00C75CFB" w:rsidRDefault="00C75CFB" w:rsidP="00C75CFB">
      <w:pPr>
        <w:widowControl w:val="0"/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bCs/>
          <w:iCs/>
          <w:kern w:val="3"/>
          <w:sz w:val="20"/>
          <w:szCs w:val="20"/>
          <w:lang w:eastAsia="en-US"/>
        </w:rPr>
      </w:pPr>
      <w:r w:rsidRPr="00C75CFB">
        <w:rPr>
          <w:rFonts w:eastAsia="SimSun"/>
          <w:bCs/>
          <w:iCs/>
          <w:kern w:val="3"/>
          <w:sz w:val="20"/>
          <w:szCs w:val="20"/>
          <w:lang w:eastAsia="en-US"/>
        </w:rPr>
        <w:t>Informujemy, że w związku z realizacją umowy o współpracy („Umowa</w:t>
      </w:r>
      <w:r w:rsidR="00A22437">
        <w:rPr>
          <w:rFonts w:eastAsia="SimSun"/>
          <w:bCs/>
          <w:iCs/>
          <w:kern w:val="3"/>
          <w:sz w:val="20"/>
          <w:szCs w:val="20"/>
          <w:lang w:eastAsia="en-US"/>
        </w:rPr>
        <w:t>”</w:t>
      </w:r>
      <w:r w:rsidRPr="00C75CFB">
        <w:rPr>
          <w:rFonts w:eastAsia="SimSun"/>
          <w:bCs/>
          <w:iCs/>
          <w:kern w:val="3"/>
          <w:sz w:val="20"/>
          <w:szCs w:val="20"/>
          <w:lang w:eastAsia="en-US"/>
        </w:rPr>
        <w:t>) przetwarzamy dane osobowe osób, które zostały w Umowie wskazane jako osoby do kontaktu oraz osoby reprezentujące podmiot, z którym zawarta została Umowa.</w:t>
      </w:r>
    </w:p>
    <w:p w14:paraId="283BD610" w14:textId="631B5C2D" w:rsidR="00C75CFB" w:rsidRPr="00C75CFB" w:rsidRDefault="00C75CFB" w:rsidP="00C75CFB">
      <w:pPr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Administratorem danych osobowych jest Narodowy Instytut Onkologii im. Marii Skłodowskiej-Curie – Państwowy Instytut Badawczy, Oddział w Krakowie, 31-115 Kraków ul. Garncarska 11</w:t>
      </w:r>
      <w:r w:rsidRPr="00C75CFB">
        <w:rPr>
          <w:rFonts w:eastAsia="SimSun"/>
          <w:bCs/>
          <w:iCs/>
          <w:kern w:val="3"/>
          <w:sz w:val="20"/>
          <w:szCs w:val="20"/>
          <w:lang w:eastAsia="en-US"/>
        </w:rPr>
        <w:t xml:space="preserve"> („Administrator danych”)</w:t>
      </w:r>
      <w:r w:rsidRPr="00C75CFB">
        <w:rPr>
          <w:rFonts w:eastAsia="Calibri"/>
          <w:kern w:val="3"/>
          <w:sz w:val="20"/>
          <w:szCs w:val="20"/>
          <w:lang w:eastAsia="en-US"/>
        </w:rPr>
        <w:t xml:space="preserve">. Z Administratorem danych można skontaktować się pisząc na adres siedziby Administratora lub na adres email: </w:t>
      </w:r>
      <w:bookmarkStart w:id="11" w:name="_Hlk139975839"/>
      <w:r>
        <w:rPr>
          <w:rFonts w:eastAsia="Calibri"/>
          <w:kern w:val="3"/>
          <w:sz w:val="20"/>
          <w:szCs w:val="20"/>
          <w:lang w:eastAsia="en-US"/>
        </w:rPr>
        <w:fldChar w:fldCharType="begin"/>
      </w:r>
      <w:r>
        <w:rPr>
          <w:rFonts w:eastAsia="Calibri"/>
          <w:kern w:val="3"/>
          <w:sz w:val="20"/>
          <w:szCs w:val="20"/>
          <w:lang w:eastAsia="en-US"/>
        </w:rPr>
        <w:instrText xml:space="preserve"> HYPERLINK "mailto:</w:instrText>
      </w:r>
      <w:r w:rsidRPr="00C75CFB">
        <w:rPr>
          <w:rFonts w:eastAsia="Calibri"/>
          <w:kern w:val="3"/>
          <w:sz w:val="20"/>
          <w:szCs w:val="20"/>
          <w:lang w:eastAsia="en-US"/>
        </w:rPr>
        <w:instrText>iod@krakow.</w:instrText>
      </w:r>
      <w:r>
        <w:rPr>
          <w:rFonts w:eastAsia="Calibri"/>
          <w:kern w:val="3"/>
          <w:sz w:val="20"/>
          <w:szCs w:val="20"/>
          <w:lang w:eastAsia="en-US"/>
        </w:rPr>
        <w:instrText>nio.gov.</w:instrText>
      </w:r>
      <w:r w:rsidRPr="00C75CFB">
        <w:rPr>
          <w:rFonts w:eastAsia="Calibri"/>
          <w:kern w:val="3"/>
          <w:sz w:val="20"/>
          <w:szCs w:val="20"/>
          <w:lang w:eastAsia="en-US"/>
        </w:rPr>
        <w:instrText>pl</w:instrText>
      </w:r>
      <w:r>
        <w:rPr>
          <w:rFonts w:eastAsia="Calibri"/>
          <w:kern w:val="3"/>
          <w:sz w:val="20"/>
          <w:szCs w:val="20"/>
          <w:lang w:eastAsia="en-US"/>
        </w:rPr>
        <w:instrText xml:space="preserve">" </w:instrText>
      </w:r>
      <w:r>
        <w:rPr>
          <w:rFonts w:eastAsia="Calibri"/>
          <w:kern w:val="3"/>
          <w:sz w:val="20"/>
          <w:szCs w:val="20"/>
          <w:lang w:eastAsia="en-US"/>
        </w:rPr>
        <w:fldChar w:fldCharType="separate"/>
      </w:r>
      <w:r w:rsidRPr="00DD2524">
        <w:rPr>
          <w:rStyle w:val="Hipercze"/>
          <w:rFonts w:eastAsia="Calibri"/>
          <w:kern w:val="3"/>
          <w:sz w:val="20"/>
          <w:szCs w:val="20"/>
          <w:lang w:eastAsia="en-US"/>
        </w:rPr>
        <w:t>iod@krakow.nio.gov.pl</w:t>
      </w:r>
      <w:r>
        <w:rPr>
          <w:rFonts w:eastAsia="Calibri"/>
          <w:kern w:val="3"/>
          <w:sz w:val="20"/>
          <w:szCs w:val="20"/>
          <w:lang w:eastAsia="en-US"/>
        </w:rPr>
        <w:fldChar w:fldCharType="end"/>
      </w:r>
      <w:r w:rsidRPr="00C75CFB">
        <w:rPr>
          <w:rFonts w:eastAsia="Calibri"/>
          <w:kern w:val="3"/>
          <w:sz w:val="20"/>
          <w:szCs w:val="20"/>
          <w:lang w:eastAsia="en-US"/>
        </w:rPr>
        <w:t>.</w:t>
      </w:r>
    </w:p>
    <w:bookmarkEnd w:id="11"/>
    <w:p w14:paraId="1A8FFA0F" w14:textId="677CEB68" w:rsidR="00C75CFB" w:rsidRPr="00C75CFB" w:rsidRDefault="00C75CFB" w:rsidP="00C75CFB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Administrator danych wyznaczył inspektora ochrony danych, z którym można skontaktować się pod adresem e-mail </w:t>
      </w:r>
      <w:hyperlink r:id="rId9" w:history="1">
        <w:r w:rsidRPr="00DD2524">
          <w:rPr>
            <w:rStyle w:val="Hipercze"/>
            <w:rFonts w:eastAsia="Calibri"/>
            <w:kern w:val="3"/>
            <w:sz w:val="20"/>
            <w:szCs w:val="20"/>
            <w:lang w:eastAsia="en-US"/>
          </w:rPr>
          <w:t>iod@krakow.nio.gov.pl</w:t>
        </w:r>
      </w:hyperlink>
      <w:r>
        <w:rPr>
          <w:rFonts w:eastAsia="Calibri"/>
          <w:kern w:val="3"/>
          <w:sz w:val="20"/>
          <w:szCs w:val="20"/>
          <w:lang w:eastAsia="en-US"/>
        </w:rPr>
        <w:t>.</w:t>
      </w:r>
      <w:r w:rsidRPr="00C75CFB">
        <w:rPr>
          <w:rFonts w:eastAsia="Calibri"/>
          <w:kern w:val="3"/>
          <w:sz w:val="20"/>
          <w:szCs w:val="20"/>
          <w:lang w:eastAsia="en-US"/>
        </w:rPr>
        <w:t xml:space="preserve"> Z inspektorem ochrony danych można kontaktować się we wszystkich sprawach dotyczących przetwarzania danych osobowych oraz korzystania z praw związanych z przetwarzaniem danych.</w:t>
      </w:r>
    </w:p>
    <w:p w14:paraId="2078C78D" w14:textId="77777777" w:rsidR="00C75CFB" w:rsidRPr="00C75CFB" w:rsidRDefault="00C75CFB" w:rsidP="00C75CFB">
      <w:pPr>
        <w:widowControl w:val="0"/>
        <w:numPr>
          <w:ilvl w:val="0"/>
          <w:numId w:val="37"/>
        </w:numPr>
        <w:suppressAutoHyphens/>
        <w:autoSpaceDN w:val="0"/>
        <w:spacing w:line="288" w:lineRule="auto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Dane osobowe przetwarzane są na podstawie art. 6 ust. 1 lit f RODO w ramach prawnie uzasadnionego interesu Administratora danych tj.:</w:t>
      </w:r>
    </w:p>
    <w:p w14:paraId="548C253E" w14:textId="77777777" w:rsidR="00C75CFB" w:rsidRPr="00C75CFB" w:rsidRDefault="00C75CFB" w:rsidP="00C75CFB">
      <w:pPr>
        <w:widowControl w:val="0"/>
        <w:numPr>
          <w:ilvl w:val="0"/>
          <w:numId w:val="39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w celu zawarcia Umowy z osobą reprezentującą na podstawie art. 6 ust. 1 lit b RODO;</w:t>
      </w:r>
    </w:p>
    <w:p w14:paraId="1F7D9E22" w14:textId="77777777" w:rsidR="00C75CFB" w:rsidRPr="00C75CFB" w:rsidRDefault="00C75CFB" w:rsidP="00C75CFB">
      <w:pPr>
        <w:widowControl w:val="0"/>
        <w:numPr>
          <w:ilvl w:val="0"/>
          <w:numId w:val="36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w celu realizacji Umowy przez osoby w nią zaangażowane na podstawie art. 6 ust. 1 lit f RODO;</w:t>
      </w:r>
    </w:p>
    <w:p w14:paraId="31283354" w14:textId="77777777" w:rsidR="00C75CFB" w:rsidRPr="00C75CFB" w:rsidRDefault="00C75CFB" w:rsidP="00C75CFB">
      <w:pPr>
        <w:widowControl w:val="0"/>
        <w:numPr>
          <w:ilvl w:val="0"/>
          <w:numId w:val="36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w celu ewentualnego ustalenia, dochodzenia lub obrony przed roszczeniami, związanymi z ww. Umową lub z przetwarzaniem danych osobowych na podstawie art. 6 ust 1 lit f RODO;</w:t>
      </w:r>
    </w:p>
    <w:p w14:paraId="6E45E119" w14:textId="77777777" w:rsidR="00C75CFB" w:rsidRPr="00C75CFB" w:rsidRDefault="00C75CFB" w:rsidP="00C75CFB">
      <w:pPr>
        <w:widowControl w:val="0"/>
        <w:numPr>
          <w:ilvl w:val="0"/>
          <w:numId w:val="36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w celu przechowywania danych w celu wypełnienia przepisów podatkowych na podstawie art. 6 ust. 1 lit c RODO;</w:t>
      </w:r>
    </w:p>
    <w:p w14:paraId="09D97625" w14:textId="6632206C" w:rsidR="00C75CFB" w:rsidRPr="00C75CFB" w:rsidRDefault="00C75CFB" w:rsidP="00C75CFB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Podanie danych osobowych jest dobrowolne, ale niezbędne do zawarcia i wykonywania tej Umowy. Dane osobowe nie będą podlegać profilowaniu lub zautomatyzowanemu podejmowaniu decyzji.</w:t>
      </w:r>
    </w:p>
    <w:p w14:paraId="769618DE" w14:textId="77777777" w:rsidR="00C75CFB" w:rsidRPr="00C75CFB" w:rsidRDefault="00C75CFB" w:rsidP="00C75CFB">
      <w:pPr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W razie konieczności, dane osobowe mogą być udostępnione lub powierzone podmiotom współpracującym z Administratorem danych na podstawie pisemnych umów, w tym  umów powierzenia przetwarzania danych osobowych, w celu realizacji określonych zadań i usług na rzecz Administratora danych w zakresie obsługi IT, usług doradczych, administracyjnych, kontroli lub usług konsultingu.</w:t>
      </w:r>
    </w:p>
    <w:p w14:paraId="7744FC06" w14:textId="77777777" w:rsidR="00C75CFB" w:rsidRPr="00C75CFB" w:rsidRDefault="00C75CFB" w:rsidP="00C75CFB">
      <w:pPr>
        <w:widowControl w:val="0"/>
        <w:numPr>
          <w:ilvl w:val="0"/>
          <w:numId w:val="37"/>
        </w:numPr>
        <w:suppressAutoHyphens/>
        <w:autoSpaceDN w:val="0"/>
        <w:spacing w:line="288" w:lineRule="auto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Dane osobowe będą przetwarzane przez okres:</w:t>
      </w:r>
    </w:p>
    <w:p w14:paraId="2C856A4B" w14:textId="77777777" w:rsidR="00C75CFB" w:rsidRPr="00C75CFB" w:rsidRDefault="00C75CFB" w:rsidP="00C75CFB">
      <w:pPr>
        <w:widowControl w:val="0"/>
        <w:numPr>
          <w:ilvl w:val="0"/>
          <w:numId w:val="41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obowiązywania Umowy</w:t>
      </w:r>
      <w:r w:rsidRPr="00C75CFB">
        <w:rPr>
          <w:rFonts w:eastAsia="SimSun"/>
          <w:bCs/>
          <w:iCs/>
          <w:kern w:val="3"/>
          <w:sz w:val="20"/>
          <w:szCs w:val="20"/>
          <w:lang w:eastAsia="en-US"/>
        </w:rPr>
        <w:t xml:space="preserve"> </w:t>
      </w:r>
      <w:r w:rsidRPr="00C75CFB">
        <w:rPr>
          <w:rFonts w:eastAsia="Calibri"/>
          <w:kern w:val="3"/>
          <w:sz w:val="20"/>
          <w:szCs w:val="20"/>
          <w:lang w:eastAsia="en-US"/>
        </w:rPr>
        <w:t>– do momentu jej rozwiązania lub wygaśnięcia;</w:t>
      </w:r>
    </w:p>
    <w:p w14:paraId="154B7952" w14:textId="77777777" w:rsidR="00C75CFB" w:rsidRPr="00C75CFB" w:rsidRDefault="00C75CFB" w:rsidP="00C75CFB">
      <w:pPr>
        <w:widowControl w:val="0"/>
        <w:numPr>
          <w:ilvl w:val="0"/>
          <w:numId w:val="35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ustalenia, dochodzenia lub obrony przed roszczeniami – do momentu przedawnienia roszczeń z tytułu Umowy lub roszczeń związanych z przetwarzaniem danych osobowych;</w:t>
      </w:r>
    </w:p>
    <w:p w14:paraId="0B79E980" w14:textId="77777777" w:rsidR="00C75CFB" w:rsidRPr="00C75CFB" w:rsidRDefault="00C75CFB" w:rsidP="00C75CFB">
      <w:pPr>
        <w:widowControl w:val="0"/>
        <w:numPr>
          <w:ilvl w:val="0"/>
          <w:numId w:val="35"/>
        </w:numPr>
        <w:suppressAutoHyphens/>
        <w:autoSpaceDN w:val="0"/>
        <w:spacing w:line="288" w:lineRule="auto"/>
        <w:ind w:left="993" w:firstLine="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zwolnienia Administratora danych z obowiązku ich przechowywania zgodnie z przepisami podatkowymi;</w:t>
      </w:r>
    </w:p>
    <w:p w14:paraId="5EFF9B81" w14:textId="28A0C49D" w:rsidR="00C75CFB" w:rsidRPr="00C75CFB" w:rsidRDefault="00C75CFB" w:rsidP="00C75CFB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  <w:lang w:eastAsia="en-US"/>
        </w:rPr>
      </w:pPr>
      <w:r w:rsidRPr="00C75CFB">
        <w:rPr>
          <w:rFonts w:eastAsia="Calibri"/>
          <w:kern w:val="3"/>
          <w:sz w:val="20"/>
          <w:szCs w:val="20"/>
          <w:lang w:eastAsia="en-US"/>
        </w:rPr>
        <w:t>Osobom, których dane przetwarzane są przez Administratora danych, przysługuje prawo dostępu do treści swoich danych osobowych, a także prawo ich sprostowania, prawo żądania ich usunięcia lub ograniczenia ich przetwarzania oraz prawo do wniesienia sprzeciwu wobec dalszego przetwarzania danych osobowych, o ile będą miały zastosowanie. Osoby, których dane przetwarzane są przez Administratora danych mogą wnieść skargę w związku z przetwarzaniem ich danych osobowych przez Administratora danych do Urzędu Ochrony Danych Osobowych jeśli uznają, że przetwarzanie ich danych osobowych jest niezgodne z przepisami prawa.</w:t>
      </w:r>
    </w:p>
    <w:p w14:paraId="0EFD930F" w14:textId="77777777" w:rsidR="00C75CFB" w:rsidRPr="00C75CFB" w:rsidRDefault="00C75CFB" w:rsidP="00C75CFB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bCs/>
          <w:iCs/>
          <w:kern w:val="3"/>
          <w:sz w:val="20"/>
          <w:szCs w:val="20"/>
          <w:lang w:eastAsia="en-US"/>
        </w:rPr>
      </w:pPr>
    </w:p>
    <w:p w14:paraId="30FF6F35" w14:textId="77777777" w:rsidR="00C75CFB" w:rsidRPr="00C75CFB" w:rsidRDefault="00C75CFB" w:rsidP="00C75CFB">
      <w:pPr>
        <w:suppressAutoHyphens/>
        <w:autoSpaceDN w:val="0"/>
        <w:spacing w:line="276" w:lineRule="auto"/>
        <w:jc w:val="center"/>
        <w:textAlignment w:val="baseline"/>
        <w:rPr>
          <w:rFonts w:eastAsia="SimSun"/>
          <w:bCs/>
          <w:kern w:val="3"/>
          <w:sz w:val="20"/>
          <w:szCs w:val="20"/>
          <w:lang w:eastAsia="en-US"/>
        </w:rPr>
      </w:pPr>
    </w:p>
    <w:p w14:paraId="525A060A" w14:textId="77777777" w:rsidR="00C75CFB" w:rsidRPr="00C75CFB" w:rsidRDefault="00C75CFB" w:rsidP="00C75CFB">
      <w:pPr>
        <w:suppressAutoHyphens/>
        <w:autoSpaceDN w:val="0"/>
        <w:spacing w:line="247" w:lineRule="auto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14:paraId="3C80409B" w14:textId="1F3B46AA" w:rsidR="00C75CFB" w:rsidRPr="00C75CFB" w:rsidRDefault="00C75CFB" w:rsidP="00C75CFB">
      <w:pPr>
        <w:jc w:val="both"/>
        <w:rPr>
          <w:sz w:val="22"/>
          <w:szCs w:val="22"/>
        </w:rPr>
      </w:pPr>
    </w:p>
    <w:p w14:paraId="40129EC1" w14:textId="77777777" w:rsidR="00C75CFB" w:rsidRPr="00C75CFB" w:rsidRDefault="00C75CFB" w:rsidP="00C75CFB">
      <w:pPr>
        <w:jc w:val="both"/>
        <w:rPr>
          <w:sz w:val="22"/>
          <w:szCs w:val="22"/>
        </w:rPr>
      </w:pPr>
    </w:p>
    <w:sectPr w:rsidR="00C75CFB" w:rsidRPr="00C75C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33F9" w14:textId="77777777" w:rsidR="003D5863" w:rsidRDefault="003D5863" w:rsidP="00A070EC">
      <w:r>
        <w:separator/>
      </w:r>
    </w:p>
  </w:endnote>
  <w:endnote w:type="continuationSeparator" w:id="0">
    <w:p w14:paraId="54EE9E45" w14:textId="77777777" w:rsidR="003D5863" w:rsidRDefault="003D5863" w:rsidP="00A0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6EA7" w14:textId="77777777" w:rsidR="003D5863" w:rsidRDefault="003D5863" w:rsidP="00A070EC">
      <w:r>
        <w:separator/>
      </w:r>
    </w:p>
  </w:footnote>
  <w:footnote w:type="continuationSeparator" w:id="0">
    <w:p w14:paraId="2374CEB9" w14:textId="77777777" w:rsidR="003D5863" w:rsidRDefault="003D5863" w:rsidP="00A0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332C" w14:textId="051612AB" w:rsidR="00A070EC" w:rsidRPr="00594ECF" w:rsidRDefault="00A070EC" w:rsidP="00594ECF">
    <w:pPr>
      <w:pStyle w:val="Nagwek"/>
      <w:jc w:val="right"/>
      <w:rPr>
        <w:sz w:val="18"/>
        <w:szCs w:val="18"/>
      </w:rPr>
    </w:pPr>
    <w:r w:rsidRPr="00594ECF">
      <w:rPr>
        <w:sz w:val="18"/>
        <w:szCs w:val="18"/>
      </w:rPr>
      <w:t>Załącznik nr 4</w:t>
    </w:r>
  </w:p>
  <w:p w14:paraId="0E03181E" w14:textId="77777777" w:rsidR="00A070EC" w:rsidRPr="00594ECF" w:rsidRDefault="00A070EC" w:rsidP="00594ECF">
    <w:pPr>
      <w:pStyle w:val="Nagwek"/>
      <w:jc w:val="right"/>
      <w:rPr>
        <w:sz w:val="18"/>
        <w:szCs w:val="18"/>
      </w:rPr>
    </w:pPr>
    <w:r w:rsidRPr="00594ECF">
      <w:rPr>
        <w:sz w:val="18"/>
        <w:szCs w:val="18"/>
      </w:rPr>
      <w:t xml:space="preserve">Do ogłoszenia o konkursie </w:t>
    </w:r>
  </w:p>
  <w:p w14:paraId="3AD6DECC" w14:textId="78C08D8B" w:rsidR="00A070EC" w:rsidRPr="00A070EC" w:rsidRDefault="00A070EC" w:rsidP="00594ECF">
    <w:pPr>
      <w:pStyle w:val="Nagwek"/>
      <w:jc w:val="right"/>
    </w:pPr>
    <w:r w:rsidRPr="00594ECF">
      <w:rPr>
        <w:sz w:val="18"/>
        <w:szCs w:val="18"/>
      </w:rPr>
      <w:t>nr ZP-4240-4/23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50A09"/>
    <w:multiLevelType w:val="hybridMultilevel"/>
    <w:tmpl w:val="7F566D34"/>
    <w:lvl w:ilvl="0" w:tplc="037286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B6234"/>
    <w:multiLevelType w:val="hybridMultilevel"/>
    <w:tmpl w:val="4000B7BA"/>
    <w:lvl w:ilvl="0" w:tplc="2EE0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CF5170"/>
    <w:multiLevelType w:val="hybridMultilevel"/>
    <w:tmpl w:val="11DC9E7E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C4F35"/>
    <w:multiLevelType w:val="hybridMultilevel"/>
    <w:tmpl w:val="14985D9A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540E"/>
    <w:multiLevelType w:val="hybridMultilevel"/>
    <w:tmpl w:val="C5947136"/>
    <w:lvl w:ilvl="0" w:tplc="2EE0AB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04C86"/>
    <w:multiLevelType w:val="multilevel"/>
    <w:tmpl w:val="DBA4A8C8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D418D"/>
    <w:multiLevelType w:val="hybridMultilevel"/>
    <w:tmpl w:val="13A2B218"/>
    <w:lvl w:ilvl="0" w:tplc="B442FF94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D7D90"/>
    <w:multiLevelType w:val="hybridMultilevel"/>
    <w:tmpl w:val="478AFC96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850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37597"/>
    <w:multiLevelType w:val="hybridMultilevel"/>
    <w:tmpl w:val="E942153C"/>
    <w:lvl w:ilvl="0" w:tplc="B442FF94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17E58"/>
    <w:multiLevelType w:val="multilevel"/>
    <w:tmpl w:val="E42E3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DEB7F4D"/>
    <w:multiLevelType w:val="multilevel"/>
    <w:tmpl w:val="A3EA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284E75A6"/>
    <w:multiLevelType w:val="multilevel"/>
    <w:tmpl w:val="821E40D8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13" w15:restartNumberingAfterBreak="0">
    <w:nsid w:val="2E3A15D4"/>
    <w:multiLevelType w:val="multilevel"/>
    <w:tmpl w:val="19DC9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C026EE"/>
    <w:multiLevelType w:val="hybridMultilevel"/>
    <w:tmpl w:val="842E5B86"/>
    <w:lvl w:ilvl="0" w:tplc="B442FF94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E37A9"/>
    <w:multiLevelType w:val="hybridMultilevel"/>
    <w:tmpl w:val="1E7CCADE"/>
    <w:lvl w:ilvl="0" w:tplc="6EEA68A6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5AE0081"/>
    <w:multiLevelType w:val="multilevel"/>
    <w:tmpl w:val="D2E40F60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17" w15:restartNumberingAfterBreak="0">
    <w:nsid w:val="3C803972"/>
    <w:multiLevelType w:val="multilevel"/>
    <w:tmpl w:val="07D4C52A"/>
    <w:styleLink w:val="WW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F3050DC"/>
    <w:multiLevelType w:val="hybridMultilevel"/>
    <w:tmpl w:val="8C983D6A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A68A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</w:lvl>
    <w:lvl w:ilvl="2" w:tplc="B442FF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221184"/>
    <w:multiLevelType w:val="hybridMultilevel"/>
    <w:tmpl w:val="451E0CA6"/>
    <w:lvl w:ilvl="0" w:tplc="2EE0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EA68A6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40430616"/>
    <w:multiLevelType w:val="multilevel"/>
    <w:tmpl w:val="77543162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0D85A01"/>
    <w:multiLevelType w:val="multilevel"/>
    <w:tmpl w:val="3EE2B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9A6726"/>
    <w:multiLevelType w:val="hybridMultilevel"/>
    <w:tmpl w:val="A6D0FF8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B442FF94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FA58A7C4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66167"/>
    <w:multiLevelType w:val="multilevel"/>
    <w:tmpl w:val="016CCA0E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041A0"/>
    <w:multiLevelType w:val="hybridMultilevel"/>
    <w:tmpl w:val="CB38AE30"/>
    <w:lvl w:ilvl="0" w:tplc="B442FF94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045A1"/>
    <w:multiLevelType w:val="multilevel"/>
    <w:tmpl w:val="EC2868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</w:abstractNum>
  <w:abstractNum w:abstractNumId="26" w15:restartNumberingAfterBreak="0">
    <w:nsid w:val="58FD1B1B"/>
    <w:multiLevelType w:val="hybridMultilevel"/>
    <w:tmpl w:val="93EADDFE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F47B6"/>
    <w:multiLevelType w:val="multilevel"/>
    <w:tmpl w:val="8F52C05E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F0B68"/>
    <w:multiLevelType w:val="hybridMultilevel"/>
    <w:tmpl w:val="12B0688A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A68A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A79C9"/>
    <w:multiLevelType w:val="hybridMultilevel"/>
    <w:tmpl w:val="EDE4F0D0"/>
    <w:lvl w:ilvl="0" w:tplc="3800EA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8426FD"/>
    <w:multiLevelType w:val="hybridMultilevel"/>
    <w:tmpl w:val="DFDA4E60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DE0F84"/>
    <w:multiLevelType w:val="hybridMultilevel"/>
    <w:tmpl w:val="D8B67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369B7"/>
    <w:multiLevelType w:val="multilevel"/>
    <w:tmpl w:val="A3EA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 w15:restartNumberingAfterBreak="0">
    <w:nsid w:val="719D62E0"/>
    <w:multiLevelType w:val="multilevel"/>
    <w:tmpl w:val="132CBC6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5BB55F2"/>
    <w:multiLevelType w:val="hybridMultilevel"/>
    <w:tmpl w:val="384C20BC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F030C"/>
    <w:multiLevelType w:val="hybridMultilevel"/>
    <w:tmpl w:val="DEF2941A"/>
    <w:lvl w:ilvl="0" w:tplc="6EEA68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81D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83DE4"/>
    <w:multiLevelType w:val="hybridMultilevel"/>
    <w:tmpl w:val="545CBC1C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3D376A"/>
    <w:multiLevelType w:val="hybridMultilevel"/>
    <w:tmpl w:val="55341BB8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C564D"/>
    <w:multiLevelType w:val="hybridMultilevel"/>
    <w:tmpl w:val="AAA65196"/>
    <w:lvl w:ilvl="0" w:tplc="044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"/>
  </w:num>
  <w:num w:numId="28">
    <w:abstractNumId w:val="22"/>
  </w:num>
  <w:num w:numId="29">
    <w:abstractNumId w:val="15"/>
  </w:num>
  <w:num w:numId="30">
    <w:abstractNumId w:val="12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0"/>
  </w:num>
  <w:num w:numId="35">
    <w:abstractNumId w:val="17"/>
  </w:num>
  <w:num w:numId="36">
    <w:abstractNumId w:val="20"/>
  </w:num>
  <w:num w:numId="37">
    <w:abstractNumId w:val="34"/>
  </w:num>
  <w:num w:numId="38">
    <w:abstractNumId w:val="34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34"/>
    <w:lvlOverride w:ilvl="0">
      <w:startOverride w:val="1"/>
    </w:lvlOverride>
  </w:num>
  <w:num w:numId="43">
    <w:abstractNumId w:val="16"/>
  </w:num>
  <w:num w:numId="44">
    <w:abstractNumId w:val="6"/>
  </w:num>
  <w:num w:numId="45">
    <w:abstractNumId w:val="13"/>
  </w:num>
  <w:num w:numId="46">
    <w:abstractNumId w:val="23"/>
  </w:num>
  <w:num w:numId="47">
    <w:abstractNumId w:val="2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D6"/>
    <w:rsid w:val="00001D45"/>
    <w:rsid w:val="0003515B"/>
    <w:rsid w:val="000631E0"/>
    <w:rsid w:val="000641E5"/>
    <w:rsid w:val="000A789E"/>
    <w:rsid w:val="000B4A9E"/>
    <w:rsid w:val="000C1AB2"/>
    <w:rsid w:val="000F4A8B"/>
    <w:rsid w:val="00112C15"/>
    <w:rsid w:val="00121DDF"/>
    <w:rsid w:val="00133065"/>
    <w:rsid w:val="00134335"/>
    <w:rsid w:val="00151690"/>
    <w:rsid w:val="0015709E"/>
    <w:rsid w:val="001619E9"/>
    <w:rsid w:val="00182777"/>
    <w:rsid w:val="0019758C"/>
    <w:rsid w:val="001A3BBB"/>
    <w:rsid w:val="001A3F12"/>
    <w:rsid w:val="001B49A1"/>
    <w:rsid w:val="001C6B57"/>
    <w:rsid w:val="001D60AD"/>
    <w:rsid w:val="001E5205"/>
    <w:rsid w:val="001E7BC9"/>
    <w:rsid w:val="00203A76"/>
    <w:rsid w:val="00224B18"/>
    <w:rsid w:val="00233572"/>
    <w:rsid w:val="00237FE8"/>
    <w:rsid w:val="002A6CA3"/>
    <w:rsid w:val="002B4494"/>
    <w:rsid w:val="002D41E7"/>
    <w:rsid w:val="002E00DD"/>
    <w:rsid w:val="002E60E8"/>
    <w:rsid w:val="00307607"/>
    <w:rsid w:val="003202B6"/>
    <w:rsid w:val="00346532"/>
    <w:rsid w:val="00355F2D"/>
    <w:rsid w:val="003B4715"/>
    <w:rsid w:val="003C16D4"/>
    <w:rsid w:val="003D3881"/>
    <w:rsid w:val="003D5863"/>
    <w:rsid w:val="003D69F7"/>
    <w:rsid w:val="003E04EB"/>
    <w:rsid w:val="003E7374"/>
    <w:rsid w:val="003F24BA"/>
    <w:rsid w:val="003F7F46"/>
    <w:rsid w:val="00407736"/>
    <w:rsid w:val="0042054C"/>
    <w:rsid w:val="00421BD8"/>
    <w:rsid w:val="00426F13"/>
    <w:rsid w:val="004657C5"/>
    <w:rsid w:val="004831CB"/>
    <w:rsid w:val="00484869"/>
    <w:rsid w:val="0049313B"/>
    <w:rsid w:val="004A7750"/>
    <w:rsid w:val="004C3D83"/>
    <w:rsid w:val="004E0161"/>
    <w:rsid w:val="00516F66"/>
    <w:rsid w:val="00536DB1"/>
    <w:rsid w:val="0055020A"/>
    <w:rsid w:val="00560233"/>
    <w:rsid w:val="005779E6"/>
    <w:rsid w:val="00577D28"/>
    <w:rsid w:val="00594ECF"/>
    <w:rsid w:val="005B0311"/>
    <w:rsid w:val="005C08A0"/>
    <w:rsid w:val="005C6B44"/>
    <w:rsid w:val="005F2B45"/>
    <w:rsid w:val="006358C8"/>
    <w:rsid w:val="00642CAE"/>
    <w:rsid w:val="00653187"/>
    <w:rsid w:val="006550CD"/>
    <w:rsid w:val="0067713E"/>
    <w:rsid w:val="00695CD7"/>
    <w:rsid w:val="006A1537"/>
    <w:rsid w:val="006A48C6"/>
    <w:rsid w:val="006B00E7"/>
    <w:rsid w:val="006C1959"/>
    <w:rsid w:val="006C52A2"/>
    <w:rsid w:val="006E62A6"/>
    <w:rsid w:val="007056AC"/>
    <w:rsid w:val="00722923"/>
    <w:rsid w:val="00746F8A"/>
    <w:rsid w:val="007634D7"/>
    <w:rsid w:val="007715A5"/>
    <w:rsid w:val="007A276D"/>
    <w:rsid w:val="007B2762"/>
    <w:rsid w:val="007D3196"/>
    <w:rsid w:val="007D7C5D"/>
    <w:rsid w:val="007E486A"/>
    <w:rsid w:val="007E7CF2"/>
    <w:rsid w:val="00804184"/>
    <w:rsid w:val="008041D1"/>
    <w:rsid w:val="0081458F"/>
    <w:rsid w:val="00814D93"/>
    <w:rsid w:val="00862E54"/>
    <w:rsid w:val="008647C9"/>
    <w:rsid w:val="0087328B"/>
    <w:rsid w:val="008809DA"/>
    <w:rsid w:val="00880EF5"/>
    <w:rsid w:val="008A401B"/>
    <w:rsid w:val="008C15AE"/>
    <w:rsid w:val="008C1C4F"/>
    <w:rsid w:val="008F3E1D"/>
    <w:rsid w:val="00940373"/>
    <w:rsid w:val="009411E9"/>
    <w:rsid w:val="00953DB6"/>
    <w:rsid w:val="00954702"/>
    <w:rsid w:val="009567E0"/>
    <w:rsid w:val="00967556"/>
    <w:rsid w:val="00973536"/>
    <w:rsid w:val="00974C03"/>
    <w:rsid w:val="009947BD"/>
    <w:rsid w:val="009A5912"/>
    <w:rsid w:val="009B1D4D"/>
    <w:rsid w:val="009E6C45"/>
    <w:rsid w:val="00A01F9E"/>
    <w:rsid w:val="00A070EC"/>
    <w:rsid w:val="00A109E9"/>
    <w:rsid w:val="00A11DB1"/>
    <w:rsid w:val="00A22437"/>
    <w:rsid w:val="00A407D8"/>
    <w:rsid w:val="00A422BD"/>
    <w:rsid w:val="00A5529A"/>
    <w:rsid w:val="00A6111C"/>
    <w:rsid w:val="00A77304"/>
    <w:rsid w:val="00AA6740"/>
    <w:rsid w:val="00AD19B7"/>
    <w:rsid w:val="00AE0105"/>
    <w:rsid w:val="00AE652C"/>
    <w:rsid w:val="00AF2F96"/>
    <w:rsid w:val="00B00D2B"/>
    <w:rsid w:val="00B10E96"/>
    <w:rsid w:val="00B20CEB"/>
    <w:rsid w:val="00B40223"/>
    <w:rsid w:val="00B518D7"/>
    <w:rsid w:val="00B7094C"/>
    <w:rsid w:val="00B71E21"/>
    <w:rsid w:val="00BC2AC9"/>
    <w:rsid w:val="00BD1310"/>
    <w:rsid w:val="00BD7EBC"/>
    <w:rsid w:val="00BE786D"/>
    <w:rsid w:val="00BF7730"/>
    <w:rsid w:val="00C05DEF"/>
    <w:rsid w:val="00C14A06"/>
    <w:rsid w:val="00C24BF2"/>
    <w:rsid w:val="00C36641"/>
    <w:rsid w:val="00C457FD"/>
    <w:rsid w:val="00C5403E"/>
    <w:rsid w:val="00C64D01"/>
    <w:rsid w:val="00C7239F"/>
    <w:rsid w:val="00C75CFB"/>
    <w:rsid w:val="00C770B0"/>
    <w:rsid w:val="00C8475E"/>
    <w:rsid w:val="00CE3457"/>
    <w:rsid w:val="00CF1D8A"/>
    <w:rsid w:val="00CF7524"/>
    <w:rsid w:val="00D079D6"/>
    <w:rsid w:val="00D1227F"/>
    <w:rsid w:val="00D17BA1"/>
    <w:rsid w:val="00D30AF5"/>
    <w:rsid w:val="00D51CE0"/>
    <w:rsid w:val="00D54BDE"/>
    <w:rsid w:val="00D702A5"/>
    <w:rsid w:val="00D742C7"/>
    <w:rsid w:val="00D74C63"/>
    <w:rsid w:val="00D820AB"/>
    <w:rsid w:val="00D90CD6"/>
    <w:rsid w:val="00DA5151"/>
    <w:rsid w:val="00DF6CA2"/>
    <w:rsid w:val="00E0473A"/>
    <w:rsid w:val="00E20E97"/>
    <w:rsid w:val="00E24CA8"/>
    <w:rsid w:val="00E27049"/>
    <w:rsid w:val="00E330B1"/>
    <w:rsid w:val="00E367A5"/>
    <w:rsid w:val="00E86432"/>
    <w:rsid w:val="00E96966"/>
    <w:rsid w:val="00EA20DD"/>
    <w:rsid w:val="00EA6279"/>
    <w:rsid w:val="00ED1293"/>
    <w:rsid w:val="00ED3E58"/>
    <w:rsid w:val="00ED765F"/>
    <w:rsid w:val="00EF1EF8"/>
    <w:rsid w:val="00F05751"/>
    <w:rsid w:val="00F27F6C"/>
    <w:rsid w:val="00F32D0C"/>
    <w:rsid w:val="00F37B52"/>
    <w:rsid w:val="00F37D58"/>
    <w:rsid w:val="00F40FA2"/>
    <w:rsid w:val="00FA3031"/>
    <w:rsid w:val="00FD3D4F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DCB9"/>
  <w15:chartTrackingRefBased/>
  <w15:docId w15:val="{2E9E233B-9BB2-4734-9E23-DCB6DD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79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10E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0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E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E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E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E9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C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0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224B1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B18"/>
    <w:pPr>
      <w:shd w:val="clear" w:color="auto" w:fill="FFFFFF"/>
      <w:spacing w:before="480" w:after="300" w:line="0" w:lineRule="atLeast"/>
      <w:ind w:hanging="420"/>
      <w:jc w:val="both"/>
    </w:pPr>
    <w:rPr>
      <w:rFonts w:cstheme="minorBidi"/>
      <w:sz w:val="23"/>
      <w:szCs w:val="23"/>
      <w:lang w:eastAsia="en-US"/>
    </w:rPr>
  </w:style>
  <w:style w:type="numbering" w:customStyle="1" w:styleId="WWNum1">
    <w:name w:val="WWNum1"/>
    <w:basedOn w:val="Bezlisty"/>
    <w:rsid w:val="00C75CFB"/>
    <w:pPr>
      <w:numPr>
        <w:numId w:val="35"/>
      </w:numPr>
    </w:pPr>
  </w:style>
  <w:style w:type="numbering" w:customStyle="1" w:styleId="WWNum2">
    <w:name w:val="WWNum2"/>
    <w:basedOn w:val="Bezlisty"/>
    <w:rsid w:val="00C75CFB"/>
    <w:pPr>
      <w:numPr>
        <w:numId w:val="36"/>
      </w:numPr>
    </w:pPr>
  </w:style>
  <w:style w:type="numbering" w:customStyle="1" w:styleId="WWNum3">
    <w:name w:val="WWNum3"/>
    <w:basedOn w:val="Bezlisty"/>
    <w:rsid w:val="00C75CFB"/>
    <w:pPr>
      <w:numPr>
        <w:numId w:val="37"/>
      </w:numPr>
    </w:pPr>
  </w:style>
  <w:style w:type="character" w:styleId="Hipercze">
    <w:name w:val="Hyperlink"/>
    <w:basedOn w:val="Domylnaczcionkaakapitu"/>
    <w:uiPriority w:val="99"/>
    <w:unhideWhenUsed/>
    <w:rsid w:val="00C75C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5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.organizacyjny@krakow.n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A2F2-437A-49BE-9B35-E53CE069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3244</Words>
  <Characters>19468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</dc:creator>
  <cp:keywords/>
  <dc:description/>
  <cp:lastModifiedBy>Magdalena Wojtas</cp:lastModifiedBy>
  <cp:revision>2</cp:revision>
  <cp:lastPrinted>2023-08-07T05:58:00Z</cp:lastPrinted>
  <dcterms:created xsi:type="dcterms:W3CDTF">2023-08-08T07:59:00Z</dcterms:created>
  <dcterms:modified xsi:type="dcterms:W3CDTF">2023-08-08T07:59:00Z</dcterms:modified>
</cp:coreProperties>
</file>