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2F70" w14:textId="00535031" w:rsidR="00480126" w:rsidRDefault="00F705FC">
      <w:pPr>
        <w:pStyle w:val="Tytu"/>
      </w:pPr>
      <w:r>
        <w:t>Opis</w:t>
      </w:r>
      <w:r>
        <w:rPr>
          <w:rFonts w:ascii="Times New Roman" w:hAnsi="Times New Roman"/>
          <w:b w:val="0"/>
          <w:spacing w:val="-15"/>
        </w:rPr>
        <w:t xml:space="preserve"> </w:t>
      </w:r>
      <w:r>
        <w:t>przedmiotu</w:t>
      </w:r>
      <w:r>
        <w:rPr>
          <w:rFonts w:ascii="Times New Roman" w:hAnsi="Times New Roman"/>
          <w:b w:val="0"/>
          <w:spacing w:val="-15"/>
        </w:rPr>
        <w:t xml:space="preserve"> </w:t>
      </w:r>
      <w:r w:rsidR="00473DC4">
        <w:t>szacowania</w:t>
      </w:r>
      <w:r>
        <w:rPr>
          <w:spacing w:val="-9"/>
        </w:rPr>
        <w:t xml:space="preserve"> </w:t>
      </w:r>
      <w:r>
        <w:t>(parametry</w:t>
      </w:r>
      <w:r>
        <w:rPr>
          <w:spacing w:val="-9"/>
        </w:rPr>
        <w:t xml:space="preserve"> </w:t>
      </w:r>
      <w:r>
        <w:rPr>
          <w:spacing w:val="-2"/>
        </w:rPr>
        <w:t>techniczne)</w:t>
      </w:r>
    </w:p>
    <w:p w14:paraId="18552F71" w14:textId="77777777" w:rsidR="00480126" w:rsidRDefault="00480126">
      <w:pPr>
        <w:rPr>
          <w:b/>
          <w:sz w:val="28"/>
        </w:rPr>
      </w:pPr>
    </w:p>
    <w:p w14:paraId="18552F72" w14:textId="77777777" w:rsidR="00480126" w:rsidRDefault="00480126">
      <w:pPr>
        <w:spacing w:before="11"/>
        <w:rPr>
          <w:b/>
          <w:sz w:val="23"/>
        </w:rPr>
      </w:pPr>
    </w:p>
    <w:p w14:paraId="18552F73" w14:textId="77777777" w:rsidR="00480126" w:rsidRDefault="00F705FC">
      <w:pPr>
        <w:pStyle w:val="Akapitzlist"/>
        <w:numPr>
          <w:ilvl w:val="0"/>
          <w:numId w:val="4"/>
        </w:numPr>
        <w:tabs>
          <w:tab w:val="left" w:pos="400"/>
        </w:tabs>
        <w:rPr>
          <w:b/>
        </w:rPr>
      </w:pPr>
      <w:r>
        <w:rPr>
          <w:b/>
        </w:rPr>
        <w:t>Sprzęt</w:t>
      </w:r>
      <w:r>
        <w:rPr>
          <w:b/>
          <w:spacing w:val="-4"/>
        </w:rPr>
        <w:t xml:space="preserve"> </w:t>
      </w:r>
      <w:r>
        <w:rPr>
          <w:b/>
          <w:spacing w:val="-2"/>
        </w:rPr>
        <w:t>komputerowy:</w:t>
      </w:r>
    </w:p>
    <w:p w14:paraId="18552F74" w14:textId="77777777" w:rsidR="00480126" w:rsidRDefault="00480126">
      <w:pPr>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7A" w14:textId="77777777">
        <w:trPr>
          <w:trHeight w:val="537"/>
        </w:trPr>
        <w:tc>
          <w:tcPr>
            <w:tcW w:w="518" w:type="dxa"/>
            <w:shd w:val="clear" w:color="auto" w:fill="B3C5E7"/>
          </w:tcPr>
          <w:p w14:paraId="18552F75" w14:textId="77777777" w:rsidR="00480126" w:rsidRDefault="00F705FC">
            <w:pPr>
              <w:pStyle w:val="TableParagraph"/>
              <w:spacing w:line="268" w:lineRule="exact"/>
              <w:ind w:left="126"/>
              <w:rPr>
                <w:b/>
              </w:rPr>
            </w:pPr>
            <w:r>
              <w:rPr>
                <w:b/>
                <w:spacing w:val="-5"/>
              </w:rPr>
              <w:t>Lp.</w:t>
            </w:r>
          </w:p>
        </w:tc>
        <w:tc>
          <w:tcPr>
            <w:tcW w:w="1647" w:type="dxa"/>
            <w:shd w:val="clear" w:color="auto" w:fill="B3C5E7"/>
          </w:tcPr>
          <w:p w14:paraId="18552F76" w14:textId="77777777" w:rsidR="00480126" w:rsidRDefault="00F705FC">
            <w:pPr>
              <w:pStyle w:val="TableParagraph"/>
              <w:spacing w:line="268" w:lineRule="exact"/>
              <w:ind w:left="224" w:right="210"/>
              <w:jc w:val="center"/>
              <w:rPr>
                <w:b/>
              </w:rPr>
            </w:pPr>
            <w:r>
              <w:rPr>
                <w:b/>
                <w:spacing w:val="-4"/>
              </w:rPr>
              <w:t>Nazwa</w:t>
            </w:r>
          </w:p>
          <w:p w14:paraId="18552F77" w14:textId="77777777" w:rsidR="00480126" w:rsidRDefault="00F705FC">
            <w:pPr>
              <w:pStyle w:val="TableParagraph"/>
              <w:spacing w:line="249" w:lineRule="exact"/>
              <w:ind w:left="224" w:right="212"/>
              <w:jc w:val="center"/>
              <w:rPr>
                <w:b/>
              </w:rPr>
            </w:pPr>
            <w:r>
              <w:rPr>
                <w:b/>
                <w:spacing w:val="-2"/>
              </w:rPr>
              <w:t>komponentu</w:t>
            </w:r>
          </w:p>
        </w:tc>
        <w:tc>
          <w:tcPr>
            <w:tcW w:w="5651" w:type="dxa"/>
            <w:shd w:val="clear" w:color="auto" w:fill="B3C5E7"/>
          </w:tcPr>
          <w:p w14:paraId="18552F78" w14:textId="77777777" w:rsidR="00480126" w:rsidRDefault="00F705FC">
            <w:pPr>
              <w:pStyle w:val="TableParagraph"/>
              <w:spacing w:line="268" w:lineRule="exact"/>
              <w:rPr>
                <w:b/>
              </w:rPr>
            </w:pPr>
            <w:r>
              <w:rPr>
                <w:b/>
                <w:spacing w:val="-2"/>
              </w:rPr>
              <w:t>Parametry</w:t>
            </w:r>
          </w:p>
        </w:tc>
        <w:tc>
          <w:tcPr>
            <w:tcW w:w="1249" w:type="dxa"/>
            <w:shd w:val="clear" w:color="auto" w:fill="B3C5E7"/>
          </w:tcPr>
          <w:p w14:paraId="18552F79" w14:textId="77777777" w:rsidR="00480126" w:rsidRDefault="00F705FC">
            <w:pPr>
              <w:pStyle w:val="TableParagraph"/>
              <w:spacing w:line="268" w:lineRule="exact"/>
              <w:ind w:left="96" w:right="86"/>
              <w:jc w:val="center"/>
              <w:rPr>
                <w:b/>
              </w:rPr>
            </w:pPr>
            <w:r>
              <w:rPr>
                <w:b/>
                <w:spacing w:val="-2"/>
              </w:rPr>
              <w:t>Wymagane</w:t>
            </w:r>
          </w:p>
        </w:tc>
      </w:tr>
      <w:tr w:rsidR="00480126" w14:paraId="18552F80" w14:textId="77777777">
        <w:trPr>
          <w:trHeight w:val="486"/>
        </w:trPr>
        <w:tc>
          <w:tcPr>
            <w:tcW w:w="518" w:type="dxa"/>
          </w:tcPr>
          <w:p w14:paraId="18552F7B" w14:textId="77777777" w:rsidR="00480126" w:rsidRDefault="00F705FC">
            <w:pPr>
              <w:pStyle w:val="TableParagraph"/>
              <w:spacing w:line="268" w:lineRule="exact"/>
            </w:pPr>
            <w:r>
              <w:rPr>
                <w:spacing w:val="-5"/>
              </w:rPr>
              <w:t>1.</w:t>
            </w:r>
          </w:p>
        </w:tc>
        <w:tc>
          <w:tcPr>
            <w:tcW w:w="1647" w:type="dxa"/>
          </w:tcPr>
          <w:p w14:paraId="18552F7C" w14:textId="77777777" w:rsidR="00480126" w:rsidRDefault="00F705FC">
            <w:pPr>
              <w:pStyle w:val="TableParagraph"/>
              <w:spacing w:line="268" w:lineRule="exact"/>
            </w:pPr>
            <w:r>
              <w:rPr>
                <w:spacing w:val="-5"/>
              </w:rPr>
              <w:t>Typ</w:t>
            </w:r>
          </w:p>
        </w:tc>
        <w:tc>
          <w:tcPr>
            <w:tcW w:w="5651" w:type="dxa"/>
          </w:tcPr>
          <w:p w14:paraId="18552F7E" w14:textId="1A49B7E9" w:rsidR="00480126" w:rsidRDefault="00AD707B" w:rsidP="00AD707B">
            <w:pPr>
              <w:pStyle w:val="TableParagraph"/>
              <w:spacing w:line="243" w:lineRule="exact"/>
              <w:rPr>
                <w:sz w:val="20"/>
              </w:rPr>
            </w:pPr>
            <w:r w:rsidRPr="00AD707B">
              <w:rPr>
                <w:sz w:val="20"/>
              </w:rPr>
              <w:t xml:space="preserve">Komputer stacjonarny typu </w:t>
            </w:r>
            <w:proofErr w:type="spellStart"/>
            <w:r w:rsidRPr="00AD707B">
              <w:rPr>
                <w:sz w:val="20"/>
              </w:rPr>
              <w:t>All</w:t>
            </w:r>
            <w:proofErr w:type="spellEnd"/>
            <w:r w:rsidRPr="00AD707B">
              <w:rPr>
                <w:sz w:val="20"/>
              </w:rPr>
              <w:t xml:space="preserve"> in One (AIO), w którym podzespoły takie jak:</w:t>
            </w:r>
            <w:r>
              <w:rPr>
                <w:sz w:val="20"/>
              </w:rPr>
              <w:t xml:space="preserve"> </w:t>
            </w:r>
            <w:r w:rsidRPr="00AD707B">
              <w:rPr>
                <w:sz w:val="20"/>
              </w:rPr>
              <w:t>płyta główna, procesor czy układ graficzny zostały umieszczone w jednej</w:t>
            </w:r>
            <w:r>
              <w:rPr>
                <w:sz w:val="20"/>
              </w:rPr>
              <w:t xml:space="preserve"> </w:t>
            </w:r>
            <w:r w:rsidRPr="00AD707B">
              <w:rPr>
                <w:sz w:val="20"/>
              </w:rPr>
              <w:t>obudowie z ekranem w taki sposób, który uniemożliwia odłączenie komputera</w:t>
            </w:r>
            <w:r>
              <w:rPr>
                <w:sz w:val="20"/>
              </w:rPr>
              <w:t xml:space="preserve"> </w:t>
            </w:r>
            <w:r w:rsidRPr="00AD707B">
              <w:rPr>
                <w:sz w:val="20"/>
              </w:rPr>
              <w:t>od monitora, posiadający wspólny system zasilania.</w:t>
            </w:r>
            <w:r w:rsidR="00F705FC">
              <w:rPr>
                <w:rFonts w:ascii="Times New Roman" w:hAnsi="Times New Roman"/>
                <w:spacing w:val="11"/>
                <w:sz w:val="20"/>
              </w:rPr>
              <w:t xml:space="preserve"> </w:t>
            </w:r>
          </w:p>
        </w:tc>
        <w:tc>
          <w:tcPr>
            <w:tcW w:w="1249" w:type="dxa"/>
          </w:tcPr>
          <w:p w14:paraId="18552F7F" w14:textId="77777777" w:rsidR="00480126" w:rsidRDefault="00F705FC">
            <w:pPr>
              <w:pStyle w:val="TableParagraph"/>
              <w:spacing w:line="243" w:lineRule="exact"/>
              <w:ind w:left="92" w:right="86"/>
              <w:jc w:val="center"/>
              <w:rPr>
                <w:sz w:val="20"/>
              </w:rPr>
            </w:pPr>
            <w:r>
              <w:rPr>
                <w:spacing w:val="-5"/>
                <w:sz w:val="20"/>
              </w:rPr>
              <w:t>TAK</w:t>
            </w:r>
          </w:p>
        </w:tc>
      </w:tr>
      <w:tr w:rsidR="00480126" w14:paraId="18552F86" w14:textId="77777777">
        <w:trPr>
          <w:trHeight w:val="977"/>
        </w:trPr>
        <w:tc>
          <w:tcPr>
            <w:tcW w:w="518" w:type="dxa"/>
          </w:tcPr>
          <w:p w14:paraId="18552F81" w14:textId="77777777" w:rsidR="00480126" w:rsidRDefault="00F705FC">
            <w:pPr>
              <w:pStyle w:val="TableParagraph"/>
              <w:spacing w:line="268" w:lineRule="exact"/>
            </w:pPr>
            <w:r>
              <w:rPr>
                <w:spacing w:val="-5"/>
              </w:rPr>
              <w:t>2.</w:t>
            </w:r>
          </w:p>
        </w:tc>
        <w:tc>
          <w:tcPr>
            <w:tcW w:w="1647" w:type="dxa"/>
          </w:tcPr>
          <w:p w14:paraId="18552F82" w14:textId="77777777" w:rsidR="00480126" w:rsidRDefault="00F705FC">
            <w:pPr>
              <w:pStyle w:val="TableParagraph"/>
              <w:spacing w:line="268" w:lineRule="exact"/>
            </w:pPr>
            <w:r>
              <w:rPr>
                <w:spacing w:val="-2"/>
              </w:rPr>
              <w:t>Zastosowanie</w:t>
            </w:r>
          </w:p>
        </w:tc>
        <w:tc>
          <w:tcPr>
            <w:tcW w:w="5651" w:type="dxa"/>
          </w:tcPr>
          <w:p w14:paraId="18552F83" w14:textId="77777777" w:rsidR="00480126" w:rsidRDefault="00F705FC">
            <w:pPr>
              <w:pStyle w:val="TableParagraph"/>
              <w:spacing w:before="1"/>
              <w:ind w:right="99"/>
              <w:jc w:val="both"/>
              <w:rPr>
                <w:sz w:val="20"/>
              </w:rPr>
            </w:pPr>
            <w:r>
              <w:rPr>
                <w:sz w:val="20"/>
              </w:rPr>
              <w:t>Komputer</w:t>
            </w:r>
            <w:r>
              <w:rPr>
                <w:spacing w:val="-3"/>
                <w:sz w:val="20"/>
              </w:rPr>
              <w:t xml:space="preserve"> </w:t>
            </w:r>
            <w:r>
              <w:rPr>
                <w:sz w:val="20"/>
              </w:rPr>
              <w:t>będzie</w:t>
            </w:r>
            <w:r>
              <w:rPr>
                <w:spacing w:val="-1"/>
                <w:sz w:val="20"/>
              </w:rPr>
              <w:t xml:space="preserve"> </w:t>
            </w:r>
            <w:r>
              <w:rPr>
                <w:sz w:val="20"/>
              </w:rPr>
              <w:t>wykorzystywany</w:t>
            </w:r>
            <w:r>
              <w:rPr>
                <w:spacing w:val="-2"/>
                <w:sz w:val="20"/>
              </w:rPr>
              <w:t xml:space="preserve"> </w:t>
            </w:r>
            <w:r>
              <w:rPr>
                <w:sz w:val="20"/>
              </w:rPr>
              <w:t>dla</w:t>
            </w:r>
            <w:r>
              <w:rPr>
                <w:spacing w:val="-2"/>
                <w:sz w:val="20"/>
              </w:rPr>
              <w:t xml:space="preserve"> </w:t>
            </w:r>
            <w:r>
              <w:rPr>
                <w:sz w:val="20"/>
              </w:rPr>
              <w:t>potrzeb</w:t>
            </w:r>
            <w:r>
              <w:rPr>
                <w:spacing w:val="-2"/>
                <w:sz w:val="20"/>
              </w:rPr>
              <w:t xml:space="preserve"> </w:t>
            </w:r>
            <w:r>
              <w:rPr>
                <w:sz w:val="20"/>
              </w:rPr>
              <w:t>aplikacji</w:t>
            </w:r>
            <w:r>
              <w:rPr>
                <w:spacing w:val="-2"/>
                <w:sz w:val="20"/>
              </w:rPr>
              <w:t xml:space="preserve"> </w:t>
            </w:r>
            <w:r>
              <w:rPr>
                <w:sz w:val="20"/>
              </w:rPr>
              <w:t>biurowych, aplikacji edukacyjnych, aplikacji obliczeniowych, dostępu do Internetu</w:t>
            </w:r>
            <w:r>
              <w:rPr>
                <w:rFonts w:ascii="Times New Roman" w:hAnsi="Times New Roman"/>
                <w:spacing w:val="37"/>
                <w:sz w:val="20"/>
              </w:rPr>
              <w:t xml:space="preserve"> </w:t>
            </w:r>
            <w:r>
              <w:rPr>
                <w:sz w:val="20"/>
              </w:rPr>
              <w:t>oraz</w:t>
            </w:r>
            <w:r>
              <w:rPr>
                <w:rFonts w:ascii="Times New Roman" w:hAnsi="Times New Roman"/>
                <w:spacing w:val="36"/>
                <w:sz w:val="20"/>
              </w:rPr>
              <w:t xml:space="preserve"> </w:t>
            </w:r>
            <w:r>
              <w:rPr>
                <w:sz w:val="20"/>
              </w:rPr>
              <w:t>poczty</w:t>
            </w:r>
            <w:r>
              <w:rPr>
                <w:rFonts w:ascii="Times New Roman" w:hAnsi="Times New Roman"/>
                <w:spacing w:val="38"/>
                <w:sz w:val="20"/>
              </w:rPr>
              <w:t xml:space="preserve"> </w:t>
            </w:r>
            <w:r>
              <w:rPr>
                <w:sz w:val="20"/>
              </w:rPr>
              <w:t>elektronicznej,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lokalna</w:t>
            </w:r>
            <w:r>
              <w:rPr>
                <w:rFonts w:ascii="Times New Roman" w:hAnsi="Times New Roman"/>
                <w:spacing w:val="34"/>
                <w:sz w:val="20"/>
              </w:rPr>
              <w:t xml:space="preserve"> </w:t>
            </w:r>
            <w:r>
              <w:rPr>
                <w:sz w:val="20"/>
              </w:rPr>
              <w:t>baza</w:t>
            </w:r>
            <w:r>
              <w:rPr>
                <w:rFonts w:ascii="Times New Roman" w:hAnsi="Times New Roman"/>
                <w:spacing w:val="35"/>
                <w:sz w:val="20"/>
              </w:rPr>
              <w:t xml:space="preserve"> </w:t>
            </w:r>
            <w:r>
              <w:rPr>
                <w:spacing w:val="-2"/>
                <w:sz w:val="20"/>
              </w:rPr>
              <w:t>danych,</w:t>
            </w:r>
          </w:p>
          <w:p w14:paraId="18552F84" w14:textId="77777777" w:rsidR="00480126" w:rsidRDefault="00F705FC">
            <w:pPr>
              <w:pStyle w:val="TableParagraph"/>
              <w:spacing w:line="223" w:lineRule="exact"/>
              <w:jc w:val="both"/>
              <w:rPr>
                <w:sz w:val="20"/>
              </w:rPr>
            </w:pPr>
            <w:r>
              <w:rPr>
                <w:sz w:val="20"/>
              </w:rPr>
              <w:t>stacja</w:t>
            </w:r>
            <w:r>
              <w:rPr>
                <w:rFonts w:ascii="Times New Roman"/>
                <w:spacing w:val="-12"/>
                <w:sz w:val="20"/>
              </w:rPr>
              <w:t xml:space="preserve"> </w:t>
            </w:r>
            <w:r>
              <w:rPr>
                <w:spacing w:val="-2"/>
                <w:sz w:val="20"/>
              </w:rPr>
              <w:t>programistyczna</w:t>
            </w:r>
          </w:p>
        </w:tc>
        <w:tc>
          <w:tcPr>
            <w:tcW w:w="1249" w:type="dxa"/>
          </w:tcPr>
          <w:p w14:paraId="18552F85" w14:textId="77777777" w:rsidR="00480126" w:rsidRDefault="00F705FC">
            <w:pPr>
              <w:pStyle w:val="TableParagraph"/>
              <w:spacing w:before="1"/>
              <w:ind w:left="92" w:right="86"/>
              <w:jc w:val="center"/>
              <w:rPr>
                <w:sz w:val="20"/>
              </w:rPr>
            </w:pPr>
            <w:r>
              <w:rPr>
                <w:spacing w:val="-5"/>
                <w:sz w:val="20"/>
              </w:rPr>
              <w:t>TAK</w:t>
            </w:r>
          </w:p>
        </w:tc>
      </w:tr>
      <w:tr w:rsidR="00480126" w14:paraId="18552F8C" w14:textId="77777777">
        <w:trPr>
          <w:trHeight w:val="976"/>
        </w:trPr>
        <w:tc>
          <w:tcPr>
            <w:tcW w:w="518" w:type="dxa"/>
          </w:tcPr>
          <w:p w14:paraId="18552F87" w14:textId="77777777" w:rsidR="00480126" w:rsidRDefault="00F705FC">
            <w:pPr>
              <w:pStyle w:val="TableParagraph"/>
              <w:spacing w:line="268" w:lineRule="exact"/>
            </w:pPr>
            <w:r>
              <w:rPr>
                <w:spacing w:val="-5"/>
              </w:rPr>
              <w:t>3.</w:t>
            </w:r>
          </w:p>
        </w:tc>
        <w:tc>
          <w:tcPr>
            <w:tcW w:w="1647" w:type="dxa"/>
          </w:tcPr>
          <w:p w14:paraId="18552F88" w14:textId="77777777" w:rsidR="00480126" w:rsidRDefault="00F705FC">
            <w:pPr>
              <w:pStyle w:val="TableParagraph"/>
              <w:spacing w:line="268" w:lineRule="exact"/>
            </w:pPr>
            <w:r>
              <w:rPr>
                <w:spacing w:val="-2"/>
              </w:rPr>
              <w:t>Procesor</w:t>
            </w:r>
          </w:p>
        </w:tc>
        <w:tc>
          <w:tcPr>
            <w:tcW w:w="5651" w:type="dxa"/>
          </w:tcPr>
          <w:p w14:paraId="18552F89" w14:textId="4BA4DBAD" w:rsidR="00480126" w:rsidRDefault="00F705FC" w:rsidP="00FA6651">
            <w:pPr>
              <w:pStyle w:val="TableParagraph"/>
              <w:tabs>
                <w:tab w:val="left" w:pos="2220"/>
                <w:tab w:val="left" w:pos="4972"/>
              </w:tabs>
              <w:spacing w:before="1"/>
              <w:ind w:right="97"/>
              <w:rPr>
                <w:sz w:val="20"/>
              </w:rPr>
            </w:pPr>
            <w:r>
              <w:rPr>
                <w:sz w:val="20"/>
              </w:rPr>
              <w:t>Procesor</w:t>
            </w:r>
            <w:r>
              <w:rPr>
                <w:rFonts w:ascii="Times New Roman" w:hAnsi="Times New Roman"/>
                <w:sz w:val="20"/>
              </w:rPr>
              <w:t xml:space="preserve"> </w:t>
            </w:r>
            <w:r>
              <w:rPr>
                <w:sz w:val="20"/>
              </w:rPr>
              <w:t>wielordzeniowy</w:t>
            </w:r>
            <w:r>
              <w:rPr>
                <w:rFonts w:ascii="Times New Roman" w:hAnsi="Times New Roman"/>
                <w:sz w:val="20"/>
              </w:rPr>
              <w:t xml:space="preserve"> </w:t>
            </w:r>
            <w:r>
              <w:rPr>
                <w:sz w:val="20"/>
              </w:rPr>
              <w:t>zgodny</w:t>
            </w:r>
            <w:r>
              <w:rPr>
                <w:rFonts w:ascii="Times New Roman" w:hAnsi="Times New Roman"/>
                <w:sz w:val="20"/>
              </w:rPr>
              <w:t xml:space="preserve"> </w:t>
            </w:r>
            <w:r>
              <w:rPr>
                <w:sz w:val="20"/>
              </w:rPr>
              <w:t>z</w:t>
            </w:r>
            <w:r>
              <w:rPr>
                <w:rFonts w:ascii="Times New Roman" w:hAnsi="Times New Roman"/>
                <w:sz w:val="20"/>
              </w:rPr>
              <w:t xml:space="preserve"> </w:t>
            </w:r>
            <w:r>
              <w:rPr>
                <w:sz w:val="20"/>
              </w:rPr>
              <w:t>architektura</w:t>
            </w:r>
            <w:r>
              <w:rPr>
                <w:rFonts w:ascii="Times New Roman" w:hAnsi="Times New Roman"/>
                <w:sz w:val="20"/>
              </w:rPr>
              <w:t xml:space="preserve"> </w:t>
            </w:r>
            <w:r>
              <w:rPr>
                <w:sz w:val="20"/>
              </w:rPr>
              <w:t>x</w:t>
            </w:r>
            <w:r>
              <w:rPr>
                <w:rFonts w:ascii="Times New Roman" w:hAnsi="Times New Roman"/>
                <w:sz w:val="20"/>
              </w:rPr>
              <w:t xml:space="preserve"> </w:t>
            </w:r>
            <w:r>
              <w:rPr>
                <w:sz w:val="20"/>
              </w:rPr>
              <w:t xml:space="preserve">86-64 o średniej wydajności ocenianej w teście CPU Mark </w:t>
            </w:r>
            <w:r w:rsidR="00FA6651">
              <w:rPr>
                <w:sz w:val="20"/>
              </w:rPr>
              <w:br/>
            </w:r>
            <w:r>
              <w:rPr>
                <w:sz w:val="20"/>
              </w:rPr>
              <w:t xml:space="preserve">minimum </w:t>
            </w:r>
            <w:r w:rsidR="004652B4" w:rsidRPr="004652B4">
              <w:rPr>
                <w:sz w:val="20"/>
              </w:rPr>
              <w:t>1</w:t>
            </w:r>
            <w:r w:rsidR="009A78F9">
              <w:rPr>
                <w:sz w:val="20"/>
              </w:rPr>
              <w:t>9</w:t>
            </w:r>
            <w:r w:rsidR="000D781F">
              <w:rPr>
                <w:sz w:val="20"/>
              </w:rPr>
              <w:t>0</w:t>
            </w:r>
            <w:r w:rsidR="004652B4">
              <w:rPr>
                <w:sz w:val="20"/>
              </w:rPr>
              <w:t>00</w:t>
            </w:r>
            <w:r>
              <w:rPr>
                <w:sz w:val="20"/>
              </w:rPr>
              <w:t xml:space="preserve"> punktów </w:t>
            </w:r>
            <w:r>
              <w:rPr>
                <w:spacing w:val="-5"/>
                <w:sz w:val="20"/>
              </w:rPr>
              <w:t>na</w:t>
            </w:r>
            <w:r w:rsidR="00FA6651">
              <w:rPr>
                <w:spacing w:val="-5"/>
                <w:sz w:val="20"/>
              </w:rPr>
              <w:t xml:space="preserve"> </w:t>
            </w:r>
            <w:r>
              <w:rPr>
                <w:spacing w:val="-2"/>
                <w:sz w:val="20"/>
              </w:rPr>
              <w:t>podstawie</w:t>
            </w:r>
            <w:r w:rsidR="00FA6651">
              <w:rPr>
                <w:spacing w:val="-2"/>
                <w:sz w:val="20"/>
              </w:rPr>
              <w:t xml:space="preserve"> </w:t>
            </w:r>
            <w:r>
              <w:rPr>
                <w:spacing w:val="-2"/>
                <w:sz w:val="20"/>
              </w:rPr>
              <w:t>strony:</w:t>
            </w:r>
          </w:p>
          <w:p w14:paraId="18552F8A" w14:textId="62EE0F60" w:rsidR="00480126" w:rsidRDefault="00F705FC">
            <w:pPr>
              <w:pStyle w:val="TableParagraph"/>
              <w:spacing w:line="223" w:lineRule="exact"/>
              <w:rPr>
                <w:sz w:val="20"/>
              </w:rPr>
            </w:pPr>
            <w:r>
              <w:rPr>
                <w:spacing w:val="-2"/>
                <w:sz w:val="20"/>
              </w:rPr>
              <w:t>https:/</w:t>
            </w:r>
            <w:hyperlink r:id="rId8">
              <w:r>
                <w:rPr>
                  <w:spacing w:val="-2"/>
                  <w:sz w:val="20"/>
                </w:rPr>
                <w:t>/w</w:t>
              </w:r>
            </w:hyperlink>
            <w:r>
              <w:rPr>
                <w:spacing w:val="-2"/>
                <w:sz w:val="20"/>
              </w:rPr>
              <w:t>w</w:t>
            </w:r>
            <w:hyperlink r:id="rId9">
              <w:r>
                <w:rPr>
                  <w:spacing w:val="-2"/>
                  <w:sz w:val="20"/>
                </w:rPr>
                <w:t>w.cpubenchmark.net</w:t>
              </w:r>
            </w:hyperlink>
          </w:p>
        </w:tc>
        <w:tc>
          <w:tcPr>
            <w:tcW w:w="1249" w:type="dxa"/>
          </w:tcPr>
          <w:p w14:paraId="18552F8B" w14:textId="77777777" w:rsidR="00480126" w:rsidRDefault="00F705FC">
            <w:pPr>
              <w:pStyle w:val="TableParagraph"/>
              <w:spacing w:before="1"/>
              <w:ind w:left="92" w:right="86"/>
              <w:jc w:val="center"/>
              <w:rPr>
                <w:sz w:val="20"/>
              </w:rPr>
            </w:pPr>
            <w:r>
              <w:rPr>
                <w:spacing w:val="-5"/>
                <w:sz w:val="20"/>
              </w:rPr>
              <w:t>TAK</w:t>
            </w:r>
          </w:p>
        </w:tc>
      </w:tr>
      <w:tr w:rsidR="00480126" w14:paraId="18552F92" w14:textId="77777777">
        <w:trPr>
          <w:trHeight w:val="489"/>
        </w:trPr>
        <w:tc>
          <w:tcPr>
            <w:tcW w:w="518" w:type="dxa"/>
          </w:tcPr>
          <w:p w14:paraId="18552F8D" w14:textId="77777777" w:rsidR="00480126" w:rsidRDefault="00F705FC">
            <w:pPr>
              <w:pStyle w:val="TableParagraph"/>
              <w:spacing w:line="268" w:lineRule="exact"/>
            </w:pPr>
            <w:r>
              <w:rPr>
                <w:spacing w:val="-5"/>
              </w:rPr>
              <w:t>4.</w:t>
            </w:r>
          </w:p>
        </w:tc>
        <w:tc>
          <w:tcPr>
            <w:tcW w:w="1647" w:type="dxa"/>
          </w:tcPr>
          <w:p w14:paraId="18552F8E" w14:textId="77777777" w:rsidR="00480126" w:rsidRDefault="00F705FC">
            <w:pPr>
              <w:pStyle w:val="TableParagraph"/>
              <w:spacing w:before="1"/>
              <w:rPr>
                <w:sz w:val="20"/>
              </w:rPr>
            </w:pPr>
            <w:r>
              <w:rPr>
                <w:spacing w:val="-2"/>
                <w:sz w:val="20"/>
              </w:rPr>
              <w:t>Pamięć</w:t>
            </w:r>
          </w:p>
          <w:p w14:paraId="18552F8F" w14:textId="77777777" w:rsidR="00480126" w:rsidRDefault="00F705FC">
            <w:pPr>
              <w:pStyle w:val="TableParagraph"/>
              <w:spacing w:before="1" w:line="223" w:lineRule="exact"/>
              <w:rPr>
                <w:sz w:val="20"/>
              </w:rPr>
            </w:pPr>
            <w:r>
              <w:rPr>
                <w:w w:val="95"/>
                <w:sz w:val="20"/>
              </w:rPr>
              <w:t>operacyjna</w:t>
            </w:r>
            <w:r>
              <w:rPr>
                <w:rFonts w:ascii="Times New Roman"/>
                <w:spacing w:val="30"/>
                <w:sz w:val="20"/>
              </w:rPr>
              <w:t xml:space="preserve"> </w:t>
            </w:r>
            <w:r>
              <w:rPr>
                <w:spacing w:val="-5"/>
                <w:sz w:val="20"/>
              </w:rPr>
              <w:t>RAM</w:t>
            </w:r>
          </w:p>
        </w:tc>
        <w:tc>
          <w:tcPr>
            <w:tcW w:w="5651" w:type="dxa"/>
          </w:tcPr>
          <w:p w14:paraId="18552F90" w14:textId="68AB81B4" w:rsidR="00480126" w:rsidRDefault="009A78F9">
            <w:pPr>
              <w:pStyle w:val="TableParagraph"/>
              <w:spacing w:before="1"/>
              <w:rPr>
                <w:sz w:val="20"/>
              </w:rPr>
            </w:pPr>
            <w:r>
              <w:rPr>
                <w:sz w:val="20"/>
              </w:rPr>
              <w:t>16</w:t>
            </w:r>
            <w:r w:rsidR="00F705FC">
              <w:rPr>
                <w:sz w:val="20"/>
              </w:rPr>
              <w:t>GB</w:t>
            </w:r>
            <w:r w:rsidR="00F705FC">
              <w:rPr>
                <w:rFonts w:ascii="Times New Roman" w:hAnsi="Times New Roman"/>
                <w:spacing w:val="-11"/>
                <w:sz w:val="20"/>
              </w:rPr>
              <w:t xml:space="preserve"> </w:t>
            </w:r>
            <w:r w:rsidR="00F705FC">
              <w:rPr>
                <w:sz w:val="20"/>
              </w:rPr>
              <w:t>DDR4</w:t>
            </w:r>
            <w:r w:rsidR="00F705FC">
              <w:rPr>
                <w:rFonts w:ascii="Times New Roman" w:hAnsi="Times New Roman"/>
                <w:spacing w:val="-11"/>
                <w:sz w:val="20"/>
              </w:rPr>
              <w:t xml:space="preserve"> </w:t>
            </w:r>
            <w:r w:rsidR="00B877E5">
              <w:rPr>
                <w:rFonts w:ascii="Times New Roman" w:hAnsi="Times New Roman"/>
                <w:spacing w:val="-11"/>
                <w:sz w:val="20"/>
              </w:rPr>
              <w:t>3200</w:t>
            </w:r>
            <w:r w:rsidR="00F705FC">
              <w:rPr>
                <w:sz w:val="20"/>
              </w:rPr>
              <w:t>MHz</w:t>
            </w:r>
            <w:r w:rsidR="00F705FC">
              <w:rPr>
                <w:rFonts w:ascii="Times New Roman" w:hAnsi="Times New Roman"/>
                <w:spacing w:val="-10"/>
                <w:sz w:val="20"/>
              </w:rPr>
              <w:t xml:space="preserve"> </w:t>
            </w:r>
            <w:r w:rsidR="00F705FC">
              <w:rPr>
                <w:sz w:val="20"/>
              </w:rPr>
              <w:t>non-ECC</w:t>
            </w:r>
            <w:r w:rsidR="00F705FC">
              <w:rPr>
                <w:rFonts w:ascii="Times New Roman" w:hAnsi="Times New Roman"/>
                <w:spacing w:val="-10"/>
                <w:sz w:val="20"/>
              </w:rPr>
              <w:t xml:space="preserve"> </w:t>
            </w:r>
            <w:r w:rsidR="00F705FC">
              <w:rPr>
                <w:sz w:val="20"/>
              </w:rPr>
              <w:t>możliwość</w:t>
            </w:r>
            <w:r w:rsidR="00F705FC">
              <w:rPr>
                <w:spacing w:val="-7"/>
                <w:sz w:val="20"/>
              </w:rPr>
              <w:t xml:space="preserve"> </w:t>
            </w:r>
            <w:r w:rsidR="00F705FC">
              <w:rPr>
                <w:sz w:val="20"/>
              </w:rPr>
              <w:t>rozbudowy</w:t>
            </w:r>
            <w:r w:rsidR="00F705FC">
              <w:rPr>
                <w:spacing w:val="-3"/>
                <w:sz w:val="20"/>
              </w:rPr>
              <w:t xml:space="preserve"> </w:t>
            </w:r>
            <w:r w:rsidR="00F705FC">
              <w:rPr>
                <w:sz w:val="20"/>
              </w:rPr>
              <w:t>do</w:t>
            </w:r>
            <w:r w:rsidR="00F705FC">
              <w:rPr>
                <w:rFonts w:ascii="Times New Roman" w:hAnsi="Times New Roman"/>
                <w:spacing w:val="-11"/>
                <w:sz w:val="20"/>
              </w:rPr>
              <w:t xml:space="preserve"> </w:t>
            </w:r>
            <w:r w:rsidR="00F705FC">
              <w:rPr>
                <w:sz w:val="20"/>
              </w:rPr>
              <w:t>min</w:t>
            </w:r>
            <w:r w:rsidR="00F705FC">
              <w:rPr>
                <w:rFonts w:ascii="Times New Roman" w:hAnsi="Times New Roman"/>
                <w:spacing w:val="-11"/>
                <w:sz w:val="20"/>
              </w:rPr>
              <w:t xml:space="preserve"> </w:t>
            </w:r>
            <w:r w:rsidR="00F705FC">
              <w:rPr>
                <w:spacing w:val="-4"/>
                <w:sz w:val="20"/>
              </w:rPr>
              <w:t>64GB</w:t>
            </w:r>
          </w:p>
        </w:tc>
        <w:tc>
          <w:tcPr>
            <w:tcW w:w="1249" w:type="dxa"/>
          </w:tcPr>
          <w:p w14:paraId="18552F91" w14:textId="77777777" w:rsidR="00480126" w:rsidRDefault="00F705FC">
            <w:pPr>
              <w:pStyle w:val="TableParagraph"/>
              <w:spacing w:before="1"/>
              <w:ind w:left="92" w:right="86"/>
              <w:jc w:val="center"/>
              <w:rPr>
                <w:sz w:val="20"/>
              </w:rPr>
            </w:pPr>
            <w:r>
              <w:rPr>
                <w:spacing w:val="-5"/>
                <w:sz w:val="20"/>
              </w:rPr>
              <w:t>TAK</w:t>
            </w:r>
          </w:p>
        </w:tc>
      </w:tr>
      <w:tr w:rsidR="00480126" w14:paraId="18552F98" w14:textId="77777777">
        <w:trPr>
          <w:trHeight w:val="489"/>
        </w:trPr>
        <w:tc>
          <w:tcPr>
            <w:tcW w:w="518" w:type="dxa"/>
          </w:tcPr>
          <w:p w14:paraId="18552F93" w14:textId="77777777" w:rsidR="00480126" w:rsidRDefault="00F705FC">
            <w:pPr>
              <w:pStyle w:val="TableParagraph"/>
              <w:spacing w:line="268" w:lineRule="exact"/>
            </w:pPr>
            <w:r>
              <w:rPr>
                <w:spacing w:val="-5"/>
              </w:rPr>
              <w:t>5.</w:t>
            </w:r>
          </w:p>
        </w:tc>
        <w:tc>
          <w:tcPr>
            <w:tcW w:w="1647" w:type="dxa"/>
          </w:tcPr>
          <w:p w14:paraId="18552F94" w14:textId="77777777" w:rsidR="00480126" w:rsidRDefault="00F705FC">
            <w:pPr>
              <w:pStyle w:val="TableParagraph"/>
              <w:spacing w:before="1"/>
              <w:rPr>
                <w:sz w:val="20"/>
              </w:rPr>
            </w:pPr>
            <w:r>
              <w:rPr>
                <w:spacing w:val="-2"/>
                <w:sz w:val="20"/>
              </w:rPr>
              <w:t>Parametry</w:t>
            </w:r>
          </w:p>
          <w:p w14:paraId="18552F95" w14:textId="77777777" w:rsidR="00480126" w:rsidRDefault="00F705FC">
            <w:pPr>
              <w:pStyle w:val="TableParagraph"/>
              <w:spacing w:before="1" w:line="223" w:lineRule="exact"/>
              <w:rPr>
                <w:sz w:val="20"/>
              </w:rPr>
            </w:pPr>
            <w:r>
              <w:rPr>
                <w:sz w:val="20"/>
              </w:rPr>
              <w:t>pamięci</w:t>
            </w:r>
            <w:r>
              <w:rPr>
                <w:spacing w:val="-7"/>
                <w:sz w:val="20"/>
              </w:rPr>
              <w:t xml:space="preserve"> </w:t>
            </w:r>
            <w:r>
              <w:rPr>
                <w:spacing w:val="-2"/>
                <w:sz w:val="20"/>
              </w:rPr>
              <w:t>masowej</w:t>
            </w:r>
          </w:p>
        </w:tc>
        <w:tc>
          <w:tcPr>
            <w:tcW w:w="5651" w:type="dxa"/>
          </w:tcPr>
          <w:p w14:paraId="18552F96" w14:textId="77777777" w:rsidR="00480126" w:rsidRDefault="00F705FC">
            <w:pPr>
              <w:pStyle w:val="TableParagraph"/>
              <w:spacing w:line="268" w:lineRule="exact"/>
              <w:rPr>
                <w:sz w:val="20"/>
              </w:rPr>
            </w:pPr>
            <w:r>
              <w:rPr>
                <w:sz w:val="20"/>
              </w:rPr>
              <w:t>M</w:t>
            </w:r>
            <w:r>
              <w:t>inimum</w:t>
            </w:r>
            <w:r>
              <w:rPr>
                <w:rFonts w:ascii="Times New Roman"/>
                <w:spacing w:val="-9"/>
              </w:rPr>
              <w:t xml:space="preserve"> </w:t>
            </w:r>
            <w:r>
              <w:rPr>
                <w:sz w:val="20"/>
              </w:rPr>
              <w:t>256</w:t>
            </w:r>
            <w:r>
              <w:rPr>
                <w:rFonts w:ascii="Times New Roman"/>
                <w:spacing w:val="-8"/>
                <w:sz w:val="20"/>
              </w:rPr>
              <w:t xml:space="preserve"> </w:t>
            </w:r>
            <w:r>
              <w:rPr>
                <w:sz w:val="20"/>
              </w:rPr>
              <w:t>GB</w:t>
            </w:r>
            <w:r>
              <w:rPr>
                <w:rFonts w:ascii="Times New Roman"/>
                <w:spacing w:val="-9"/>
                <w:sz w:val="20"/>
              </w:rPr>
              <w:t xml:space="preserve"> </w:t>
            </w:r>
            <w:r>
              <w:rPr>
                <w:spacing w:val="-5"/>
                <w:sz w:val="20"/>
              </w:rPr>
              <w:t>SSD</w:t>
            </w:r>
          </w:p>
        </w:tc>
        <w:tc>
          <w:tcPr>
            <w:tcW w:w="1249" w:type="dxa"/>
          </w:tcPr>
          <w:p w14:paraId="18552F97" w14:textId="77777777" w:rsidR="00480126" w:rsidRDefault="00F705FC">
            <w:pPr>
              <w:pStyle w:val="TableParagraph"/>
              <w:spacing w:before="1"/>
              <w:ind w:left="92" w:right="86"/>
              <w:jc w:val="center"/>
              <w:rPr>
                <w:sz w:val="20"/>
              </w:rPr>
            </w:pPr>
            <w:r>
              <w:rPr>
                <w:spacing w:val="-5"/>
                <w:sz w:val="20"/>
              </w:rPr>
              <w:t>TAK</w:t>
            </w:r>
          </w:p>
        </w:tc>
      </w:tr>
      <w:tr w:rsidR="00480126" w14:paraId="18552F9F" w14:textId="77777777" w:rsidTr="00781223">
        <w:trPr>
          <w:trHeight w:val="880"/>
        </w:trPr>
        <w:tc>
          <w:tcPr>
            <w:tcW w:w="518" w:type="dxa"/>
          </w:tcPr>
          <w:p w14:paraId="18552F99" w14:textId="77777777" w:rsidR="00480126" w:rsidRDefault="00F705FC">
            <w:pPr>
              <w:pStyle w:val="TableParagraph"/>
              <w:spacing w:line="268" w:lineRule="exact"/>
            </w:pPr>
            <w:r>
              <w:rPr>
                <w:spacing w:val="-5"/>
              </w:rPr>
              <w:t>6.</w:t>
            </w:r>
          </w:p>
        </w:tc>
        <w:tc>
          <w:tcPr>
            <w:tcW w:w="1647" w:type="dxa"/>
          </w:tcPr>
          <w:p w14:paraId="18552F9A" w14:textId="77777777" w:rsidR="00480126" w:rsidRDefault="00F705FC">
            <w:pPr>
              <w:pStyle w:val="TableParagraph"/>
              <w:spacing w:line="243" w:lineRule="exact"/>
              <w:rPr>
                <w:sz w:val="20"/>
              </w:rPr>
            </w:pPr>
            <w:r>
              <w:rPr>
                <w:spacing w:val="-2"/>
                <w:sz w:val="20"/>
              </w:rPr>
              <w:t>Wyposażenie</w:t>
            </w:r>
          </w:p>
          <w:p w14:paraId="18552F9B" w14:textId="77777777" w:rsidR="00480126" w:rsidRDefault="00F705FC">
            <w:pPr>
              <w:pStyle w:val="TableParagraph"/>
              <w:rPr>
                <w:sz w:val="20"/>
              </w:rPr>
            </w:pPr>
            <w:r>
              <w:rPr>
                <w:spacing w:val="-2"/>
                <w:sz w:val="20"/>
              </w:rPr>
              <w:t>multimedialne</w:t>
            </w:r>
          </w:p>
        </w:tc>
        <w:tc>
          <w:tcPr>
            <w:tcW w:w="5651" w:type="dxa"/>
          </w:tcPr>
          <w:p w14:paraId="18552F9D" w14:textId="5EA41D45" w:rsidR="00480126" w:rsidRDefault="001229DA" w:rsidP="001229DA">
            <w:pPr>
              <w:pStyle w:val="TableParagraph"/>
              <w:ind w:right="97"/>
              <w:jc w:val="both"/>
              <w:rPr>
                <w:sz w:val="20"/>
              </w:rPr>
            </w:pPr>
            <w:r w:rsidRPr="001229DA">
              <w:rPr>
                <w:sz w:val="20"/>
              </w:rPr>
              <w:t>Karta dźwiękowa zintegrowana z płytą główną, zgodna z High Definition, 24-bitowa konwersja sygnału cyfrowego na analogowy i analogowego na cyfrowy; wbudowane dwa głośniki min. 3W na kanał</w:t>
            </w:r>
            <w:r>
              <w:rPr>
                <w:sz w:val="20"/>
              </w:rPr>
              <w:t xml:space="preserve">. </w:t>
            </w:r>
            <w:r w:rsidRPr="001229DA">
              <w:rPr>
                <w:sz w:val="20"/>
              </w:rPr>
              <w:t>Wbudowana w obudowę matrycy kamera cyfrowa 2 MP z dwoma mikrofonami cyfrowymi</w:t>
            </w:r>
            <w:r w:rsidR="00F8745D">
              <w:rPr>
                <w:sz w:val="20"/>
              </w:rPr>
              <w:t>.</w:t>
            </w:r>
          </w:p>
        </w:tc>
        <w:tc>
          <w:tcPr>
            <w:tcW w:w="1249" w:type="dxa"/>
          </w:tcPr>
          <w:p w14:paraId="18552F9E" w14:textId="77777777" w:rsidR="00480126" w:rsidRDefault="00F705FC">
            <w:pPr>
              <w:pStyle w:val="TableParagraph"/>
              <w:spacing w:line="243" w:lineRule="exact"/>
              <w:ind w:left="92" w:right="86"/>
              <w:jc w:val="center"/>
              <w:rPr>
                <w:sz w:val="20"/>
              </w:rPr>
            </w:pPr>
            <w:r>
              <w:rPr>
                <w:spacing w:val="-5"/>
                <w:sz w:val="20"/>
              </w:rPr>
              <w:t>TAK</w:t>
            </w:r>
          </w:p>
        </w:tc>
      </w:tr>
      <w:tr w:rsidR="00017924" w14:paraId="18552FA9" w14:textId="77777777" w:rsidTr="00017924">
        <w:trPr>
          <w:trHeight w:val="4481"/>
        </w:trPr>
        <w:tc>
          <w:tcPr>
            <w:tcW w:w="518" w:type="dxa"/>
            <w:tcBorders>
              <w:bottom w:val="single" w:sz="4" w:space="0" w:color="auto"/>
            </w:tcBorders>
          </w:tcPr>
          <w:p w14:paraId="18552FA0" w14:textId="77777777" w:rsidR="00017924" w:rsidRDefault="00017924">
            <w:pPr>
              <w:pStyle w:val="TableParagraph"/>
              <w:spacing w:line="268" w:lineRule="exact"/>
            </w:pPr>
            <w:r>
              <w:rPr>
                <w:spacing w:val="-5"/>
              </w:rPr>
              <w:t>7.</w:t>
            </w:r>
          </w:p>
        </w:tc>
        <w:tc>
          <w:tcPr>
            <w:tcW w:w="1647" w:type="dxa"/>
            <w:tcBorders>
              <w:bottom w:val="single" w:sz="4" w:space="0" w:color="auto"/>
            </w:tcBorders>
          </w:tcPr>
          <w:p w14:paraId="18552FA1" w14:textId="77777777" w:rsidR="00017924" w:rsidRDefault="00017924">
            <w:pPr>
              <w:pStyle w:val="TableParagraph"/>
              <w:spacing w:line="268" w:lineRule="exact"/>
            </w:pPr>
            <w:r>
              <w:rPr>
                <w:spacing w:val="-2"/>
              </w:rPr>
              <w:t>Obudowa</w:t>
            </w:r>
          </w:p>
        </w:tc>
        <w:tc>
          <w:tcPr>
            <w:tcW w:w="5651" w:type="dxa"/>
            <w:tcBorders>
              <w:bottom w:val="single" w:sz="4" w:space="0" w:color="auto"/>
            </w:tcBorders>
          </w:tcPr>
          <w:p w14:paraId="18552FA3" w14:textId="7C102390" w:rsidR="00017924" w:rsidRDefault="00017924" w:rsidP="00A542DF">
            <w:pPr>
              <w:pStyle w:val="TableParagraph"/>
              <w:spacing w:before="3"/>
              <w:ind w:right="142"/>
              <w:jc w:val="both"/>
              <w:rPr>
                <w:sz w:val="20"/>
              </w:rPr>
            </w:pPr>
            <w:r w:rsidRPr="006C2A93">
              <w:rPr>
                <w:sz w:val="20"/>
              </w:rPr>
              <w:t xml:space="preserve">Typu </w:t>
            </w:r>
            <w:proofErr w:type="spellStart"/>
            <w:r w:rsidRPr="006C2A93">
              <w:rPr>
                <w:sz w:val="20"/>
              </w:rPr>
              <w:t>All</w:t>
            </w:r>
            <w:proofErr w:type="spellEnd"/>
            <w:r w:rsidRPr="006C2A93">
              <w:rPr>
                <w:sz w:val="20"/>
              </w:rPr>
              <w:t>-in-One zintegrowana z monitorem min. 23</w:t>
            </w:r>
            <w:r w:rsidR="00D11386">
              <w:rPr>
                <w:sz w:val="20"/>
              </w:rPr>
              <w:t>,</w:t>
            </w:r>
            <w:r w:rsidR="00EC37E9">
              <w:rPr>
                <w:sz w:val="20"/>
              </w:rPr>
              <w:t>8</w:t>
            </w:r>
            <w:r w:rsidRPr="006C2A93">
              <w:rPr>
                <w:sz w:val="20"/>
              </w:rPr>
              <w:t>”.</w:t>
            </w:r>
            <w:r>
              <w:rPr>
                <w:sz w:val="20"/>
              </w:rPr>
              <w:t xml:space="preserve"> </w:t>
            </w:r>
          </w:p>
          <w:p w14:paraId="4B2C7FCC" w14:textId="3F8E19AC" w:rsidR="0080706C" w:rsidRDefault="0080706C" w:rsidP="00A542DF">
            <w:pPr>
              <w:pStyle w:val="TableParagraph"/>
              <w:spacing w:before="3"/>
              <w:ind w:right="142"/>
              <w:jc w:val="both"/>
              <w:rPr>
                <w:b/>
                <w:sz w:val="24"/>
              </w:rPr>
            </w:pPr>
            <w:r>
              <w:rPr>
                <w:sz w:val="20"/>
              </w:rPr>
              <w:t>Posiada</w:t>
            </w:r>
            <w:r w:rsidR="00701928">
              <w:rPr>
                <w:sz w:val="20"/>
              </w:rPr>
              <w:t xml:space="preserve"> </w:t>
            </w:r>
            <w:r w:rsidR="001F5F08">
              <w:rPr>
                <w:sz w:val="20"/>
              </w:rPr>
              <w:t xml:space="preserve">możliwość zamontowania </w:t>
            </w:r>
            <w:r w:rsidR="001F5F08" w:rsidRPr="001F5F08">
              <w:rPr>
                <w:sz w:val="20"/>
              </w:rPr>
              <w:t>zgodny ze standardem VESA 100 x 100 mm</w:t>
            </w:r>
            <w:r w:rsidR="008C3D7D">
              <w:rPr>
                <w:sz w:val="20"/>
              </w:rPr>
              <w:t>.</w:t>
            </w:r>
          </w:p>
          <w:p w14:paraId="18552FA4" w14:textId="4F69B147" w:rsidR="00017924" w:rsidRDefault="00017924">
            <w:pPr>
              <w:pStyle w:val="TableParagraph"/>
              <w:spacing w:before="1"/>
              <w:rPr>
                <w:sz w:val="20"/>
              </w:rPr>
            </w:pPr>
            <w:r>
              <w:rPr>
                <w:sz w:val="20"/>
              </w:rPr>
              <w:t>Zasilacz</w:t>
            </w:r>
            <w:r>
              <w:rPr>
                <w:spacing w:val="2"/>
                <w:sz w:val="20"/>
              </w:rPr>
              <w:t xml:space="preserve"> </w:t>
            </w:r>
            <w:r>
              <w:rPr>
                <w:sz w:val="20"/>
              </w:rPr>
              <w:t>o</w:t>
            </w:r>
            <w:r>
              <w:rPr>
                <w:spacing w:val="6"/>
                <w:sz w:val="20"/>
              </w:rPr>
              <w:t xml:space="preserve"> </w:t>
            </w:r>
            <w:r>
              <w:rPr>
                <w:sz w:val="20"/>
              </w:rPr>
              <w:t>mocy</w:t>
            </w:r>
            <w:r>
              <w:rPr>
                <w:spacing w:val="3"/>
                <w:sz w:val="20"/>
              </w:rPr>
              <w:t xml:space="preserve"> </w:t>
            </w:r>
            <w:r>
              <w:rPr>
                <w:sz w:val="20"/>
              </w:rPr>
              <w:t>max.</w:t>
            </w:r>
            <w:r>
              <w:rPr>
                <w:spacing w:val="5"/>
                <w:sz w:val="20"/>
              </w:rPr>
              <w:t xml:space="preserve"> </w:t>
            </w:r>
            <w:r>
              <w:rPr>
                <w:sz w:val="20"/>
              </w:rPr>
              <w:t>220W</w:t>
            </w:r>
            <w:r>
              <w:rPr>
                <w:spacing w:val="4"/>
                <w:sz w:val="20"/>
              </w:rPr>
              <w:t xml:space="preserve"> </w:t>
            </w:r>
            <w:r>
              <w:rPr>
                <w:sz w:val="20"/>
              </w:rPr>
              <w:t>pracujący</w:t>
            </w:r>
            <w:r>
              <w:rPr>
                <w:spacing w:val="4"/>
                <w:sz w:val="20"/>
              </w:rPr>
              <w:t xml:space="preserve"> </w:t>
            </w:r>
            <w:r>
              <w:rPr>
                <w:sz w:val="20"/>
              </w:rPr>
              <w:t>w</w:t>
            </w:r>
            <w:r>
              <w:rPr>
                <w:spacing w:val="2"/>
                <w:sz w:val="20"/>
              </w:rPr>
              <w:t xml:space="preserve"> </w:t>
            </w:r>
            <w:r>
              <w:rPr>
                <w:sz w:val="20"/>
              </w:rPr>
              <w:t>sieci</w:t>
            </w:r>
            <w:r>
              <w:rPr>
                <w:spacing w:val="4"/>
                <w:sz w:val="20"/>
              </w:rPr>
              <w:t xml:space="preserve"> </w:t>
            </w:r>
            <w:r>
              <w:rPr>
                <w:sz w:val="20"/>
              </w:rPr>
              <w:t>230V</w:t>
            </w:r>
            <w:r>
              <w:rPr>
                <w:spacing w:val="4"/>
                <w:sz w:val="20"/>
              </w:rPr>
              <w:t xml:space="preserve"> </w:t>
            </w:r>
            <w:r>
              <w:rPr>
                <w:sz w:val="20"/>
              </w:rPr>
              <w:t>50/60Hz</w:t>
            </w:r>
            <w:r>
              <w:rPr>
                <w:spacing w:val="2"/>
                <w:sz w:val="20"/>
              </w:rPr>
              <w:t xml:space="preserve"> </w:t>
            </w:r>
            <w:r>
              <w:rPr>
                <w:spacing w:val="-2"/>
                <w:sz w:val="20"/>
              </w:rPr>
              <w:t>prądu</w:t>
            </w:r>
          </w:p>
          <w:p w14:paraId="18552FA5" w14:textId="77777777" w:rsidR="00017924" w:rsidRDefault="00017924">
            <w:pPr>
              <w:pStyle w:val="TableParagraph"/>
              <w:spacing w:before="1"/>
              <w:rPr>
                <w:sz w:val="20"/>
              </w:rPr>
            </w:pPr>
            <w:r>
              <w:rPr>
                <w:spacing w:val="-2"/>
                <w:sz w:val="20"/>
              </w:rPr>
              <w:t>zmiennego.</w:t>
            </w:r>
          </w:p>
          <w:p w14:paraId="18552FA6" w14:textId="17754565" w:rsidR="00017924" w:rsidRDefault="00017924">
            <w:pPr>
              <w:pStyle w:val="TableParagraph"/>
              <w:ind w:right="94"/>
              <w:jc w:val="both"/>
              <w:rPr>
                <w:sz w:val="20"/>
              </w:rPr>
            </w:pPr>
            <w:r>
              <w:rPr>
                <w:sz w:val="20"/>
              </w:rPr>
              <w:t>Obudowa</w:t>
            </w:r>
            <w:r>
              <w:rPr>
                <w:spacing w:val="-10"/>
                <w:sz w:val="20"/>
              </w:rPr>
              <w:t xml:space="preserve"> </w:t>
            </w:r>
            <w:r>
              <w:rPr>
                <w:sz w:val="20"/>
              </w:rPr>
              <w:t>musi</w:t>
            </w:r>
            <w:r>
              <w:rPr>
                <w:spacing w:val="-11"/>
                <w:sz w:val="20"/>
              </w:rPr>
              <w:t xml:space="preserve"> </w:t>
            </w:r>
            <w:r>
              <w:rPr>
                <w:sz w:val="20"/>
              </w:rPr>
              <w:t>umożliwiać</w:t>
            </w:r>
            <w:r>
              <w:rPr>
                <w:spacing w:val="-11"/>
                <w:sz w:val="20"/>
              </w:rPr>
              <w:t xml:space="preserve"> </w:t>
            </w:r>
            <w:r>
              <w:rPr>
                <w:sz w:val="20"/>
              </w:rPr>
              <w:t>zastosowanie zabezpieczenia fizycznego w postaci linki metalowej. Obudowa musi posiadać wbudowany</w:t>
            </w:r>
            <w:r>
              <w:rPr>
                <w:spacing w:val="-12"/>
                <w:sz w:val="20"/>
              </w:rPr>
              <w:t xml:space="preserve"> </w:t>
            </w:r>
            <w:r>
              <w:rPr>
                <w:sz w:val="20"/>
              </w:rPr>
              <w:t>wizualny</w:t>
            </w:r>
            <w:r>
              <w:rPr>
                <w:spacing w:val="-11"/>
                <w:sz w:val="20"/>
              </w:rPr>
              <w:t xml:space="preserve"> </w:t>
            </w:r>
            <w:r>
              <w:rPr>
                <w:sz w:val="20"/>
              </w:rPr>
              <w:t>lub</w:t>
            </w:r>
            <w:r>
              <w:rPr>
                <w:spacing w:val="-11"/>
                <w:sz w:val="20"/>
              </w:rPr>
              <w:t xml:space="preserve"> </w:t>
            </w:r>
            <w:r>
              <w:rPr>
                <w:sz w:val="20"/>
              </w:rPr>
              <w:t>dźwiękowy</w:t>
            </w:r>
            <w:r>
              <w:rPr>
                <w:spacing w:val="-12"/>
                <w:sz w:val="20"/>
              </w:rPr>
              <w:t xml:space="preserve"> </w:t>
            </w:r>
            <w:r>
              <w:rPr>
                <w:sz w:val="20"/>
              </w:rPr>
              <w:t>system</w:t>
            </w:r>
            <w:r>
              <w:rPr>
                <w:spacing w:val="-11"/>
                <w:sz w:val="20"/>
              </w:rPr>
              <w:t xml:space="preserve"> </w:t>
            </w:r>
            <w:r>
              <w:rPr>
                <w:sz w:val="20"/>
              </w:rPr>
              <w:t>diagnostyczny,</w:t>
            </w:r>
            <w:r>
              <w:rPr>
                <w:spacing w:val="-11"/>
                <w:sz w:val="20"/>
              </w:rPr>
              <w:t xml:space="preserve"> </w:t>
            </w:r>
            <w:r>
              <w:rPr>
                <w:sz w:val="20"/>
              </w:rPr>
              <w:t>służący do</w:t>
            </w:r>
            <w:r>
              <w:rPr>
                <w:spacing w:val="40"/>
                <w:sz w:val="20"/>
              </w:rPr>
              <w:t xml:space="preserve"> </w:t>
            </w:r>
            <w:r>
              <w:rPr>
                <w:sz w:val="20"/>
              </w:rPr>
              <w:t>sygnalizowania</w:t>
            </w:r>
            <w:r>
              <w:rPr>
                <w:spacing w:val="40"/>
                <w:sz w:val="20"/>
              </w:rPr>
              <w:t xml:space="preserve"> </w:t>
            </w:r>
            <w:r>
              <w:rPr>
                <w:sz w:val="20"/>
              </w:rPr>
              <w:t>i</w:t>
            </w:r>
            <w:r>
              <w:rPr>
                <w:spacing w:val="40"/>
                <w:sz w:val="20"/>
              </w:rPr>
              <w:t xml:space="preserve"> </w:t>
            </w:r>
            <w:r>
              <w:rPr>
                <w:sz w:val="20"/>
              </w:rPr>
              <w:t>diagnozowania</w:t>
            </w:r>
            <w:r>
              <w:rPr>
                <w:spacing w:val="40"/>
                <w:sz w:val="20"/>
              </w:rPr>
              <w:t xml:space="preserve"> </w:t>
            </w:r>
            <w:r>
              <w:rPr>
                <w:sz w:val="20"/>
              </w:rPr>
              <w:t>problemów</w:t>
            </w:r>
            <w:r>
              <w:rPr>
                <w:spacing w:val="40"/>
                <w:sz w:val="20"/>
              </w:rPr>
              <w:t xml:space="preserve"> </w:t>
            </w:r>
            <w:r>
              <w:rPr>
                <w:sz w:val="20"/>
              </w:rPr>
              <w:t>z</w:t>
            </w:r>
            <w:r>
              <w:rPr>
                <w:spacing w:val="40"/>
                <w:sz w:val="20"/>
              </w:rPr>
              <w:t xml:space="preserve"> </w:t>
            </w:r>
            <w:r>
              <w:rPr>
                <w:sz w:val="20"/>
              </w:rPr>
              <w:t>komputerem</w:t>
            </w:r>
            <w:r>
              <w:rPr>
                <w:spacing w:val="80"/>
                <w:w w:val="150"/>
                <w:sz w:val="20"/>
              </w:rPr>
              <w:t xml:space="preserve"> </w:t>
            </w:r>
            <w:r>
              <w:rPr>
                <w:sz w:val="20"/>
              </w:rPr>
              <w:t>i</w:t>
            </w:r>
            <w:r>
              <w:rPr>
                <w:rFonts w:ascii="Times New Roman" w:hAnsi="Times New Roman"/>
                <w:sz w:val="20"/>
              </w:rPr>
              <w:t xml:space="preserve"> </w:t>
            </w:r>
            <w:r>
              <w:rPr>
                <w:sz w:val="20"/>
              </w:rPr>
              <w:t>jego</w:t>
            </w:r>
            <w:r>
              <w:rPr>
                <w:rFonts w:ascii="Times New Roman" w:hAnsi="Times New Roman"/>
                <w:sz w:val="20"/>
              </w:rPr>
              <w:t xml:space="preserve"> </w:t>
            </w:r>
            <w:r>
              <w:rPr>
                <w:sz w:val="20"/>
              </w:rPr>
              <w:t>komponentami</w:t>
            </w:r>
            <w:r>
              <w:rPr>
                <w:rFonts w:ascii="Times New Roman" w:hAnsi="Times New Roman"/>
                <w:sz w:val="20"/>
              </w:rPr>
              <w:t xml:space="preserve"> </w:t>
            </w:r>
            <w:r>
              <w:rPr>
                <w:sz w:val="20"/>
              </w:rPr>
              <w:t>W szczególności musi sygnalizować: uszkodzenie lub brak pamięci RAM, uszkodzenie płyty głównej, awarię</w:t>
            </w:r>
            <w:r>
              <w:rPr>
                <w:spacing w:val="-2"/>
                <w:sz w:val="20"/>
              </w:rPr>
              <w:t xml:space="preserve"> </w:t>
            </w:r>
            <w:r>
              <w:rPr>
                <w:sz w:val="20"/>
              </w:rPr>
              <w:t>CMOS</w:t>
            </w:r>
            <w:r>
              <w:rPr>
                <w:spacing w:val="-2"/>
                <w:sz w:val="20"/>
              </w:rPr>
              <w:t xml:space="preserve"> </w:t>
            </w:r>
            <w:r>
              <w:rPr>
                <w:sz w:val="20"/>
              </w:rPr>
              <w:t>baterii,</w:t>
            </w:r>
            <w:r>
              <w:rPr>
                <w:spacing w:val="-1"/>
                <w:sz w:val="20"/>
              </w:rPr>
              <w:t xml:space="preserve"> </w:t>
            </w:r>
            <w:r>
              <w:rPr>
                <w:sz w:val="20"/>
              </w:rPr>
              <w:t xml:space="preserve">awarię </w:t>
            </w:r>
            <w:proofErr w:type="spellStart"/>
            <w:r>
              <w:rPr>
                <w:sz w:val="20"/>
              </w:rPr>
              <w:t>BIOS’u</w:t>
            </w:r>
            <w:proofErr w:type="spellEnd"/>
            <w:r>
              <w:rPr>
                <w:sz w:val="20"/>
              </w:rPr>
              <w:t>,</w:t>
            </w:r>
            <w:r>
              <w:rPr>
                <w:spacing w:val="-1"/>
                <w:sz w:val="20"/>
              </w:rPr>
              <w:t xml:space="preserve"> </w:t>
            </w:r>
            <w:r>
              <w:rPr>
                <w:sz w:val="20"/>
              </w:rPr>
              <w:t>awarię</w:t>
            </w:r>
            <w:r>
              <w:rPr>
                <w:spacing w:val="-2"/>
                <w:sz w:val="20"/>
              </w:rPr>
              <w:t xml:space="preserve"> </w:t>
            </w:r>
            <w:r>
              <w:rPr>
                <w:sz w:val="20"/>
              </w:rPr>
              <w:t>procesora.</w:t>
            </w:r>
            <w:r>
              <w:rPr>
                <w:spacing w:val="-1"/>
                <w:sz w:val="20"/>
              </w:rPr>
              <w:t xml:space="preserve"> </w:t>
            </w:r>
            <w:r>
              <w:rPr>
                <w:sz w:val="20"/>
              </w:rPr>
              <w:t>Oferowany system diagnostyczny nie może wykorzystywać minimalnej ilości wolnych slotów na płycie głównej, wymaganych wnęk zewnętrznych w specyfikacji i dodatkowych oferowanych przez</w:t>
            </w:r>
            <w:r>
              <w:rPr>
                <w:rFonts w:ascii="Times New Roman" w:hAnsi="Times New Roman"/>
                <w:sz w:val="20"/>
              </w:rPr>
              <w:t xml:space="preserve"> </w:t>
            </w:r>
            <w:r>
              <w:rPr>
                <w:sz w:val="20"/>
              </w:rPr>
              <w:t>wykonawcę, oraz nie może być uzyskany przez konwertowanie, przerabianie</w:t>
            </w:r>
            <w:r>
              <w:rPr>
                <w:spacing w:val="40"/>
                <w:sz w:val="20"/>
              </w:rPr>
              <w:t xml:space="preserve"> </w:t>
            </w:r>
            <w:r>
              <w:rPr>
                <w:sz w:val="20"/>
              </w:rPr>
              <w:t>innych</w:t>
            </w:r>
            <w:r>
              <w:rPr>
                <w:spacing w:val="40"/>
                <w:sz w:val="20"/>
              </w:rPr>
              <w:t xml:space="preserve"> </w:t>
            </w:r>
            <w:r>
              <w:rPr>
                <w:sz w:val="20"/>
              </w:rPr>
              <w:t>złączy</w:t>
            </w:r>
            <w:r>
              <w:rPr>
                <w:spacing w:val="40"/>
                <w:sz w:val="20"/>
              </w:rPr>
              <w:t xml:space="preserve"> </w:t>
            </w:r>
            <w:r>
              <w:rPr>
                <w:sz w:val="20"/>
              </w:rPr>
              <w:t>na</w:t>
            </w:r>
            <w:r>
              <w:rPr>
                <w:spacing w:val="40"/>
                <w:sz w:val="20"/>
              </w:rPr>
              <w:t xml:space="preserve"> </w:t>
            </w:r>
            <w:r>
              <w:rPr>
                <w:sz w:val="20"/>
              </w:rPr>
              <w:t>płycie</w:t>
            </w:r>
            <w:r>
              <w:rPr>
                <w:spacing w:val="40"/>
                <w:sz w:val="20"/>
              </w:rPr>
              <w:t xml:space="preserve"> </w:t>
            </w:r>
            <w:r>
              <w:rPr>
                <w:sz w:val="20"/>
              </w:rPr>
              <w:t>głównej</w:t>
            </w:r>
            <w:r>
              <w:rPr>
                <w:spacing w:val="40"/>
                <w:sz w:val="20"/>
              </w:rPr>
              <w:t xml:space="preserve"> </w:t>
            </w:r>
            <w:r>
              <w:rPr>
                <w:sz w:val="20"/>
              </w:rPr>
              <w:t>nie</w:t>
            </w:r>
            <w:r>
              <w:rPr>
                <w:spacing w:val="40"/>
                <w:sz w:val="20"/>
              </w:rPr>
              <w:t xml:space="preserve"> </w:t>
            </w:r>
            <w:r>
              <w:rPr>
                <w:sz w:val="20"/>
              </w:rPr>
              <w:t>wymienionych w</w:t>
            </w:r>
            <w:r>
              <w:rPr>
                <w:spacing w:val="41"/>
                <w:sz w:val="20"/>
              </w:rPr>
              <w:t xml:space="preserve">  </w:t>
            </w:r>
            <w:r>
              <w:rPr>
                <w:sz w:val="20"/>
              </w:rPr>
              <w:t>specyfikacji</w:t>
            </w:r>
            <w:r>
              <w:rPr>
                <w:spacing w:val="42"/>
                <w:sz w:val="20"/>
              </w:rPr>
              <w:t xml:space="preserve">  </w:t>
            </w:r>
            <w:r>
              <w:rPr>
                <w:sz w:val="20"/>
              </w:rPr>
              <w:t>a</w:t>
            </w:r>
            <w:r>
              <w:rPr>
                <w:spacing w:val="43"/>
                <w:sz w:val="20"/>
              </w:rPr>
              <w:t xml:space="preserve">  </w:t>
            </w:r>
            <w:r>
              <w:rPr>
                <w:sz w:val="20"/>
              </w:rPr>
              <w:t>które</w:t>
            </w:r>
            <w:r>
              <w:rPr>
                <w:spacing w:val="43"/>
                <w:sz w:val="20"/>
              </w:rPr>
              <w:t xml:space="preserve">  </w:t>
            </w:r>
            <w:r>
              <w:rPr>
                <w:sz w:val="20"/>
              </w:rPr>
              <w:t>nie</w:t>
            </w:r>
            <w:r>
              <w:rPr>
                <w:spacing w:val="41"/>
                <w:sz w:val="20"/>
              </w:rPr>
              <w:t xml:space="preserve">  </w:t>
            </w:r>
            <w:r>
              <w:rPr>
                <w:sz w:val="20"/>
              </w:rPr>
              <w:t>są</w:t>
            </w:r>
            <w:r>
              <w:rPr>
                <w:spacing w:val="43"/>
                <w:sz w:val="20"/>
              </w:rPr>
              <w:t xml:space="preserve">  </w:t>
            </w:r>
            <w:r>
              <w:rPr>
                <w:sz w:val="20"/>
              </w:rPr>
              <w:t>dedykowane</w:t>
            </w:r>
            <w:r>
              <w:rPr>
                <w:spacing w:val="41"/>
                <w:sz w:val="20"/>
              </w:rPr>
              <w:t xml:space="preserve">  </w:t>
            </w:r>
            <w:r>
              <w:rPr>
                <w:sz w:val="20"/>
              </w:rPr>
              <w:t>dla</w:t>
            </w:r>
            <w:r>
              <w:rPr>
                <w:spacing w:val="42"/>
                <w:sz w:val="20"/>
              </w:rPr>
              <w:t xml:space="preserve">  </w:t>
            </w:r>
            <w:r>
              <w:rPr>
                <w:spacing w:val="-2"/>
                <w:sz w:val="20"/>
              </w:rPr>
              <w:t>systemu</w:t>
            </w:r>
          </w:p>
          <w:p w14:paraId="3EB0B304" w14:textId="77777777" w:rsidR="00ED7195" w:rsidRDefault="00017924" w:rsidP="006428A4">
            <w:pPr>
              <w:pStyle w:val="TableParagraph"/>
              <w:spacing w:before="1"/>
              <w:rPr>
                <w:spacing w:val="36"/>
                <w:sz w:val="20"/>
              </w:rPr>
            </w:pPr>
            <w:r>
              <w:rPr>
                <w:sz w:val="20"/>
              </w:rPr>
              <w:t>diagnostycznego.</w:t>
            </w:r>
            <w:r>
              <w:rPr>
                <w:spacing w:val="36"/>
                <w:sz w:val="20"/>
              </w:rPr>
              <w:t xml:space="preserve">  </w:t>
            </w:r>
          </w:p>
          <w:p w14:paraId="7BBAB9AF" w14:textId="66ED750F" w:rsidR="006428A4" w:rsidRDefault="00017924" w:rsidP="006428A4">
            <w:pPr>
              <w:pStyle w:val="TableParagraph"/>
              <w:spacing w:before="1"/>
              <w:rPr>
                <w:sz w:val="20"/>
              </w:rPr>
            </w:pPr>
            <w:r>
              <w:rPr>
                <w:sz w:val="20"/>
              </w:rPr>
              <w:t>Każdy</w:t>
            </w:r>
            <w:r>
              <w:rPr>
                <w:spacing w:val="37"/>
                <w:sz w:val="20"/>
              </w:rPr>
              <w:t xml:space="preserve">  </w:t>
            </w:r>
            <w:r>
              <w:rPr>
                <w:sz w:val="20"/>
              </w:rPr>
              <w:t>komputer</w:t>
            </w:r>
            <w:r>
              <w:rPr>
                <w:spacing w:val="37"/>
                <w:sz w:val="20"/>
              </w:rPr>
              <w:t xml:space="preserve">  </w:t>
            </w:r>
            <w:r>
              <w:rPr>
                <w:sz w:val="20"/>
              </w:rPr>
              <w:t>powinien</w:t>
            </w:r>
            <w:r>
              <w:rPr>
                <w:spacing w:val="37"/>
                <w:sz w:val="20"/>
              </w:rPr>
              <w:t xml:space="preserve">  </w:t>
            </w:r>
            <w:r>
              <w:rPr>
                <w:sz w:val="20"/>
              </w:rPr>
              <w:t>być</w:t>
            </w:r>
            <w:r>
              <w:rPr>
                <w:spacing w:val="36"/>
                <w:sz w:val="20"/>
              </w:rPr>
              <w:t xml:space="preserve">  </w:t>
            </w:r>
            <w:r>
              <w:rPr>
                <w:spacing w:val="-2"/>
                <w:sz w:val="20"/>
              </w:rPr>
              <w:t>oznaczony</w:t>
            </w:r>
            <w:r w:rsidR="006428A4">
              <w:rPr>
                <w:sz w:val="20"/>
              </w:rPr>
              <w:t xml:space="preserve"> niepowtarzalnym</w:t>
            </w:r>
            <w:r w:rsidR="006428A4">
              <w:rPr>
                <w:rFonts w:ascii="Times New Roman"/>
                <w:spacing w:val="18"/>
                <w:sz w:val="20"/>
              </w:rPr>
              <w:t xml:space="preserve"> </w:t>
            </w:r>
            <w:r w:rsidR="006428A4">
              <w:rPr>
                <w:sz w:val="20"/>
              </w:rPr>
              <w:t>numerem</w:t>
            </w:r>
            <w:r w:rsidR="006428A4">
              <w:rPr>
                <w:rFonts w:ascii="Times New Roman"/>
                <w:spacing w:val="16"/>
                <w:sz w:val="20"/>
              </w:rPr>
              <w:t xml:space="preserve"> </w:t>
            </w:r>
            <w:r w:rsidR="006428A4">
              <w:rPr>
                <w:sz w:val="20"/>
              </w:rPr>
              <w:t>seryjnym</w:t>
            </w:r>
            <w:r w:rsidR="006428A4">
              <w:rPr>
                <w:rFonts w:ascii="Times New Roman"/>
                <w:spacing w:val="16"/>
                <w:sz w:val="20"/>
              </w:rPr>
              <w:t xml:space="preserve"> </w:t>
            </w:r>
            <w:r w:rsidR="006428A4">
              <w:rPr>
                <w:sz w:val="20"/>
              </w:rPr>
              <w:t>umieszonym</w:t>
            </w:r>
            <w:r w:rsidR="006428A4">
              <w:rPr>
                <w:rFonts w:ascii="Times New Roman"/>
                <w:spacing w:val="17"/>
                <w:sz w:val="20"/>
              </w:rPr>
              <w:t xml:space="preserve"> </w:t>
            </w:r>
            <w:r w:rsidR="006428A4">
              <w:rPr>
                <w:sz w:val="20"/>
              </w:rPr>
              <w:t>na</w:t>
            </w:r>
            <w:r w:rsidR="006428A4">
              <w:rPr>
                <w:rFonts w:ascii="Times New Roman"/>
                <w:spacing w:val="18"/>
                <w:sz w:val="20"/>
              </w:rPr>
              <w:t xml:space="preserve"> </w:t>
            </w:r>
            <w:r w:rsidR="006428A4">
              <w:rPr>
                <w:spacing w:val="-2"/>
                <w:sz w:val="20"/>
              </w:rPr>
              <w:t>obudowie,</w:t>
            </w:r>
          </w:p>
          <w:p w14:paraId="1D210834" w14:textId="77777777" w:rsidR="00017924" w:rsidRDefault="006428A4" w:rsidP="006428A4">
            <w:pPr>
              <w:pStyle w:val="TableParagraph"/>
              <w:spacing w:line="223" w:lineRule="exact"/>
              <w:jc w:val="both"/>
              <w:rPr>
                <w:spacing w:val="-4"/>
                <w:sz w:val="20"/>
              </w:rPr>
            </w:pPr>
            <w:r>
              <w:rPr>
                <w:sz w:val="20"/>
              </w:rPr>
              <w:t>oraz</w:t>
            </w:r>
            <w:r>
              <w:rPr>
                <w:spacing w:val="-4"/>
                <w:sz w:val="20"/>
              </w:rPr>
              <w:t xml:space="preserve"> </w:t>
            </w:r>
            <w:r>
              <w:rPr>
                <w:sz w:val="20"/>
              </w:rPr>
              <w:t>musi</w:t>
            </w:r>
            <w:r>
              <w:rPr>
                <w:spacing w:val="-5"/>
                <w:sz w:val="20"/>
              </w:rPr>
              <w:t xml:space="preserve"> </w:t>
            </w:r>
            <w:r>
              <w:rPr>
                <w:sz w:val="20"/>
              </w:rPr>
              <w:t>być</w:t>
            </w:r>
            <w:r>
              <w:rPr>
                <w:spacing w:val="-5"/>
                <w:sz w:val="20"/>
              </w:rPr>
              <w:t xml:space="preserve"> </w:t>
            </w:r>
            <w:r>
              <w:rPr>
                <w:sz w:val="20"/>
              </w:rPr>
              <w:t>wpisany</w:t>
            </w:r>
            <w:r>
              <w:rPr>
                <w:spacing w:val="-4"/>
                <w:sz w:val="20"/>
              </w:rPr>
              <w:t xml:space="preserve"> </w:t>
            </w:r>
            <w:r>
              <w:rPr>
                <w:sz w:val="20"/>
              </w:rPr>
              <w:t>na</w:t>
            </w:r>
            <w:r>
              <w:rPr>
                <w:spacing w:val="-4"/>
                <w:sz w:val="20"/>
              </w:rPr>
              <w:t xml:space="preserve"> </w:t>
            </w:r>
            <w:r>
              <w:rPr>
                <w:sz w:val="20"/>
              </w:rPr>
              <w:t>stałe</w:t>
            </w:r>
            <w:r>
              <w:rPr>
                <w:spacing w:val="-5"/>
                <w:sz w:val="20"/>
              </w:rPr>
              <w:t xml:space="preserve"> </w:t>
            </w:r>
            <w:r>
              <w:rPr>
                <w:sz w:val="20"/>
              </w:rPr>
              <w:t>w</w:t>
            </w:r>
            <w:r>
              <w:rPr>
                <w:spacing w:val="-5"/>
                <w:sz w:val="20"/>
              </w:rPr>
              <w:t xml:space="preserve"> </w:t>
            </w:r>
            <w:r>
              <w:rPr>
                <w:spacing w:val="-4"/>
                <w:sz w:val="20"/>
              </w:rPr>
              <w:t>BIOS.</w:t>
            </w:r>
          </w:p>
          <w:p w14:paraId="18552FA7" w14:textId="28BF241F" w:rsidR="0075545B" w:rsidRDefault="0075545B" w:rsidP="006428A4">
            <w:pPr>
              <w:pStyle w:val="TableParagraph"/>
              <w:spacing w:line="223" w:lineRule="exact"/>
              <w:jc w:val="both"/>
              <w:rPr>
                <w:sz w:val="20"/>
              </w:rPr>
            </w:pPr>
          </w:p>
        </w:tc>
        <w:tc>
          <w:tcPr>
            <w:tcW w:w="1249" w:type="dxa"/>
          </w:tcPr>
          <w:p w14:paraId="18552FA8" w14:textId="77777777" w:rsidR="00017924" w:rsidRDefault="00017924">
            <w:pPr>
              <w:pStyle w:val="TableParagraph"/>
              <w:spacing w:before="3"/>
              <w:ind w:left="52" w:right="86"/>
              <w:jc w:val="center"/>
              <w:rPr>
                <w:sz w:val="20"/>
              </w:rPr>
            </w:pPr>
            <w:r>
              <w:rPr>
                <w:spacing w:val="-5"/>
                <w:sz w:val="20"/>
              </w:rPr>
              <w:t>TAK</w:t>
            </w:r>
          </w:p>
        </w:tc>
      </w:tr>
    </w:tbl>
    <w:p w14:paraId="18552FAA" w14:textId="77777777" w:rsidR="00480126" w:rsidRDefault="00480126">
      <w:pPr>
        <w:jc w:val="center"/>
        <w:rPr>
          <w:sz w:val="20"/>
        </w:rPr>
        <w:sectPr w:rsidR="00480126">
          <w:headerReference w:type="default" r:id="rId10"/>
          <w:footerReference w:type="default" r:id="rId11"/>
          <w:type w:val="continuous"/>
          <w:pgSz w:w="11910" w:h="16840"/>
          <w:pgMar w:top="1380" w:right="1300" w:bottom="1200" w:left="1300" w:header="751" w:footer="1000" w:gutter="0"/>
          <w:pgNumType w:start="1"/>
          <w:cols w:space="708"/>
        </w:sectPr>
      </w:pPr>
    </w:p>
    <w:p w14:paraId="18552FAB"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C84465" w14:paraId="18552FB1" w14:textId="77777777">
        <w:trPr>
          <w:trHeight w:val="489"/>
        </w:trPr>
        <w:tc>
          <w:tcPr>
            <w:tcW w:w="518" w:type="dxa"/>
          </w:tcPr>
          <w:p w14:paraId="18552FAC" w14:textId="6E927FD2" w:rsidR="00C84465" w:rsidRDefault="00C84465" w:rsidP="00A74F2E">
            <w:pPr>
              <w:pStyle w:val="TableParagraph"/>
              <w:ind w:left="0"/>
              <w:jc w:val="center"/>
              <w:rPr>
                <w:rFonts w:ascii="Times New Roman"/>
                <w:sz w:val="20"/>
              </w:rPr>
            </w:pPr>
            <w:r>
              <w:rPr>
                <w:spacing w:val="-5"/>
              </w:rPr>
              <w:t>8.</w:t>
            </w:r>
          </w:p>
        </w:tc>
        <w:tc>
          <w:tcPr>
            <w:tcW w:w="1647" w:type="dxa"/>
          </w:tcPr>
          <w:p w14:paraId="18552FAD" w14:textId="10F278B0" w:rsidR="00C84465" w:rsidRDefault="00A74F2E" w:rsidP="00A74F2E">
            <w:pPr>
              <w:pStyle w:val="TableParagraph"/>
              <w:spacing w:before="1" w:line="243" w:lineRule="exact"/>
              <w:rPr>
                <w:rFonts w:ascii="Times New Roman"/>
                <w:sz w:val="20"/>
              </w:rPr>
            </w:pPr>
            <w:r>
              <w:rPr>
                <w:spacing w:val="-2"/>
                <w:sz w:val="20"/>
              </w:rPr>
              <w:t>Wyświetlacz</w:t>
            </w:r>
          </w:p>
        </w:tc>
        <w:tc>
          <w:tcPr>
            <w:tcW w:w="5651" w:type="dxa"/>
          </w:tcPr>
          <w:p w14:paraId="1E0F0B36" w14:textId="77777777" w:rsidR="00C1082D" w:rsidRDefault="00C1082D" w:rsidP="00C1082D">
            <w:pPr>
              <w:pStyle w:val="TableParagraph"/>
              <w:spacing w:before="1" w:line="360" w:lineRule="auto"/>
              <w:rPr>
                <w:sz w:val="20"/>
              </w:rPr>
            </w:pPr>
            <w:r>
              <w:rPr>
                <w:sz w:val="20"/>
              </w:rPr>
              <w:t>Minimalne wymagania:</w:t>
            </w:r>
          </w:p>
          <w:p w14:paraId="422DCBBE" w14:textId="77777777" w:rsidR="00C1082D" w:rsidRPr="00C752C7" w:rsidRDefault="00C1082D" w:rsidP="00C1082D">
            <w:pPr>
              <w:spacing w:line="360" w:lineRule="auto"/>
              <w:ind w:left="253"/>
              <w:rPr>
                <w:sz w:val="20"/>
                <w:szCs w:val="20"/>
              </w:rPr>
            </w:pPr>
            <w:r w:rsidRPr="00C752C7">
              <w:rPr>
                <w:sz w:val="20"/>
                <w:szCs w:val="20"/>
              </w:rPr>
              <w:t xml:space="preserve">Ekran dotykowy: </w:t>
            </w:r>
            <w:r w:rsidRPr="00C752C7">
              <w:rPr>
                <w:sz w:val="20"/>
                <w:szCs w:val="20"/>
              </w:rPr>
              <w:tab/>
            </w:r>
            <w:r w:rsidRPr="00C752C7">
              <w:rPr>
                <w:sz w:val="20"/>
                <w:szCs w:val="20"/>
              </w:rPr>
              <w:tab/>
              <w:t>Tak</w:t>
            </w:r>
          </w:p>
          <w:p w14:paraId="71EE098B" w14:textId="04C6BFC3" w:rsidR="00C1082D" w:rsidRPr="00C752C7" w:rsidRDefault="00C1082D" w:rsidP="00C1082D">
            <w:pPr>
              <w:spacing w:line="360" w:lineRule="auto"/>
              <w:ind w:left="253"/>
              <w:rPr>
                <w:sz w:val="20"/>
                <w:szCs w:val="20"/>
              </w:rPr>
            </w:pPr>
            <w:r w:rsidRPr="00C752C7">
              <w:rPr>
                <w:sz w:val="20"/>
                <w:szCs w:val="20"/>
              </w:rPr>
              <w:t xml:space="preserve">Wielkość przekątnej: </w:t>
            </w:r>
            <w:r w:rsidRPr="00C752C7">
              <w:rPr>
                <w:sz w:val="20"/>
                <w:szCs w:val="20"/>
              </w:rPr>
              <w:tab/>
            </w:r>
            <w:r w:rsidRPr="00C752C7">
              <w:rPr>
                <w:sz w:val="20"/>
                <w:szCs w:val="20"/>
              </w:rPr>
              <w:tab/>
              <w:t>23</w:t>
            </w:r>
            <w:r>
              <w:rPr>
                <w:sz w:val="20"/>
                <w:szCs w:val="20"/>
              </w:rPr>
              <w:t>,</w:t>
            </w:r>
            <w:r w:rsidR="00EC37E9">
              <w:rPr>
                <w:sz w:val="20"/>
                <w:szCs w:val="20"/>
              </w:rPr>
              <w:t>8</w:t>
            </w:r>
            <w:r w:rsidRPr="00C752C7">
              <w:rPr>
                <w:sz w:val="20"/>
                <w:szCs w:val="20"/>
              </w:rPr>
              <w:t>"</w:t>
            </w:r>
          </w:p>
          <w:p w14:paraId="53F10B50" w14:textId="77777777" w:rsidR="00C1082D" w:rsidRPr="00C752C7" w:rsidRDefault="00C1082D" w:rsidP="00C1082D">
            <w:pPr>
              <w:spacing w:line="360" w:lineRule="auto"/>
              <w:ind w:left="253"/>
              <w:rPr>
                <w:sz w:val="20"/>
                <w:szCs w:val="20"/>
              </w:rPr>
            </w:pPr>
            <w:r w:rsidRPr="00C752C7">
              <w:rPr>
                <w:sz w:val="20"/>
                <w:szCs w:val="20"/>
              </w:rPr>
              <w:t>Rozdzielczość natywna:</w:t>
            </w:r>
            <w:r w:rsidRPr="00C752C7">
              <w:rPr>
                <w:sz w:val="20"/>
                <w:szCs w:val="20"/>
              </w:rPr>
              <w:tab/>
              <w:t xml:space="preserve"> </w:t>
            </w:r>
            <w:r w:rsidRPr="00C752C7">
              <w:rPr>
                <w:sz w:val="20"/>
                <w:szCs w:val="20"/>
              </w:rPr>
              <w:tab/>
              <w:t>1920 x 1080 (Full HD)</w:t>
            </w:r>
          </w:p>
          <w:p w14:paraId="614BD29A" w14:textId="77777777" w:rsidR="00C1082D" w:rsidRPr="00C752C7" w:rsidRDefault="00C1082D" w:rsidP="00C1082D">
            <w:pPr>
              <w:spacing w:line="360" w:lineRule="auto"/>
              <w:ind w:left="253"/>
              <w:rPr>
                <w:sz w:val="20"/>
                <w:szCs w:val="20"/>
              </w:rPr>
            </w:pPr>
            <w:r w:rsidRPr="00C752C7">
              <w:rPr>
                <w:sz w:val="20"/>
                <w:szCs w:val="20"/>
              </w:rPr>
              <w:t xml:space="preserve">Odświeżanie: </w:t>
            </w:r>
            <w:r w:rsidRPr="00C752C7">
              <w:rPr>
                <w:sz w:val="20"/>
                <w:szCs w:val="20"/>
              </w:rPr>
              <w:tab/>
            </w:r>
            <w:r w:rsidRPr="00C752C7">
              <w:rPr>
                <w:sz w:val="20"/>
                <w:szCs w:val="20"/>
              </w:rPr>
              <w:tab/>
            </w:r>
            <w:r w:rsidRPr="00C752C7">
              <w:rPr>
                <w:sz w:val="20"/>
                <w:szCs w:val="20"/>
              </w:rPr>
              <w:tab/>
              <w:t xml:space="preserve">60 </w:t>
            </w:r>
            <w:proofErr w:type="spellStart"/>
            <w:r w:rsidRPr="00C752C7">
              <w:rPr>
                <w:sz w:val="20"/>
                <w:szCs w:val="20"/>
              </w:rPr>
              <w:t>Hz</w:t>
            </w:r>
            <w:proofErr w:type="spellEnd"/>
          </w:p>
          <w:p w14:paraId="34DB5648" w14:textId="77777777" w:rsidR="00C1082D" w:rsidRPr="00C752C7" w:rsidRDefault="00C1082D" w:rsidP="00C1082D">
            <w:pPr>
              <w:spacing w:line="360" w:lineRule="auto"/>
              <w:ind w:left="253"/>
              <w:rPr>
                <w:sz w:val="20"/>
                <w:szCs w:val="20"/>
              </w:rPr>
            </w:pPr>
            <w:r w:rsidRPr="00C752C7">
              <w:rPr>
                <w:sz w:val="20"/>
                <w:szCs w:val="20"/>
              </w:rPr>
              <w:t xml:space="preserve">Wyświetlacz szerokoekranowy: </w:t>
            </w:r>
            <w:r w:rsidRPr="00C752C7">
              <w:rPr>
                <w:sz w:val="20"/>
                <w:szCs w:val="20"/>
              </w:rPr>
              <w:tab/>
              <w:t>Tak</w:t>
            </w:r>
          </w:p>
          <w:p w14:paraId="5D89D70E" w14:textId="2C2EA1D6" w:rsidR="00C1082D" w:rsidRPr="00C752C7" w:rsidRDefault="00C1082D" w:rsidP="00C1082D">
            <w:pPr>
              <w:spacing w:line="360" w:lineRule="auto"/>
              <w:ind w:left="253"/>
              <w:rPr>
                <w:sz w:val="20"/>
                <w:szCs w:val="20"/>
              </w:rPr>
            </w:pPr>
            <w:r w:rsidRPr="00C752C7">
              <w:rPr>
                <w:sz w:val="20"/>
                <w:szCs w:val="20"/>
              </w:rPr>
              <w:t xml:space="preserve">Poziomy kąt widzenia: </w:t>
            </w:r>
            <w:r w:rsidRPr="00C752C7">
              <w:rPr>
                <w:sz w:val="20"/>
                <w:szCs w:val="20"/>
              </w:rPr>
              <w:tab/>
            </w:r>
            <w:r w:rsidRPr="00C752C7">
              <w:rPr>
                <w:sz w:val="20"/>
                <w:szCs w:val="20"/>
              </w:rPr>
              <w:tab/>
              <w:t>17</w:t>
            </w:r>
            <w:r w:rsidR="00EC37E9">
              <w:rPr>
                <w:sz w:val="20"/>
                <w:szCs w:val="20"/>
              </w:rPr>
              <w:t>8</w:t>
            </w:r>
          </w:p>
          <w:p w14:paraId="0C0C1832" w14:textId="5E29B7D5" w:rsidR="00C1082D" w:rsidRPr="00C752C7" w:rsidRDefault="00C1082D" w:rsidP="00C1082D">
            <w:pPr>
              <w:spacing w:line="360" w:lineRule="auto"/>
              <w:ind w:left="253"/>
              <w:rPr>
                <w:sz w:val="20"/>
                <w:szCs w:val="20"/>
              </w:rPr>
            </w:pPr>
            <w:r w:rsidRPr="00C752C7">
              <w:rPr>
                <w:sz w:val="20"/>
                <w:szCs w:val="20"/>
              </w:rPr>
              <w:t xml:space="preserve">Pionowy kąt widzenia: </w:t>
            </w:r>
            <w:r w:rsidRPr="00C752C7">
              <w:rPr>
                <w:sz w:val="20"/>
                <w:szCs w:val="20"/>
              </w:rPr>
              <w:tab/>
            </w:r>
            <w:r w:rsidRPr="00C752C7">
              <w:rPr>
                <w:sz w:val="20"/>
                <w:szCs w:val="20"/>
              </w:rPr>
              <w:tab/>
              <w:t>17</w:t>
            </w:r>
            <w:r w:rsidR="00EC37E9">
              <w:rPr>
                <w:sz w:val="20"/>
                <w:szCs w:val="20"/>
              </w:rPr>
              <w:t>8</w:t>
            </w:r>
          </w:p>
          <w:p w14:paraId="4708DD0D" w14:textId="77777777" w:rsidR="00C1082D" w:rsidRPr="00C752C7" w:rsidRDefault="00C1082D" w:rsidP="00C1082D">
            <w:pPr>
              <w:spacing w:line="360" w:lineRule="auto"/>
              <w:ind w:left="253"/>
              <w:rPr>
                <w:sz w:val="20"/>
                <w:szCs w:val="20"/>
              </w:rPr>
            </w:pPr>
            <w:r w:rsidRPr="00C752C7">
              <w:rPr>
                <w:sz w:val="20"/>
                <w:szCs w:val="20"/>
              </w:rPr>
              <w:t xml:space="preserve">Jasność obrazu: </w:t>
            </w:r>
            <w:r w:rsidRPr="00C752C7">
              <w:rPr>
                <w:sz w:val="20"/>
                <w:szCs w:val="20"/>
              </w:rPr>
              <w:tab/>
            </w:r>
            <w:r w:rsidRPr="00C752C7">
              <w:rPr>
                <w:sz w:val="20"/>
                <w:szCs w:val="20"/>
              </w:rPr>
              <w:tab/>
              <w:t>250 cd/m²</w:t>
            </w:r>
          </w:p>
          <w:p w14:paraId="57789502" w14:textId="1F9D001D" w:rsidR="00C1082D" w:rsidRPr="00895E31" w:rsidRDefault="00C1082D" w:rsidP="00C1082D">
            <w:pPr>
              <w:spacing w:line="360" w:lineRule="auto"/>
              <w:ind w:left="253"/>
            </w:pPr>
            <w:r w:rsidRPr="00C752C7">
              <w:rPr>
                <w:sz w:val="20"/>
                <w:szCs w:val="20"/>
              </w:rPr>
              <w:t>Współczynnik kontrastu obrazu: 1000:1</w:t>
            </w:r>
          </w:p>
          <w:p w14:paraId="18552FAF" w14:textId="424F02B9" w:rsidR="00FC6431" w:rsidRDefault="00FC6431" w:rsidP="00C84465">
            <w:pPr>
              <w:pStyle w:val="TableParagraph"/>
              <w:spacing w:before="1" w:line="223" w:lineRule="exact"/>
              <w:rPr>
                <w:sz w:val="20"/>
              </w:rPr>
            </w:pPr>
          </w:p>
        </w:tc>
        <w:tc>
          <w:tcPr>
            <w:tcW w:w="1249" w:type="dxa"/>
          </w:tcPr>
          <w:p w14:paraId="18552FB0" w14:textId="1870F6E1" w:rsidR="00C84465" w:rsidRDefault="00C84465" w:rsidP="00A74F2E">
            <w:pPr>
              <w:pStyle w:val="TableParagraph"/>
              <w:ind w:left="0"/>
              <w:jc w:val="center"/>
              <w:rPr>
                <w:rFonts w:ascii="Times New Roman"/>
                <w:sz w:val="20"/>
              </w:rPr>
            </w:pPr>
            <w:r>
              <w:rPr>
                <w:spacing w:val="-5"/>
                <w:sz w:val="20"/>
              </w:rPr>
              <w:t>TAK</w:t>
            </w:r>
          </w:p>
        </w:tc>
      </w:tr>
      <w:tr w:rsidR="00480126" w14:paraId="18552FB9" w14:textId="77777777">
        <w:trPr>
          <w:trHeight w:val="731"/>
        </w:trPr>
        <w:tc>
          <w:tcPr>
            <w:tcW w:w="518" w:type="dxa"/>
          </w:tcPr>
          <w:p w14:paraId="18552FB2" w14:textId="27B86D7F" w:rsidR="00480126" w:rsidRDefault="00BB4440">
            <w:pPr>
              <w:pStyle w:val="TableParagraph"/>
              <w:spacing w:line="268" w:lineRule="exact"/>
              <w:ind w:left="97" w:right="213"/>
              <w:jc w:val="center"/>
            </w:pPr>
            <w:r>
              <w:rPr>
                <w:spacing w:val="-5"/>
              </w:rPr>
              <w:t>9</w:t>
            </w:r>
            <w:r w:rsidR="00F705FC">
              <w:rPr>
                <w:spacing w:val="-5"/>
              </w:rPr>
              <w:t>.</w:t>
            </w:r>
          </w:p>
        </w:tc>
        <w:tc>
          <w:tcPr>
            <w:tcW w:w="1647" w:type="dxa"/>
          </w:tcPr>
          <w:p w14:paraId="18552FB3" w14:textId="77777777" w:rsidR="00480126" w:rsidRDefault="00F705FC">
            <w:pPr>
              <w:pStyle w:val="TableParagraph"/>
              <w:spacing w:before="1"/>
              <w:rPr>
                <w:sz w:val="20"/>
              </w:rPr>
            </w:pPr>
            <w:r>
              <w:rPr>
                <w:spacing w:val="-2"/>
                <w:sz w:val="20"/>
              </w:rPr>
              <w:t>Zgodność</w:t>
            </w:r>
            <w:r>
              <w:rPr>
                <w:spacing w:val="3"/>
                <w:sz w:val="20"/>
              </w:rPr>
              <w:t xml:space="preserve"> </w:t>
            </w:r>
            <w:r>
              <w:rPr>
                <w:spacing w:val="-10"/>
                <w:sz w:val="20"/>
              </w:rPr>
              <w:t>z</w:t>
            </w:r>
          </w:p>
          <w:p w14:paraId="18552FB4" w14:textId="77777777" w:rsidR="00480126" w:rsidRDefault="00F705FC">
            <w:pPr>
              <w:pStyle w:val="TableParagraph"/>
              <w:spacing w:before="1" w:line="243" w:lineRule="exact"/>
              <w:rPr>
                <w:sz w:val="20"/>
              </w:rPr>
            </w:pPr>
            <w:r>
              <w:rPr>
                <w:spacing w:val="-2"/>
                <w:sz w:val="20"/>
              </w:rPr>
              <w:t>systemami</w:t>
            </w:r>
          </w:p>
          <w:p w14:paraId="18552FB5" w14:textId="77777777" w:rsidR="00480126" w:rsidRDefault="00F705FC">
            <w:pPr>
              <w:pStyle w:val="TableParagraph"/>
              <w:spacing w:line="222" w:lineRule="exact"/>
              <w:rPr>
                <w:sz w:val="20"/>
              </w:rPr>
            </w:pPr>
            <w:r>
              <w:rPr>
                <w:spacing w:val="-2"/>
                <w:sz w:val="20"/>
              </w:rPr>
              <w:t>operacyjnymi</w:t>
            </w:r>
          </w:p>
        </w:tc>
        <w:tc>
          <w:tcPr>
            <w:tcW w:w="5651" w:type="dxa"/>
          </w:tcPr>
          <w:p w14:paraId="18552FB6" w14:textId="77777777" w:rsidR="00480126" w:rsidRDefault="00F705FC">
            <w:pPr>
              <w:pStyle w:val="TableParagraph"/>
              <w:spacing w:before="1"/>
              <w:rPr>
                <w:sz w:val="20"/>
              </w:rPr>
            </w:pPr>
            <w:r>
              <w:rPr>
                <w:w w:val="95"/>
                <w:sz w:val="20"/>
              </w:rPr>
              <w:t>Oferowane</w:t>
            </w:r>
            <w:r>
              <w:rPr>
                <w:spacing w:val="24"/>
                <w:sz w:val="20"/>
              </w:rPr>
              <w:t xml:space="preserve"> </w:t>
            </w:r>
            <w:r>
              <w:rPr>
                <w:w w:val="95"/>
                <w:sz w:val="20"/>
              </w:rPr>
              <w:t>modele</w:t>
            </w:r>
            <w:r>
              <w:rPr>
                <w:spacing w:val="25"/>
                <w:sz w:val="20"/>
              </w:rPr>
              <w:t xml:space="preserve"> </w:t>
            </w:r>
            <w:r>
              <w:rPr>
                <w:w w:val="95"/>
                <w:sz w:val="20"/>
              </w:rPr>
              <w:t>komputerów</w:t>
            </w:r>
            <w:r>
              <w:rPr>
                <w:spacing w:val="26"/>
                <w:sz w:val="20"/>
              </w:rPr>
              <w:t xml:space="preserve"> </w:t>
            </w:r>
            <w:r>
              <w:rPr>
                <w:w w:val="95"/>
                <w:sz w:val="20"/>
              </w:rPr>
              <w:t>muszą</w:t>
            </w:r>
            <w:r>
              <w:rPr>
                <w:spacing w:val="28"/>
                <w:sz w:val="20"/>
              </w:rPr>
              <w:t xml:space="preserve"> </w:t>
            </w:r>
            <w:r>
              <w:rPr>
                <w:w w:val="95"/>
                <w:sz w:val="20"/>
              </w:rPr>
              <w:t>poprawnie</w:t>
            </w:r>
            <w:r>
              <w:rPr>
                <w:spacing w:val="24"/>
                <w:sz w:val="20"/>
              </w:rPr>
              <w:t xml:space="preserve"> </w:t>
            </w:r>
            <w:r>
              <w:rPr>
                <w:spacing w:val="-2"/>
                <w:w w:val="95"/>
                <w:sz w:val="20"/>
              </w:rPr>
              <w:t>współpracować</w:t>
            </w:r>
          </w:p>
          <w:p w14:paraId="2600DD06" w14:textId="77777777" w:rsidR="00480126" w:rsidRDefault="00F705FC">
            <w:pPr>
              <w:pStyle w:val="TableParagraph"/>
              <w:spacing w:before="1"/>
              <w:rPr>
                <w:spacing w:val="-2"/>
                <w:sz w:val="20"/>
              </w:rPr>
            </w:pPr>
            <w:r>
              <w:rPr>
                <w:sz w:val="20"/>
              </w:rPr>
              <w:t>z</w:t>
            </w:r>
            <w:r>
              <w:rPr>
                <w:rFonts w:ascii="Times New Roman"/>
                <w:spacing w:val="-12"/>
                <w:sz w:val="20"/>
              </w:rPr>
              <w:t xml:space="preserve"> </w:t>
            </w:r>
            <w:r>
              <w:rPr>
                <w:sz w:val="20"/>
              </w:rPr>
              <w:t>zamawianymi</w:t>
            </w:r>
            <w:r>
              <w:rPr>
                <w:rFonts w:ascii="Times New Roman"/>
                <w:spacing w:val="-12"/>
                <w:sz w:val="20"/>
              </w:rPr>
              <w:t xml:space="preserve"> </w:t>
            </w:r>
            <w:r>
              <w:rPr>
                <w:sz w:val="20"/>
              </w:rPr>
              <w:t>systemami</w:t>
            </w:r>
            <w:r>
              <w:rPr>
                <w:rFonts w:ascii="Times New Roman"/>
                <w:spacing w:val="-12"/>
                <w:sz w:val="20"/>
              </w:rPr>
              <w:t xml:space="preserve"> </w:t>
            </w:r>
            <w:r>
              <w:rPr>
                <w:spacing w:val="-2"/>
                <w:sz w:val="20"/>
              </w:rPr>
              <w:t>operacyjnymi.</w:t>
            </w:r>
          </w:p>
          <w:p w14:paraId="52B570D7" w14:textId="77777777" w:rsidR="008627F5" w:rsidRDefault="008627F5">
            <w:pPr>
              <w:pStyle w:val="TableParagraph"/>
              <w:spacing w:before="1"/>
              <w:rPr>
                <w:spacing w:val="-2"/>
                <w:sz w:val="20"/>
              </w:rPr>
            </w:pPr>
          </w:p>
          <w:p w14:paraId="2313B642" w14:textId="77777777" w:rsidR="008627F5" w:rsidRDefault="008627F5">
            <w:pPr>
              <w:pStyle w:val="TableParagraph"/>
              <w:spacing w:before="1"/>
              <w:rPr>
                <w:spacing w:val="-2"/>
                <w:sz w:val="20"/>
              </w:rPr>
            </w:pPr>
          </w:p>
          <w:p w14:paraId="18552FB7" w14:textId="15B6DB9C" w:rsidR="008627F5" w:rsidRDefault="008627F5">
            <w:pPr>
              <w:pStyle w:val="TableParagraph"/>
              <w:spacing w:before="1"/>
              <w:rPr>
                <w:sz w:val="20"/>
              </w:rPr>
            </w:pPr>
          </w:p>
        </w:tc>
        <w:tc>
          <w:tcPr>
            <w:tcW w:w="1249" w:type="dxa"/>
          </w:tcPr>
          <w:p w14:paraId="18552FB8" w14:textId="77777777" w:rsidR="00480126" w:rsidRDefault="00F705FC">
            <w:pPr>
              <w:pStyle w:val="TableParagraph"/>
              <w:spacing w:before="1"/>
              <w:ind w:left="92" w:right="86"/>
              <w:jc w:val="center"/>
              <w:rPr>
                <w:sz w:val="20"/>
              </w:rPr>
            </w:pPr>
            <w:r>
              <w:rPr>
                <w:spacing w:val="-5"/>
                <w:sz w:val="20"/>
              </w:rPr>
              <w:t>TAK</w:t>
            </w:r>
          </w:p>
        </w:tc>
      </w:tr>
      <w:tr w:rsidR="00480126" w14:paraId="18552FBF" w14:textId="77777777">
        <w:trPr>
          <w:trHeight w:val="3662"/>
        </w:trPr>
        <w:tc>
          <w:tcPr>
            <w:tcW w:w="518" w:type="dxa"/>
          </w:tcPr>
          <w:p w14:paraId="18552FBA" w14:textId="23A9651A" w:rsidR="00480126" w:rsidRDefault="00BB4440" w:rsidP="00BB4440">
            <w:pPr>
              <w:pStyle w:val="TableParagraph"/>
              <w:spacing w:line="268" w:lineRule="exact"/>
              <w:ind w:left="97" w:right="78"/>
              <w:jc w:val="center"/>
            </w:pPr>
            <w:r>
              <w:rPr>
                <w:spacing w:val="-5"/>
              </w:rPr>
              <w:t>10.</w:t>
            </w:r>
          </w:p>
        </w:tc>
        <w:tc>
          <w:tcPr>
            <w:tcW w:w="1647" w:type="dxa"/>
          </w:tcPr>
          <w:p w14:paraId="18552FBB" w14:textId="77777777" w:rsidR="00480126" w:rsidRDefault="00F705FC">
            <w:pPr>
              <w:pStyle w:val="TableParagraph"/>
              <w:spacing w:line="268" w:lineRule="exact"/>
            </w:pPr>
            <w:r>
              <w:rPr>
                <w:spacing w:val="-2"/>
              </w:rPr>
              <w:t>Bezpieczeństwo</w:t>
            </w:r>
          </w:p>
        </w:tc>
        <w:tc>
          <w:tcPr>
            <w:tcW w:w="5651" w:type="dxa"/>
          </w:tcPr>
          <w:p w14:paraId="18552FBC" w14:textId="77777777" w:rsidR="00480126" w:rsidRDefault="00F705FC">
            <w:pPr>
              <w:pStyle w:val="TableParagraph"/>
              <w:spacing w:before="1"/>
              <w:ind w:right="94"/>
              <w:jc w:val="both"/>
              <w:rPr>
                <w:sz w:val="20"/>
              </w:rPr>
            </w:pPr>
            <w:r>
              <w:rPr>
                <w:sz w:val="20"/>
              </w:rPr>
              <w:t>Ukryty w laminacie płyty głównej układ sprzętowy służący do tworzenia</w:t>
            </w:r>
            <w:r>
              <w:rPr>
                <w:spacing w:val="-11"/>
                <w:sz w:val="20"/>
              </w:rPr>
              <w:t xml:space="preserve"> </w:t>
            </w:r>
            <w:r>
              <w:rPr>
                <w:sz w:val="20"/>
              </w:rPr>
              <w:t>i</w:t>
            </w:r>
            <w:r>
              <w:rPr>
                <w:spacing w:val="-11"/>
                <w:sz w:val="20"/>
              </w:rPr>
              <w:t xml:space="preserve"> </w:t>
            </w:r>
            <w:r>
              <w:rPr>
                <w:sz w:val="20"/>
              </w:rPr>
              <w:t>zarządzania</w:t>
            </w:r>
            <w:r>
              <w:rPr>
                <w:spacing w:val="-11"/>
                <w:sz w:val="20"/>
              </w:rPr>
              <w:t xml:space="preserve"> </w:t>
            </w:r>
            <w:r>
              <w:rPr>
                <w:sz w:val="20"/>
              </w:rPr>
              <w:t>wygenerowanymi</w:t>
            </w:r>
            <w:r>
              <w:rPr>
                <w:spacing w:val="-11"/>
                <w:sz w:val="20"/>
              </w:rPr>
              <w:t xml:space="preserve"> </w:t>
            </w:r>
            <w:r>
              <w:rPr>
                <w:sz w:val="20"/>
              </w:rPr>
              <w:t>przez</w:t>
            </w:r>
            <w:r>
              <w:rPr>
                <w:spacing w:val="-12"/>
                <w:sz w:val="20"/>
              </w:rPr>
              <w:t xml:space="preserve"> </w:t>
            </w:r>
            <w:r>
              <w:rPr>
                <w:sz w:val="20"/>
              </w:rPr>
              <w:t>komputer</w:t>
            </w:r>
            <w:r>
              <w:rPr>
                <w:spacing w:val="-11"/>
                <w:sz w:val="20"/>
              </w:rPr>
              <w:t xml:space="preserve"> </w:t>
            </w:r>
            <w:r>
              <w:rPr>
                <w:sz w:val="20"/>
              </w:rPr>
              <w:t>kluczami szyfrowania. Zabezpieczenie to musi posiadać możliwość szyfrowania poufnych dokumentów przechowywanych na dysku twardym przy użyciu klucza sprzętowego.</w:t>
            </w:r>
            <w:r>
              <w:rPr>
                <w:spacing w:val="40"/>
                <w:sz w:val="20"/>
              </w:rPr>
              <w:t xml:space="preserve"> </w:t>
            </w:r>
            <w:r>
              <w:rPr>
                <w:sz w:val="20"/>
              </w:rPr>
              <w:t>Próba usunięcia dedykowanego układu doprowadzi do uszkodzenia całej płyty głównej. System diagnostyczny z graficznym interfejsem użytkownika</w:t>
            </w:r>
            <w:r>
              <w:rPr>
                <w:spacing w:val="17"/>
                <w:sz w:val="20"/>
              </w:rPr>
              <w:t xml:space="preserve"> </w:t>
            </w:r>
            <w:r>
              <w:rPr>
                <w:sz w:val="20"/>
              </w:rPr>
              <w:t>zaszyty</w:t>
            </w:r>
            <w:r>
              <w:rPr>
                <w:spacing w:val="15"/>
                <w:sz w:val="20"/>
              </w:rPr>
              <w:t xml:space="preserve"> </w:t>
            </w:r>
            <w:r>
              <w:rPr>
                <w:sz w:val="20"/>
              </w:rPr>
              <w:t>w</w:t>
            </w:r>
            <w:r>
              <w:rPr>
                <w:spacing w:val="15"/>
                <w:sz w:val="20"/>
              </w:rPr>
              <w:t xml:space="preserve"> </w:t>
            </w:r>
            <w:r>
              <w:rPr>
                <w:sz w:val="20"/>
              </w:rPr>
              <w:t>tej</w:t>
            </w:r>
            <w:r>
              <w:rPr>
                <w:spacing w:val="16"/>
                <w:sz w:val="20"/>
              </w:rPr>
              <w:t xml:space="preserve"> </w:t>
            </w:r>
            <w:r>
              <w:rPr>
                <w:sz w:val="20"/>
              </w:rPr>
              <w:t>samej</w:t>
            </w:r>
            <w:r>
              <w:rPr>
                <w:spacing w:val="17"/>
                <w:sz w:val="20"/>
              </w:rPr>
              <w:t xml:space="preserve"> </w:t>
            </w:r>
            <w:r>
              <w:rPr>
                <w:sz w:val="20"/>
              </w:rPr>
              <w:t>pamięci</w:t>
            </w:r>
            <w:r>
              <w:rPr>
                <w:spacing w:val="16"/>
                <w:sz w:val="20"/>
              </w:rPr>
              <w:t xml:space="preserve"> </w:t>
            </w:r>
            <w:proofErr w:type="spellStart"/>
            <w:r>
              <w:rPr>
                <w:sz w:val="20"/>
              </w:rPr>
              <w:t>flash</w:t>
            </w:r>
            <w:proofErr w:type="spellEnd"/>
            <w:r>
              <w:rPr>
                <w:spacing w:val="17"/>
                <w:sz w:val="20"/>
              </w:rPr>
              <w:t xml:space="preserve"> </w:t>
            </w:r>
            <w:r>
              <w:rPr>
                <w:sz w:val="20"/>
              </w:rPr>
              <w:t>co</w:t>
            </w:r>
            <w:r>
              <w:rPr>
                <w:spacing w:val="17"/>
                <w:sz w:val="20"/>
              </w:rPr>
              <w:t xml:space="preserve"> </w:t>
            </w:r>
            <w:r>
              <w:rPr>
                <w:sz w:val="20"/>
              </w:rPr>
              <w:t>BIOS,</w:t>
            </w:r>
            <w:r>
              <w:rPr>
                <w:spacing w:val="17"/>
                <w:sz w:val="20"/>
              </w:rPr>
              <w:t xml:space="preserve"> </w:t>
            </w:r>
            <w:r>
              <w:rPr>
                <w:sz w:val="20"/>
              </w:rPr>
              <w:t>dostępny z</w:t>
            </w:r>
            <w:r>
              <w:rPr>
                <w:rFonts w:ascii="Times New Roman" w:hAnsi="Times New Roman"/>
                <w:sz w:val="20"/>
              </w:rPr>
              <w:t xml:space="preserve"> </w:t>
            </w:r>
            <w:r>
              <w:rPr>
                <w:sz w:val="20"/>
              </w:rPr>
              <w:t>poziomu</w:t>
            </w:r>
            <w:r>
              <w:rPr>
                <w:rFonts w:ascii="Times New Roman" w:hAnsi="Times New Roman"/>
                <w:sz w:val="20"/>
              </w:rPr>
              <w:t xml:space="preserve"> </w:t>
            </w:r>
            <w:r>
              <w:rPr>
                <w:sz w:val="20"/>
              </w:rPr>
              <w:t>szybkiego</w:t>
            </w:r>
            <w:r>
              <w:rPr>
                <w:rFonts w:ascii="Times New Roman" w:hAnsi="Times New Roman"/>
                <w:sz w:val="20"/>
              </w:rPr>
              <w:t xml:space="preserve"> </w:t>
            </w:r>
            <w:r>
              <w:rPr>
                <w:sz w:val="20"/>
              </w:rPr>
              <w:t>menu</w:t>
            </w:r>
            <w:r>
              <w:rPr>
                <w:rFonts w:ascii="Times New Roman" w:hAnsi="Times New Roman"/>
                <w:sz w:val="20"/>
              </w:rPr>
              <w:t xml:space="preserve"> </w:t>
            </w:r>
            <w:proofErr w:type="spellStart"/>
            <w:r>
              <w:rPr>
                <w:sz w:val="20"/>
              </w:rPr>
              <w:t>boot</w:t>
            </w:r>
            <w:proofErr w:type="spellEnd"/>
            <w:r>
              <w:rPr>
                <w:rFonts w:ascii="Times New Roman" w:hAnsi="Times New Roman"/>
                <w:sz w:val="20"/>
              </w:rPr>
              <w:t xml:space="preserve"> </w:t>
            </w:r>
            <w:r>
              <w:rPr>
                <w:sz w:val="20"/>
              </w:rPr>
              <w:t>lub</w:t>
            </w:r>
            <w:r>
              <w:rPr>
                <w:rFonts w:ascii="Times New Roman" w:hAnsi="Times New Roman"/>
                <w:sz w:val="20"/>
              </w:rPr>
              <w:t xml:space="preserve"> </w:t>
            </w:r>
            <w:r>
              <w:rPr>
                <w:sz w:val="20"/>
              </w:rPr>
              <w:t>BIOS, umożliwiający przetestowanie komputera a w szczególności jego składowych. System zapewniający pełną funkcjonalność, a także zachowujący interfejs</w:t>
            </w:r>
            <w:r>
              <w:rPr>
                <w:rFonts w:ascii="Times New Roman" w:hAnsi="Times New Roman"/>
                <w:sz w:val="20"/>
              </w:rPr>
              <w:t xml:space="preserve"> </w:t>
            </w:r>
            <w:r>
              <w:rPr>
                <w:sz w:val="20"/>
              </w:rPr>
              <w:t>graficzny</w:t>
            </w:r>
            <w:r>
              <w:rPr>
                <w:rFonts w:ascii="Times New Roman" w:hAnsi="Times New Roman"/>
                <w:sz w:val="20"/>
              </w:rPr>
              <w:t xml:space="preserve"> </w:t>
            </w:r>
            <w:r>
              <w:rPr>
                <w:sz w:val="20"/>
              </w:rPr>
              <w:t>nawet</w:t>
            </w:r>
            <w:r>
              <w:rPr>
                <w:rFonts w:ascii="Times New Roman" w:hAnsi="Times New Roman"/>
                <w:sz w:val="20"/>
              </w:rPr>
              <w:t xml:space="preserve"> </w:t>
            </w:r>
            <w:r>
              <w:rPr>
                <w:sz w:val="20"/>
              </w:rPr>
              <w:t>w</w:t>
            </w:r>
            <w:r>
              <w:rPr>
                <w:rFonts w:ascii="Times New Roman" w:hAnsi="Times New Roman"/>
                <w:sz w:val="20"/>
              </w:rPr>
              <w:t xml:space="preserve"> </w:t>
            </w:r>
            <w:r>
              <w:rPr>
                <w:sz w:val="20"/>
              </w:rPr>
              <w:t>przypadku</w:t>
            </w:r>
            <w:r>
              <w:rPr>
                <w:rFonts w:ascii="Times New Roman" w:hAnsi="Times New Roman"/>
                <w:sz w:val="20"/>
              </w:rPr>
              <w:t xml:space="preserve"> </w:t>
            </w:r>
            <w:r>
              <w:rPr>
                <w:sz w:val="20"/>
              </w:rPr>
              <w:t>braku</w:t>
            </w:r>
            <w:r>
              <w:rPr>
                <w:rFonts w:ascii="Times New Roman" w:hAnsi="Times New Roman"/>
                <w:sz w:val="20"/>
              </w:rPr>
              <w:t xml:space="preserve"> </w:t>
            </w:r>
            <w:r>
              <w:rPr>
                <w:sz w:val="20"/>
              </w:rPr>
              <w:t>dysku</w:t>
            </w:r>
            <w:r>
              <w:rPr>
                <w:rFonts w:ascii="Times New Roman" w:hAnsi="Times New Roman"/>
                <w:sz w:val="20"/>
              </w:rPr>
              <w:t xml:space="preserve"> </w:t>
            </w:r>
            <w:r>
              <w:rPr>
                <w:sz w:val="20"/>
              </w:rPr>
              <w:t>twardego</w:t>
            </w:r>
            <w:r>
              <w:rPr>
                <w:rFonts w:ascii="Times New Roman" w:hAnsi="Times New Roman"/>
                <w:sz w:val="20"/>
              </w:rPr>
              <w:t xml:space="preserve"> </w:t>
            </w:r>
            <w:r>
              <w:rPr>
                <w:sz w:val="20"/>
              </w:rPr>
              <w:t>oraz</w:t>
            </w:r>
            <w:r>
              <w:rPr>
                <w:rFonts w:ascii="Times New Roman" w:hAnsi="Times New Roman"/>
                <w:sz w:val="20"/>
              </w:rPr>
              <w:t xml:space="preserve"> </w:t>
            </w:r>
            <w:r>
              <w:rPr>
                <w:sz w:val="20"/>
              </w:rPr>
              <w:t>jego uszkodzenia, nie wymagający stosowania zewnętrznych</w:t>
            </w:r>
            <w:r>
              <w:rPr>
                <w:rFonts w:ascii="Times New Roman" w:hAnsi="Times New Roman"/>
                <w:sz w:val="20"/>
              </w:rPr>
              <w:t xml:space="preserve"> </w:t>
            </w:r>
            <w:r>
              <w:rPr>
                <w:sz w:val="20"/>
              </w:rPr>
              <w:t>nośników</w:t>
            </w:r>
            <w:r>
              <w:rPr>
                <w:spacing w:val="59"/>
                <w:sz w:val="20"/>
              </w:rPr>
              <w:t xml:space="preserve"> </w:t>
            </w:r>
            <w:r>
              <w:rPr>
                <w:sz w:val="20"/>
              </w:rPr>
              <w:t>pamięci</w:t>
            </w:r>
            <w:r>
              <w:rPr>
                <w:spacing w:val="60"/>
                <w:sz w:val="20"/>
              </w:rPr>
              <w:t xml:space="preserve"> </w:t>
            </w:r>
            <w:r>
              <w:rPr>
                <w:sz w:val="20"/>
              </w:rPr>
              <w:t>masowej</w:t>
            </w:r>
            <w:r>
              <w:rPr>
                <w:spacing w:val="63"/>
                <w:sz w:val="20"/>
              </w:rPr>
              <w:t xml:space="preserve"> </w:t>
            </w:r>
            <w:r>
              <w:rPr>
                <w:sz w:val="20"/>
              </w:rPr>
              <w:t>oraz</w:t>
            </w:r>
            <w:r>
              <w:rPr>
                <w:spacing w:val="61"/>
                <w:sz w:val="20"/>
              </w:rPr>
              <w:t xml:space="preserve"> </w:t>
            </w:r>
            <w:r>
              <w:rPr>
                <w:sz w:val="20"/>
              </w:rPr>
              <w:t>dostępu</w:t>
            </w:r>
            <w:r>
              <w:rPr>
                <w:spacing w:val="59"/>
                <w:sz w:val="20"/>
              </w:rPr>
              <w:t xml:space="preserve"> </w:t>
            </w:r>
            <w:r>
              <w:rPr>
                <w:sz w:val="20"/>
              </w:rPr>
              <w:t>do</w:t>
            </w:r>
            <w:r>
              <w:rPr>
                <w:spacing w:val="61"/>
                <w:sz w:val="20"/>
              </w:rPr>
              <w:t xml:space="preserve"> </w:t>
            </w:r>
            <w:r>
              <w:rPr>
                <w:sz w:val="20"/>
              </w:rPr>
              <w:t>Internetu</w:t>
            </w:r>
            <w:r>
              <w:rPr>
                <w:spacing w:val="60"/>
                <w:sz w:val="20"/>
              </w:rPr>
              <w:t xml:space="preserve"> </w:t>
            </w:r>
            <w:r>
              <w:rPr>
                <w:sz w:val="20"/>
              </w:rPr>
              <w:t>i</w:t>
            </w:r>
            <w:r>
              <w:rPr>
                <w:spacing w:val="61"/>
                <w:sz w:val="20"/>
              </w:rPr>
              <w:t xml:space="preserve"> </w:t>
            </w:r>
            <w:r>
              <w:rPr>
                <w:spacing w:val="-2"/>
                <w:sz w:val="20"/>
              </w:rPr>
              <w:t>sieci</w:t>
            </w:r>
          </w:p>
          <w:p w14:paraId="18552FBD" w14:textId="77777777" w:rsidR="00480126" w:rsidRDefault="00F705FC">
            <w:pPr>
              <w:pStyle w:val="TableParagraph"/>
              <w:spacing w:line="223" w:lineRule="exact"/>
              <w:rPr>
                <w:sz w:val="20"/>
              </w:rPr>
            </w:pPr>
            <w:r>
              <w:rPr>
                <w:spacing w:val="-2"/>
                <w:sz w:val="20"/>
              </w:rPr>
              <w:t>lokalnej.</w:t>
            </w:r>
          </w:p>
        </w:tc>
        <w:tc>
          <w:tcPr>
            <w:tcW w:w="1249" w:type="dxa"/>
          </w:tcPr>
          <w:p w14:paraId="18552FBE" w14:textId="77777777" w:rsidR="00480126" w:rsidRDefault="00F705FC">
            <w:pPr>
              <w:pStyle w:val="TableParagraph"/>
              <w:spacing w:before="1"/>
              <w:ind w:left="92" w:right="86"/>
              <w:jc w:val="center"/>
              <w:rPr>
                <w:sz w:val="20"/>
              </w:rPr>
            </w:pPr>
            <w:r>
              <w:rPr>
                <w:spacing w:val="-5"/>
                <w:sz w:val="20"/>
              </w:rPr>
              <w:t>TAK</w:t>
            </w:r>
          </w:p>
        </w:tc>
      </w:tr>
      <w:tr w:rsidR="00480126" w14:paraId="18552FC5" w14:textId="77777777">
        <w:trPr>
          <w:trHeight w:val="976"/>
        </w:trPr>
        <w:tc>
          <w:tcPr>
            <w:tcW w:w="518" w:type="dxa"/>
          </w:tcPr>
          <w:p w14:paraId="18552FC0" w14:textId="57F2323D" w:rsidR="00480126" w:rsidRDefault="00F705FC">
            <w:pPr>
              <w:pStyle w:val="TableParagraph"/>
              <w:spacing w:line="268" w:lineRule="exact"/>
              <w:ind w:left="97" w:right="100"/>
              <w:jc w:val="center"/>
            </w:pPr>
            <w:r>
              <w:rPr>
                <w:spacing w:val="-5"/>
              </w:rPr>
              <w:t>1</w:t>
            </w:r>
            <w:r w:rsidR="00BB4440">
              <w:rPr>
                <w:spacing w:val="-5"/>
              </w:rPr>
              <w:t>1</w:t>
            </w:r>
            <w:r>
              <w:rPr>
                <w:spacing w:val="-5"/>
              </w:rPr>
              <w:t>.</w:t>
            </w:r>
          </w:p>
        </w:tc>
        <w:tc>
          <w:tcPr>
            <w:tcW w:w="1647" w:type="dxa"/>
          </w:tcPr>
          <w:p w14:paraId="18552FC1" w14:textId="77777777" w:rsidR="00480126" w:rsidRDefault="00F705FC">
            <w:pPr>
              <w:pStyle w:val="TableParagraph"/>
              <w:spacing w:line="268" w:lineRule="exact"/>
            </w:pPr>
            <w:r>
              <w:rPr>
                <w:spacing w:val="-2"/>
              </w:rPr>
              <w:t>Wirtualizacja</w:t>
            </w:r>
          </w:p>
        </w:tc>
        <w:tc>
          <w:tcPr>
            <w:tcW w:w="5651" w:type="dxa"/>
          </w:tcPr>
          <w:p w14:paraId="18552FC2" w14:textId="77777777" w:rsidR="00480126" w:rsidRDefault="00F705FC">
            <w:pPr>
              <w:pStyle w:val="TableParagraph"/>
              <w:spacing w:before="1"/>
              <w:ind w:right="99"/>
              <w:jc w:val="both"/>
              <w:rPr>
                <w:sz w:val="20"/>
              </w:rPr>
            </w:pPr>
            <w:r>
              <w:rPr>
                <w:sz w:val="20"/>
              </w:rPr>
              <w:t>Sprzętowe</w:t>
            </w:r>
            <w:r>
              <w:rPr>
                <w:spacing w:val="-3"/>
                <w:sz w:val="20"/>
              </w:rPr>
              <w:t xml:space="preserve"> </w:t>
            </w:r>
            <w:r>
              <w:rPr>
                <w:sz w:val="20"/>
              </w:rPr>
              <w:t>wsparcie</w:t>
            </w:r>
            <w:r>
              <w:rPr>
                <w:spacing w:val="-5"/>
                <w:sz w:val="20"/>
              </w:rPr>
              <w:t xml:space="preserve"> </w:t>
            </w:r>
            <w:r>
              <w:rPr>
                <w:sz w:val="20"/>
              </w:rPr>
              <w:t>technologii</w:t>
            </w:r>
            <w:r>
              <w:rPr>
                <w:spacing w:val="-4"/>
                <w:sz w:val="20"/>
              </w:rPr>
              <w:t xml:space="preserve"> </w:t>
            </w:r>
            <w:r>
              <w:rPr>
                <w:sz w:val="20"/>
              </w:rPr>
              <w:t>wirtualizacji</w:t>
            </w:r>
            <w:r>
              <w:rPr>
                <w:spacing w:val="-4"/>
                <w:sz w:val="20"/>
              </w:rPr>
              <w:t xml:space="preserve"> </w:t>
            </w:r>
            <w:r>
              <w:rPr>
                <w:sz w:val="20"/>
              </w:rPr>
              <w:t>realizowane</w:t>
            </w:r>
            <w:r>
              <w:rPr>
                <w:spacing w:val="-5"/>
                <w:sz w:val="20"/>
              </w:rPr>
              <w:t xml:space="preserve"> </w:t>
            </w:r>
            <w:r>
              <w:rPr>
                <w:sz w:val="20"/>
              </w:rPr>
              <w:t>łącznie</w:t>
            </w:r>
            <w:r>
              <w:rPr>
                <w:spacing w:val="-5"/>
                <w:sz w:val="20"/>
              </w:rPr>
              <w:t xml:space="preserve"> </w:t>
            </w:r>
            <w:r>
              <w:rPr>
                <w:sz w:val="20"/>
              </w:rPr>
              <w:t>w procesorze, chipsecie płyty głównej oraz w BIOS systemu (możliwość</w:t>
            </w:r>
            <w:r>
              <w:rPr>
                <w:spacing w:val="60"/>
                <w:sz w:val="20"/>
              </w:rPr>
              <w:t xml:space="preserve">   </w:t>
            </w:r>
            <w:r>
              <w:rPr>
                <w:sz w:val="20"/>
              </w:rPr>
              <w:t>włączenia/wyłączenia</w:t>
            </w:r>
            <w:r>
              <w:rPr>
                <w:spacing w:val="61"/>
                <w:sz w:val="20"/>
              </w:rPr>
              <w:t xml:space="preserve">   </w:t>
            </w:r>
            <w:r>
              <w:rPr>
                <w:sz w:val="20"/>
              </w:rPr>
              <w:t>sprzętowego</w:t>
            </w:r>
            <w:r>
              <w:rPr>
                <w:rFonts w:ascii="Times New Roman" w:hAnsi="Times New Roman"/>
                <w:spacing w:val="56"/>
                <w:sz w:val="20"/>
              </w:rPr>
              <w:t xml:space="preserve">   </w:t>
            </w:r>
            <w:r>
              <w:rPr>
                <w:spacing w:val="-2"/>
                <w:sz w:val="20"/>
              </w:rPr>
              <w:t>wsparcia</w:t>
            </w:r>
          </w:p>
          <w:p w14:paraId="2F302DD5" w14:textId="77777777" w:rsidR="00480126" w:rsidRDefault="00F705FC">
            <w:pPr>
              <w:pStyle w:val="TableParagraph"/>
              <w:spacing w:line="223" w:lineRule="exact"/>
              <w:jc w:val="both"/>
              <w:rPr>
                <w:spacing w:val="-2"/>
                <w:sz w:val="20"/>
              </w:rPr>
            </w:pPr>
            <w:r>
              <w:rPr>
                <w:sz w:val="20"/>
              </w:rPr>
              <w:t>wirtualizacji</w:t>
            </w:r>
            <w:r>
              <w:rPr>
                <w:spacing w:val="-11"/>
                <w:sz w:val="20"/>
              </w:rPr>
              <w:t xml:space="preserve"> </w:t>
            </w:r>
            <w:r>
              <w:rPr>
                <w:sz w:val="20"/>
              </w:rPr>
              <w:t>dla</w:t>
            </w:r>
            <w:r>
              <w:rPr>
                <w:spacing w:val="-9"/>
                <w:sz w:val="20"/>
              </w:rPr>
              <w:t xml:space="preserve"> </w:t>
            </w:r>
            <w:r>
              <w:rPr>
                <w:sz w:val="20"/>
              </w:rPr>
              <w:t>poszczególnych</w:t>
            </w:r>
            <w:r>
              <w:rPr>
                <w:spacing w:val="-9"/>
                <w:sz w:val="20"/>
              </w:rPr>
              <w:t xml:space="preserve"> </w:t>
            </w:r>
            <w:r>
              <w:rPr>
                <w:sz w:val="20"/>
              </w:rPr>
              <w:t>komponentów</w:t>
            </w:r>
            <w:r>
              <w:rPr>
                <w:spacing w:val="-10"/>
                <w:sz w:val="20"/>
              </w:rPr>
              <w:t xml:space="preserve"> </w:t>
            </w:r>
            <w:r>
              <w:rPr>
                <w:spacing w:val="-2"/>
                <w:sz w:val="20"/>
              </w:rPr>
              <w:t>systemu).</w:t>
            </w:r>
          </w:p>
          <w:p w14:paraId="4BF751D1" w14:textId="77777777" w:rsidR="008627F5" w:rsidRDefault="008627F5">
            <w:pPr>
              <w:pStyle w:val="TableParagraph"/>
              <w:spacing w:line="223" w:lineRule="exact"/>
              <w:jc w:val="both"/>
              <w:rPr>
                <w:spacing w:val="-2"/>
                <w:sz w:val="20"/>
              </w:rPr>
            </w:pPr>
          </w:p>
          <w:p w14:paraId="31B63E58" w14:textId="77777777" w:rsidR="008627F5" w:rsidRDefault="008627F5">
            <w:pPr>
              <w:pStyle w:val="TableParagraph"/>
              <w:spacing w:line="223" w:lineRule="exact"/>
              <w:jc w:val="both"/>
              <w:rPr>
                <w:spacing w:val="-2"/>
                <w:sz w:val="20"/>
              </w:rPr>
            </w:pPr>
          </w:p>
          <w:p w14:paraId="18552FC3" w14:textId="6A0A8C53" w:rsidR="008627F5" w:rsidRDefault="008627F5">
            <w:pPr>
              <w:pStyle w:val="TableParagraph"/>
              <w:spacing w:line="223" w:lineRule="exact"/>
              <w:jc w:val="both"/>
              <w:rPr>
                <w:sz w:val="20"/>
              </w:rPr>
            </w:pPr>
          </w:p>
        </w:tc>
        <w:tc>
          <w:tcPr>
            <w:tcW w:w="1249" w:type="dxa"/>
          </w:tcPr>
          <w:p w14:paraId="18552FC4" w14:textId="77777777" w:rsidR="00480126" w:rsidRDefault="00F705FC">
            <w:pPr>
              <w:pStyle w:val="TableParagraph"/>
              <w:spacing w:before="1"/>
              <w:ind w:left="92" w:right="86"/>
              <w:jc w:val="center"/>
              <w:rPr>
                <w:sz w:val="20"/>
              </w:rPr>
            </w:pPr>
            <w:r>
              <w:rPr>
                <w:spacing w:val="-5"/>
                <w:sz w:val="20"/>
              </w:rPr>
              <w:t>TAK</w:t>
            </w:r>
          </w:p>
        </w:tc>
      </w:tr>
      <w:tr w:rsidR="00480126" w14:paraId="18552FD4" w14:textId="77777777">
        <w:trPr>
          <w:trHeight w:val="7623"/>
        </w:trPr>
        <w:tc>
          <w:tcPr>
            <w:tcW w:w="518" w:type="dxa"/>
          </w:tcPr>
          <w:p w14:paraId="18552FC6" w14:textId="61A8C476" w:rsidR="00480126" w:rsidRDefault="00F705FC">
            <w:pPr>
              <w:pStyle w:val="TableParagraph"/>
              <w:spacing w:before="1"/>
              <w:ind w:left="97" w:right="100"/>
              <w:jc w:val="center"/>
            </w:pPr>
            <w:r>
              <w:rPr>
                <w:spacing w:val="-5"/>
              </w:rPr>
              <w:lastRenderedPageBreak/>
              <w:t>1</w:t>
            </w:r>
            <w:r w:rsidR="00BB4440">
              <w:rPr>
                <w:spacing w:val="-5"/>
              </w:rPr>
              <w:t>2</w:t>
            </w:r>
            <w:r>
              <w:rPr>
                <w:spacing w:val="-5"/>
              </w:rPr>
              <w:t>.</w:t>
            </w:r>
          </w:p>
        </w:tc>
        <w:tc>
          <w:tcPr>
            <w:tcW w:w="1647" w:type="dxa"/>
          </w:tcPr>
          <w:p w14:paraId="18552FC7" w14:textId="77777777" w:rsidR="00480126" w:rsidRDefault="00F705FC">
            <w:pPr>
              <w:pStyle w:val="TableParagraph"/>
              <w:spacing w:before="1"/>
            </w:pPr>
            <w:r>
              <w:rPr>
                <w:spacing w:val="-4"/>
              </w:rPr>
              <w:t>BIOS</w:t>
            </w:r>
          </w:p>
        </w:tc>
        <w:tc>
          <w:tcPr>
            <w:tcW w:w="5651" w:type="dxa"/>
          </w:tcPr>
          <w:p w14:paraId="18552FC8" w14:textId="77777777" w:rsidR="00480126" w:rsidRDefault="00F705FC">
            <w:pPr>
              <w:pStyle w:val="TableParagraph"/>
              <w:spacing w:before="3" w:line="259" w:lineRule="auto"/>
              <w:ind w:right="99"/>
              <w:jc w:val="both"/>
              <w:rPr>
                <w:sz w:val="20"/>
              </w:rPr>
            </w:pPr>
            <w:r>
              <w:rPr>
                <w:sz w:val="20"/>
              </w:rPr>
              <w:t>BIOS zgodny ze specyfikacją UEFI, wyprodukowany przez producenta komputera, zawierający logo lub nazwę producenta komputera lub nazwę modelu oferowanego komputera. Pełna obsługa BIOS za pomocą myszy. (przez pełną obsługę za pomocą myszy</w:t>
            </w:r>
            <w:r>
              <w:rPr>
                <w:spacing w:val="-5"/>
                <w:sz w:val="20"/>
              </w:rPr>
              <w:t xml:space="preserve"> </w:t>
            </w:r>
            <w:r>
              <w:rPr>
                <w:sz w:val="20"/>
              </w:rPr>
              <w:t>rozumie</w:t>
            </w:r>
            <w:r>
              <w:rPr>
                <w:spacing w:val="-5"/>
                <w:sz w:val="20"/>
              </w:rPr>
              <w:t xml:space="preserve"> </w:t>
            </w:r>
            <w:r>
              <w:rPr>
                <w:sz w:val="20"/>
              </w:rPr>
              <w:t>się</w:t>
            </w:r>
            <w:r>
              <w:rPr>
                <w:spacing w:val="-5"/>
                <w:sz w:val="20"/>
              </w:rPr>
              <w:t xml:space="preserve"> </w:t>
            </w:r>
            <w:r>
              <w:rPr>
                <w:sz w:val="20"/>
              </w:rPr>
              <w:t>możliwość</w:t>
            </w:r>
            <w:r>
              <w:rPr>
                <w:spacing w:val="-4"/>
                <w:sz w:val="20"/>
              </w:rPr>
              <w:t xml:space="preserve"> </w:t>
            </w:r>
            <w:r>
              <w:rPr>
                <w:sz w:val="20"/>
              </w:rPr>
              <w:t>swobodnego</w:t>
            </w:r>
            <w:r>
              <w:rPr>
                <w:spacing w:val="-6"/>
                <w:sz w:val="20"/>
              </w:rPr>
              <w:t xml:space="preserve"> </w:t>
            </w:r>
            <w:r>
              <w:rPr>
                <w:sz w:val="20"/>
              </w:rPr>
              <w:t>poruszania</w:t>
            </w:r>
            <w:r>
              <w:rPr>
                <w:spacing w:val="-6"/>
                <w:sz w:val="20"/>
              </w:rPr>
              <w:t xml:space="preserve"> </w:t>
            </w:r>
            <w:r>
              <w:rPr>
                <w:sz w:val="20"/>
              </w:rPr>
              <w:t>się</w:t>
            </w:r>
            <w:r>
              <w:rPr>
                <w:spacing w:val="-7"/>
                <w:sz w:val="20"/>
              </w:rPr>
              <w:t xml:space="preserve"> </w:t>
            </w:r>
            <w:r>
              <w:rPr>
                <w:sz w:val="20"/>
              </w:rPr>
              <w:t>po</w:t>
            </w:r>
            <w:r>
              <w:rPr>
                <w:spacing w:val="-6"/>
                <w:sz w:val="20"/>
              </w:rPr>
              <w:t xml:space="preserve"> </w:t>
            </w:r>
            <w:r>
              <w:rPr>
                <w:sz w:val="20"/>
              </w:rPr>
              <w:t xml:space="preserve">menu we/wy oraz </w:t>
            </w:r>
            <w:proofErr w:type="spellStart"/>
            <w:r>
              <w:rPr>
                <w:sz w:val="20"/>
              </w:rPr>
              <w:t>wł</w:t>
            </w:r>
            <w:proofErr w:type="spellEnd"/>
            <w:r>
              <w:rPr>
                <w:sz w:val="20"/>
              </w:rPr>
              <w:t>/wy funkcji bez używania klawiatury).</w:t>
            </w:r>
          </w:p>
          <w:p w14:paraId="18552FC9" w14:textId="77777777" w:rsidR="00480126" w:rsidRDefault="00F705FC">
            <w:pPr>
              <w:pStyle w:val="TableParagraph"/>
              <w:tabs>
                <w:tab w:val="left" w:pos="1275"/>
                <w:tab w:val="left" w:pos="2867"/>
                <w:tab w:val="left" w:pos="3354"/>
                <w:tab w:val="left" w:pos="4925"/>
              </w:tabs>
              <w:spacing w:line="259" w:lineRule="auto"/>
              <w:ind w:right="97"/>
              <w:rPr>
                <w:sz w:val="20"/>
              </w:rPr>
            </w:pPr>
            <w:r>
              <w:rPr>
                <w:sz w:val="20"/>
              </w:rPr>
              <w:t>Informacje dostępne z poziomu BIOS na potrzeby inwentaryzacji: wersja</w:t>
            </w:r>
            <w:r>
              <w:rPr>
                <w:spacing w:val="25"/>
                <w:sz w:val="20"/>
              </w:rPr>
              <w:t xml:space="preserve"> </w:t>
            </w:r>
            <w:r>
              <w:rPr>
                <w:sz w:val="20"/>
              </w:rPr>
              <w:t>BIOS,</w:t>
            </w:r>
            <w:r>
              <w:rPr>
                <w:spacing w:val="24"/>
                <w:sz w:val="20"/>
              </w:rPr>
              <w:t xml:space="preserve"> </w:t>
            </w:r>
            <w:r>
              <w:rPr>
                <w:sz w:val="20"/>
              </w:rPr>
              <w:t>nr</w:t>
            </w:r>
            <w:r>
              <w:rPr>
                <w:spacing w:val="25"/>
                <w:sz w:val="20"/>
              </w:rPr>
              <w:t xml:space="preserve"> </w:t>
            </w:r>
            <w:r>
              <w:rPr>
                <w:sz w:val="20"/>
              </w:rPr>
              <w:t>seryjny,</w:t>
            </w:r>
            <w:r>
              <w:rPr>
                <w:spacing w:val="25"/>
                <w:sz w:val="20"/>
              </w:rPr>
              <w:t xml:space="preserve"> </w:t>
            </w:r>
            <w:r>
              <w:rPr>
                <w:sz w:val="20"/>
              </w:rPr>
              <w:t>data</w:t>
            </w:r>
            <w:r>
              <w:rPr>
                <w:spacing w:val="25"/>
                <w:sz w:val="20"/>
              </w:rPr>
              <w:t xml:space="preserve"> </w:t>
            </w:r>
            <w:r>
              <w:rPr>
                <w:sz w:val="20"/>
              </w:rPr>
              <w:t>produkcji</w:t>
            </w:r>
            <w:r>
              <w:rPr>
                <w:spacing w:val="24"/>
                <w:sz w:val="20"/>
              </w:rPr>
              <w:t xml:space="preserve"> </w:t>
            </w:r>
            <w:r>
              <w:rPr>
                <w:sz w:val="20"/>
              </w:rPr>
              <w:t>komputera,</w:t>
            </w:r>
            <w:r>
              <w:rPr>
                <w:spacing w:val="25"/>
                <w:sz w:val="20"/>
              </w:rPr>
              <w:t xml:space="preserve"> </w:t>
            </w:r>
            <w:r>
              <w:rPr>
                <w:sz w:val="20"/>
              </w:rPr>
              <w:t>pamięć</w:t>
            </w:r>
            <w:r>
              <w:rPr>
                <w:spacing w:val="24"/>
                <w:sz w:val="20"/>
              </w:rPr>
              <w:t xml:space="preserve"> </w:t>
            </w:r>
            <w:r>
              <w:rPr>
                <w:sz w:val="20"/>
              </w:rPr>
              <w:t>RAM (taktowanie, wielkość, obsadzenie kości w slotach,</w:t>
            </w:r>
            <w:r>
              <w:rPr>
                <w:rFonts w:ascii="Times New Roman" w:hAnsi="Times New Roman"/>
                <w:sz w:val="20"/>
              </w:rPr>
              <w:t xml:space="preserve"> </w:t>
            </w:r>
            <w:r>
              <w:rPr>
                <w:sz w:val="20"/>
              </w:rPr>
              <w:t>procesor</w:t>
            </w:r>
            <w:r>
              <w:rPr>
                <w:rFonts w:ascii="Times New Roman" w:hAnsi="Times New Roman"/>
                <w:sz w:val="20"/>
              </w:rPr>
              <w:t xml:space="preserve"> </w:t>
            </w:r>
            <w:r>
              <w:rPr>
                <w:sz w:val="20"/>
              </w:rPr>
              <w:t>(typ,</w:t>
            </w:r>
            <w:r>
              <w:rPr>
                <w:rFonts w:ascii="Times New Roman" w:hAnsi="Times New Roman"/>
                <w:sz w:val="20"/>
              </w:rPr>
              <w:t xml:space="preserve"> </w:t>
            </w:r>
            <w:r>
              <w:rPr>
                <w:sz w:val="20"/>
              </w:rPr>
              <w:t xml:space="preserve">nazwa, typowa prędkość, minimalna, maksymalna, cache L2 i L3) , </w:t>
            </w:r>
            <w:r>
              <w:rPr>
                <w:spacing w:val="-2"/>
                <w:sz w:val="20"/>
              </w:rPr>
              <w:t>pojemności</w:t>
            </w:r>
            <w:r>
              <w:rPr>
                <w:sz w:val="20"/>
              </w:rPr>
              <w:tab/>
            </w:r>
            <w:r>
              <w:rPr>
                <w:spacing w:val="-2"/>
                <w:sz w:val="20"/>
              </w:rPr>
              <w:t>zainstalowanego</w:t>
            </w:r>
            <w:r>
              <w:rPr>
                <w:sz w:val="20"/>
              </w:rPr>
              <w:tab/>
            </w:r>
            <w:r>
              <w:rPr>
                <w:spacing w:val="-4"/>
                <w:sz w:val="20"/>
              </w:rPr>
              <w:t>lub</w:t>
            </w:r>
            <w:r>
              <w:rPr>
                <w:sz w:val="20"/>
              </w:rPr>
              <w:tab/>
            </w:r>
            <w:r>
              <w:rPr>
                <w:spacing w:val="-2"/>
                <w:sz w:val="20"/>
              </w:rPr>
              <w:t>zainstalowanych</w:t>
            </w:r>
            <w:r>
              <w:rPr>
                <w:sz w:val="20"/>
              </w:rPr>
              <w:tab/>
            </w:r>
            <w:r>
              <w:rPr>
                <w:spacing w:val="-2"/>
                <w:sz w:val="20"/>
              </w:rPr>
              <w:t xml:space="preserve">dysków </w:t>
            </w:r>
            <w:r>
              <w:rPr>
                <w:sz w:val="20"/>
              </w:rPr>
              <w:t>twardych</w:t>
            </w:r>
            <w:r>
              <w:rPr>
                <w:rFonts w:ascii="Times New Roman" w:hAnsi="Times New Roman"/>
                <w:sz w:val="20"/>
              </w:rPr>
              <w:t xml:space="preserve"> </w:t>
            </w:r>
            <w:r>
              <w:rPr>
                <w:sz w:val="20"/>
              </w:rPr>
              <w:t>MAC</w:t>
            </w:r>
            <w:r>
              <w:rPr>
                <w:rFonts w:ascii="Times New Roman" w:hAnsi="Times New Roman"/>
                <w:sz w:val="20"/>
              </w:rPr>
              <w:t xml:space="preserve"> </w:t>
            </w:r>
            <w:r>
              <w:rPr>
                <w:sz w:val="20"/>
              </w:rPr>
              <w:t>adres</w:t>
            </w:r>
            <w:r>
              <w:rPr>
                <w:rFonts w:ascii="Times New Roman" w:hAnsi="Times New Roman"/>
                <w:sz w:val="20"/>
              </w:rPr>
              <w:t xml:space="preserve"> </w:t>
            </w:r>
            <w:r>
              <w:rPr>
                <w:sz w:val="20"/>
              </w:rPr>
              <w:t>zintegrowanej</w:t>
            </w:r>
            <w:r>
              <w:rPr>
                <w:rFonts w:ascii="Times New Roman" w:hAnsi="Times New Roman"/>
                <w:sz w:val="20"/>
              </w:rPr>
              <w:t xml:space="preserve"> </w:t>
            </w:r>
            <w:r>
              <w:rPr>
                <w:sz w:val="20"/>
              </w:rPr>
              <w:t>karty</w:t>
            </w:r>
            <w:r>
              <w:rPr>
                <w:rFonts w:ascii="Times New Roman" w:hAnsi="Times New Roman"/>
                <w:sz w:val="20"/>
              </w:rPr>
              <w:t xml:space="preserve"> </w:t>
            </w:r>
            <w:r>
              <w:rPr>
                <w:sz w:val="20"/>
              </w:rPr>
              <w:t>sieciowej,</w:t>
            </w:r>
            <w:r>
              <w:rPr>
                <w:rFonts w:ascii="Times New Roman" w:hAnsi="Times New Roman"/>
                <w:sz w:val="20"/>
              </w:rPr>
              <w:t xml:space="preserve"> </w:t>
            </w:r>
            <w:r>
              <w:rPr>
                <w:sz w:val="20"/>
              </w:rPr>
              <w:t>zintegrowany</w:t>
            </w:r>
            <w:r>
              <w:rPr>
                <w:rFonts w:ascii="Times New Roman" w:hAnsi="Times New Roman"/>
                <w:sz w:val="20"/>
              </w:rPr>
              <w:t xml:space="preserve"> </w:t>
            </w:r>
            <w:r>
              <w:rPr>
                <w:sz w:val="20"/>
              </w:rPr>
              <w:t>układ</w:t>
            </w:r>
            <w:r>
              <w:rPr>
                <w:spacing w:val="31"/>
                <w:sz w:val="20"/>
              </w:rPr>
              <w:t xml:space="preserve"> </w:t>
            </w:r>
            <w:r>
              <w:rPr>
                <w:sz w:val="20"/>
              </w:rPr>
              <w:t>graficzny,</w:t>
            </w:r>
            <w:r>
              <w:rPr>
                <w:spacing w:val="30"/>
                <w:sz w:val="20"/>
              </w:rPr>
              <w:t xml:space="preserve"> </w:t>
            </w:r>
            <w:r>
              <w:rPr>
                <w:sz w:val="20"/>
              </w:rPr>
              <w:t>kontroler</w:t>
            </w:r>
            <w:r>
              <w:rPr>
                <w:spacing w:val="30"/>
                <w:sz w:val="20"/>
              </w:rPr>
              <w:t xml:space="preserve"> </w:t>
            </w:r>
            <w:r>
              <w:rPr>
                <w:sz w:val="20"/>
              </w:rPr>
              <w:t>audio.</w:t>
            </w:r>
            <w:r>
              <w:rPr>
                <w:spacing w:val="30"/>
                <w:sz w:val="20"/>
              </w:rPr>
              <w:t xml:space="preserve"> </w:t>
            </w:r>
            <w:r>
              <w:rPr>
                <w:sz w:val="20"/>
              </w:rPr>
              <w:t>Informacje</w:t>
            </w:r>
            <w:r>
              <w:rPr>
                <w:spacing w:val="29"/>
                <w:sz w:val="20"/>
              </w:rPr>
              <w:t xml:space="preserve"> </w:t>
            </w:r>
            <w:r>
              <w:rPr>
                <w:sz w:val="20"/>
              </w:rPr>
              <w:t>dostępne</w:t>
            </w:r>
            <w:r>
              <w:rPr>
                <w:rFonts w:ascii="Times New Roman" w:hAnsi="Times New Roman"/>
                <w:spacing w:val="27"/>
                <w:sz w:val="20"/>
              </w:rPr>
              <w:t xml:space="preserve"> </w:t>
            </w:r>
            <w:r>
              <w:rPr>
                <w:sz w:val="20"/>
              </w:rPr>
              <w:t>w</w:t>
            </w:r>
            <w:r>
              <w:rPr>
                <w:rFonts w:ascii="Times New Roman" w:hAnsi="Times New Roman"/>
                <w:spacing w:val="27"/>
                <w:sz w:val="20"/>
              </w:rPr>
              <w:t xml:space="preserve"> </w:t>
            </w:r>
            <w:r>
              <w:rPr>
                <w:sz w:val="20"/>
              </w:rPr>
              <w:t>samym</w:t>
            </w:r>
            <w:r>
              <w:rPr>
                <w:rFonts w:ascii="Times New Roman" w:hAnsi="Times New Roman"/>
                <w:sz w:val="20"/>
              </w:rPr>
              <w:t xml:space="preserve"> </w:t>
            </w:r>
            <w:r>
              <w:rPr>
                <w:sz w:val="20"/>
              </w:rPr>
              <w:t>menu</w:t>
            </w:r>
            <w:r>
              <w:rPr>
                <w:rFonts w:ascii="Times New Roman" w:hAnsi="Times New Roman"/>
                <w:spacing w:val="40"/>
                <w:sz w:val="20"/>
              </w:rPr>
              <w:t xml:space="preserve"> </w:t>
            </w:r>
            <w:r>
              <w:rPr>
                <w:sz w:val="20"/>
              </w:rPr>
              <w:t>BIOS</w:t>
            </w:r>
            <w:r>
              <w:rPr>
                <w:rFonts w:ascii="Times New Roman" w:hAnsi="Times New Roman"/>
                <w:spacing w:val="40"/>
                <w:sz w:val="20"/>
              </w:rPr>
              <w:t xml:space="preserve"> </w:t>
            </w:r>
            <w:r>
              <w:rPr>
                <w:sz w:val="20"/>
              </w:rPr>
              <w:t>bez</w:t>
            </w:r>
            <w:r>
              <w:rPr>
                <w:rFonts w:ascii="Times New Roman" w:hAnsi="Times New Roman"/>
                <w:spacing w:val="40"/>
                <w:sz w:val="20"/>
              </w:rPr>
              <w:t xml:space="preserve"> </w:t>
            </w:r>
            <w:r>
              <w:rPr>
                <w:sz w:val="20"/>
              </w:rPr>
              <w:t>stosowania</w:t>
            </w:r>
            <w:r>
              <w:rPr>
                <w:rFonts w:ascii="Times New Roman" w:hAnsi="Times New Roman"/>
                <w:spacing w:val="40"/>
                <w:sz w:val="20"/>
              </w:rPr>
              <w:t xml:space="preserve"> </w:t>
            </w:r>
            <w:r>
              <w:rPr>
                <w:sz w:val="20"/>
              </w:rPr>
              <w:t>dodatkowego</w:t>
            </w:r>
            <w:r>
              <w:rPr>
                <w:rFonts w:ascii="Times New Roman" w:hAnsi="Times New Roman"/>
                <w:spacing w:val="40"/>
                <w:sz w:val="20"/>
              </w:rPr>
              <w:t xml:space="preserve"> </w:t>
            </w:r>
            <w:r>
              <w:rPr>
                <w:sz w:val="20"/>
              </w:rPr>
              <w:t>oprogramowania</w:t>
            </w:r>
            <w:r>
              <w:rPr>
                <w:rFonts w:ascii="Times New Roman" w:hAnsi="Times New Roman"/>
                <w:spacing w:val="40"/>
                <w:sz w:val="20"/>
              </w:rPr>
              <w:t xml:space="preserve"> </w:t>
            </w:r>
            <w:r>
              <w:rPr>
                <w:sz w:val="20"/>
              </w:rPr>
              <w:t>jak</w:t>
            </w:r>
            <w:r>
              <w:rPr>
                <w:rFonts w:ascii="Times New Roman" w:hAnsi="Times New Roman"/>
                <w:spacing w:val="40"/>
                <w:sz w:val="20"/>
              </w:rPr>
              <w:t xml:space="preserve"> </w:t>
            </w:r>
            <w:r>
              <w:rPr>
                <w:sz w:val="20"/>
              </w:rPr>
              <w:t>i</w:t>
            </w:r>
            <w:r>
              <w:rPr>
                <w:rFonts w:ascii="Times New Roman" w:hAnsi="Times New Roman"/>
                <w:sz w:val="20"/>
              </w:rPr>
              <w:t xml:space="preserve"> </w:t>
            </w:r>
            <w:r>
              <w:rPr>
                <w:sz w:val="20"/>
              </w:rPr>
              <w:t>wbudowanego</w:t>
            </w:r>
            <w:r>
              <w:rPr>
                <w:rFonts w:ascii="Times New Roman" w:hAnsi="Times New Roman"/>
                <w:sz w:val="20"/>
              </w:rPr>
              <w:t xml:space="preserve"> </w:t>
            </w:r>
            <w:r>
              <w:rPr>
                <w:sz w:val="20"/>
              </w:rPr>
              <w:t>systemu</w:t>
            </w:r>
            <w:r>
              <w:rPr>
                <w:rFonts w:ascii="Times New Roman" w:hAnsi="Times New Roman"/>
                <w:sz w:val="20"/>
              </w:rPr>
              <w:t xml:space="preserve"> </w:t>
            </w:r>
            <w:r>
              <w:rPr>
                <w:sz w:val="20"/>
              </w:rPr>
              <w:t>diagnostycznego.</w:t>
            </w:r>
          </w:p>
          <w:p w14:paraId="18552FCA" w14:textId="77777777" w:rsidR="00480126" w:rsidRDefault="00F705FC">
            <w:pPr>
              <w:pStyle w:val="TableParagraph"/>
              <w:spacing w:line="243" w:lineRule="exact"/>
              <w:rPr>
                <w:sz w:val="20"/>
              </w:rPr>
            </w:pPr>
            <w:r>
              <w:rPr>
                <w:sz w:val="20"/>
              </w:rPr>
              <w:t>Możliwość,</w:t>
            </w:r>
            <w:r>
              <w:rPr>
                <w:spacing w:val="-7"/>
                <w:sz w:val="20"/>
              </w:rPr>
              <w:t xml:space="preserve"> </w:t>
            </w:r>
            <w:r>
              <w:rPr>
                <w:sz w:val="20"/>
              </w:rPr>
              <w:t>ustawienia</w:t>
            </w:r>
            <w:r>
              <w:rPr>
                <w:spacing w:val="-6"/>
                <w:sz w:val="20"/>
              </w:rPr>
              <w:t xml:space="preserve"> </w:t>
            </w:r>
            <w:r>
              <w:rPr>
                <w:sz w:val="20"/>
              </w:rPr>
              <w:t>hasła</w:t>
            </w:r>
            <w:r>
              <w:rPr>
                <w:spacing w:val="-6"/>
                <w:sz w:val="20"/>
              </w:rPr>
              <w:t xml:space="preserve"> </w:t>
            </w:r>
            <w:r>
              <w:rPr>
                <w:sz w:val="20"/>
              </w:rPr>
              <w:t>na</w:t>
            </w:r>
            <w:r>
              <w:rPr>
                <w:spacing w:val="-7"/>
                <w:sz w:val="20"/>
              </w:rPr>
              <w:t xml:space="preserve"> </w:t>
            </w:r>
            <w:r>
              <w:rPr>
                <w:spacing w:val="-2"/>
                <w:sz w:val="20"/>
              </w:rPr>
              <w:t>poziomie:</w:t>
            </w:r>
          </w:p>
          <w:p w14:paraId="18552FCB" w14:textId="77777777" w:rsidR="00480126" w:rsidRDefault="00F705FC">
            <w:pPr>
              <w:pStyle w:val="TableParagraph"/>
              <w:numPr>
                <w:ilvl w:val="0"/>
                <w:numId w:val="3"/>
              </w:numPr>
              <w:tabs>
                <w:tab w:val="left" w:pos="262"/>
              </w:tabs>
              <w:spacing w:before="18"/>
              <w:ind w:left="261"/>
              <w:jc w:val="both"/>
              <w:rPr>
                <w:sz w:val="20"/>
              </w:rPr>
            </w:pPr>
            <w:r>
              <w:rPr>
                <w:sz w:val="20"/>
              </w:rPr>
              <w:t>administratora</w:t>
            </w:r>
            <w:r>
              <w:rPr>
                <w:spacing w:val="-9"/>
                <w:sz w:val="20"/>
              </w:rPr>
              <w:t xml:space="preserve"> </w:t>
            </w:r>
            <w:r>
              <w:rPr>
                <w:sz w:val="20"/>
              </w:rPr>
              <w:t>[hasło</w:t>
            </w:r>
            <w:r>
              <w:rPr>
                <w:spacing w:val="-9"/>
                <w:sz w:val="20"/>
              </w:rPr>
              <w:t xml:space="preserve"> </w:t>
            </w:r>
            <w:r>
              <w:rPr>
                <w:spacing w:val="-2"/>
                <w:sz w:val="20"/>
              </w:rPr>
              <w:t>nadrzędne],</w:t>
            </w:r>
          </w:p>
          <w:p w14:paraId="18552FCC" w14:textId="77777777" w:rsidR="00480126" w:rsidRDefault="00F705FC">
            <w:pPr>
              <w:pStyle w:val="TableParagraph"/>
              <w:numPr>
                <w:ilvl w:val="0"/>
                <w:numId w:val="3"/>
              </w:numPr>
              <w:tabs>
                <w:tab w:val="left" w:pos="243"/>
              </w:tabs>
              <w:spacing w:before="20" w:line="259" w:lineRule="auto"/>
              <w:ind w:right="102" w:firstLine="0"/>
              <w:jc w:val="both"/>
              <w:rPr>
                <w:sz w:val="20"/>
              </w:rPr>
            </w:pPr>
            <w:r>
              <w:rPr>
                <w:sz w:val="20"/>
              </w:rPr>
              <w:t>użytkownika/systemowego [hasło umożliwiające użytkownikowi zmianę swojego hasła i zgodnie z uprawnieniami nadanymi przez administratora</w:t>
            </w:r>
            <w:r>
              <w:rPr>
                <w:spacing w:val="-6"/>
                <w:sz w:val="20"/>
              </w:rPr>
              <w:t xml:space="preserve"> </w:t>
            </w:r>
            <w:r>
              <w:rPr>
                <w:sz w:val="20"/>
              </w:rPr>
              <w:t>dokonywać</w:t>
            </w:r>
            <w:r>
              <w:rPr>
                <w:spacing w:val="-6"/>
                <w:sz w:val="20"/>
              </w:rPr>
              <w:t xml:space="preserve"> </w:t>
            </w:r>
            <w:r>
              <w:rPr>
                <w:sz w:val="20"/>
              </w:rPr>
              <w:t>zmian</w:t>
            </w:r>
            <w:r>
              <w:rPr>
                <w:spacing w:val="-6"/>
                <w:sz w:val="20"/>
              </w:rPr>
              <w:t xml:space="preserve"> </w:t>
            </w:r>
            <w:r>
              <w:rPr>
                <w:sz w:val="20"/>
              </w:rPr>
              <w:t>ustawień</w:t>
            </w:r>
            <w:r>
              <w:rPr>
                <w:spacing w:val="-6"/>
                <w:sz w:val="20"/>
              </w:rPr>
              <w:t xml:space="preserve"> </w:t>
            </w:r>
            <w:r>
              <w:rPr>
                <w:sz w:val="20"/>
              </w:rPr>
              <w:t>BIOS],</w:t>
            </w:r>
            <w:r>
              <w:rPr>
                <w:spacing w:val="-6"/>
                <w:sz w:val="20"/>
              </w:rPr>
              <w:t xml:space="preserve"> </w:t>
            </w:r>
            <w:r>
              <w:rPr>
                <w:sz w:val="20"/>
              </w:rPr>
              <w:t>rozruch</w:t>
            </w:r>
            <w:r>
              <w:rPr>
                <w:spacing w:val="-6"/>
                <w:sz w:val="20"/>
              </w:rPr>
              <w:t xml:space="preserve"> </w:t>
            </w:r>
            <w:r>
              <w:rPr>
                <w:sz w:val="20"/>
              </w:rPr>
              <w:t>systemu operacyjnego [hasło blokuje start systemu operacyjnego],</w:t>
            </w:r>
          </w:p>
          <w:p w14:paraId="18552FCD" w14:textId="77777777" w:rsidR="00480126" w:rsidRDefault="00480126">
            <w:pPr>
              <w:pStyle w:val="TableParagraph"/>
              <w:spacing w:before="11"/>
              <w:ind w:left="0"/>
              <w:rPr>
                <w:b/>
                <w:sz w:val="19"/>
              </w:rPr>
            </w:pPr>
          </w:p>
          <w:p w14:paraId="18552FCE" w14:textId="77777777" w:rsidR="00480126" w:rsidRDefault="00F705FC">
            <w:pPr>
              <w:pStyle w:val="TableParagraph"/>
              <w:spacing w:before="1" w:line="256" w:lineRule="auto"/>
              <w:ind w:right="86"/>
              <w:rPr>
                <w:sz w:val="20"/>
              </w:rPr>
            </w:pPr>
            <w:r>
              <w:rPr>
                <w:sz w:val="20"/>
              </w:rPr>
              <w:t>Funkcja</w:t>
            </w:r>
            <w:r>
              <w:rPr>
                <w:rFonts w:ascii="Times New Roman" w:hAnsi="Times New Roman"/>
                <w:spacing w:val="40"/>
                <w:sz w:val="20"/>
              </w:rPr>
              <w:t xml:space="preserve"> </w:t>
            </w:r>
            <w:r>
              <w:rPr>
                <w:sz w:val="20"/>
              </w:rPr>
              <w:t>blokowania/odblokowania</w:t>
            </w:r>
            <w:r>
              <w:rPr>
                <w:rFonts w:ascii="Times New Roman" w:hAnsi="Times New Roman"/>
                <w:spacing w:val="40"/>
                <w:sz w:val="20"/>
              </w:rPr>
              <w:t xml:space="preserve"> </w:t>
            </w:r>
            <w:r>
              <w:rPr>
                <w:sz w:val="20"/>
              </w:rPr>
              <w:t>BOOT-</w:t>
            </w:r>
            <w:proofErr w:type="spellStart"/>
            <w:r>
              <w:rPr>
                <w:sz w:val="20"/>
              </w:rPr>
              <w:t>owania</w:t>
            </w:r>
            <w:proofErr w:type="spellEnd"/>
            <w:r>
              <w:rPr>
                <w:rFonts w:ascii="Times New Roman" w:hAnsi="Times New Roman"/>
                <w:spacing w:val="40"/>
                <w:sz w:val="20"/>
              </w:rPr>
              <w:t xml:space="preserve"> </w:t>
            </w:r>
            <w:r>
              <w:rPr>
                <w:sz w:val="20"/>
              </w:rPr>
              <w:t>stacji</w:t>
            </w:r>
            <w:r>
              <w:rPr>
                <w:rFonts w:ascii="Times New Roman" w:hAnsi="Times New Roman"/>
                <w:spacing w:val="40"/>
                <w:sz w:val="20"/>
              </w:rPr>
              <w:t xml:space="preserve"> </w:t>
            </w:r>
            <w:r>
              <w:rPr>
                <w:sz w:val="20"/>
              </w:rPr>
              <w:t>roboczej</w:t>
            </w:r>
            <w:r>
              <w:rPr>
                <w:rFonts w:ascii="Times New Roman" w:hAnsi="Times New Roman"/>
                <w:sz w:val="20"/>
              </w:rPr>
              <w:t xml:space="preserve"> </w:t>
            </w:r>
            <w:r>
              <w:rPr>
                <w:sz w:val="20"/>
              </w:rPr>
              <w:t>z</w:t>
            </w:r>
            <w:r>
              <w:rPr>
                <w:rFonts w:ascii="Times New Roman" w:hAnsi="Times New Roman"/>
                <w:sz w:val="20"/>
              </w:rPr>
              <w:t xml:space="preserve"> </w:t>
            </w:r>
            <w:r>
              <w:rPr>
                <w:sz w:val="20"/>
              </w:rPr>
              <w:t>zewnętrznych urządzeń.</w:t>
            </w:r>
          </w:p>
          <w:p w14:paraId="18552FCF" w14:textId="77777777" w:rsidR="00480126" w:rsidRDefault="00F705FC">
            <w:pPr>
              <w:pStyle w:val="TableParagraph"/>
              <w:spacing w:before="3"/>
              <w:rPr>
                <w:sz w:val="20"/>
              </w:rPr>
            </w:pPr>
            <w:r>
              <w:rPr>
                <w:sz w:val="20"/>
              </w:rPr>
              <w:t>Możliwość</w:t>
            </w:r>
            <w:r>
              <w:rPr>
                <w:spacing w:val="-10"/>
                <w:sz w:val="20"/>
              </w:rPr>
              <w:t xml:space="preserve"> </w:t>
            </w:r>
            <w:r>
              <w:rPr>
                <w:sz w:val="20"/>
              </w:rPr>
              <w:t>wyłączenia/włączenia</w:t>
            </w:r>
            <w:r>
              <w:rPr>
                <w:spacing w:val="-10"/>
                <w:sz w:val="20"/>
              </w:rPr>
              <w:t xml:space="preserve"> </w:t>
            </w:r>
            <w:r>
              <w:rPr>
                <w:sz w:val="20"/>
              </w:rPr>
              <w:t>karty</w:t>
            </w:r>
            <w:r>
              <w:rPr>
                <w:spacing w:val="-8"/>
                <w:sz w:val="20"/>
              </w:rPr>
              <w:t xml:space="preserve"> </w:t>
            </w:r>
            <w:r>
              <w:rPr>
                <w:spacing w:val="-2"/>
                <w:sz w:val="20"/>
              </w:rPr>
              <w:t>sieciowej</w:t>
            </w:r>
          </w:p>
          <w:p w14:paraId="18552FD0" w14:textId="77777777" w:rsidR="00480126" w:rsidRDefault="00F705FC">
            <w:pPr>
              <w:pStyle w:val="TableParagraph"/>
              <w:spacing w:before="20"/>
              <w:rPr>
                <w:sz w:val="20"/>
              </w:rPr>
            </w:pPr>
            <w:r>
              <w:rPr>
                <w:sz w:val="20"/>
              </w:rPr>
              <w:t>Możliwość</w:t>
            </w:r>
            <w:r>
              <w:rPr>
                <w:spacing w:val="18"/>
                <w:sz w:val="20"/>
              </w:rPr>
              <w:t xml:space="preserve"> </w:t>
            </w:r>
            <w:r>
              <w:rPr>
                <w:sz w:val="20"/>
              </w:rPr>
              <w:t>włączenia/wyłączenia</w:t>
            </w:r>
            <w:r>
              <w:rPr>
                <w:spacing w:val="18"/>
                <w:sz w:val="20"/>
              </w:rPr>
              <w:t xml:space="preserve"> </w:t>
            </w:r>
            <w:r>
              <w:rPr>
                <w:sz w:val="20"/>
              </w:rPr>
              <w:t>kontrolera</w:t>
            </w:r>
            <w:r>
              <w:rPr>
                <w:spacing w:val="19"/>
                <w:sz w:val="20"/>
              </w:rPr>
              <w:t xml:space="preserve"> </w:t>
            </w:r>
            <w:r>
              <w:rPr>
                <w:sz w:val="20"/>
              </w:rPr>
              <w:t>SATA</w:t>
            </w:r>
            <w:r>
              <w:rPr>
                <w:spacing w:val="18"/>
                <w:sz w:val="20"/>
              </w:rPr>
              <w:t xml:space="preserve"> </w:t>
            </w:r>
            <w:r>
              <w:rPr>
                <w:sz w:val="20"/>
              </w:rPr>
              <w:t>w</w:t>
            </w:r>
            <w:r>
              <w:rPr>
                <w:spacing w:val="17"/>
                <w:sz w:val="20"/>
              </w:rPr>
              <w:t xml:space="preserve"> </w:t>
            </w:r>
            <w:r>
              <w:rPr>
                <w:sz w:val="20"/>
              </w:rPr>
              <w:t>tym</w:t>
            </w:r>
            <w:r>
              <w:rPr>
                <w:spacing w:val="18"/>
                <w:sz w:val="20"/>
              </w:rPr>
              <w:t xml:space="preserve"> </w:t>
            </w:r>
            <w:r>
              <w:rPr>
                <w:spacing w:val="-2"/>
                <w:sz w:val="20"/>
              </w:rPr>
              <w:t>również</w:t>
            </w:r>
          </w:p>
          <w:p w14:paraId="18552FD1" w14:textId="77777777" w:rsidR="00480126" w:rsidRDefault="00F705FC">
            <w:pPr>
              <w:pStyle w:val="TableParagraph"/>
              <w:spacing w:before="20"/>
              <w:rPr>
                <w:sz w:val="20"/>
              </w:rPr>
            </w:pPr>
            <w:r>
              <w:rPr>
                <w:spacing w:val="-2"/>
                <w:sz w:val="20"/>
              </w:rPr>
              <w:t>pojedynczo,</w:t>
            </w:r>
          </w:p>
          <w:p w14:paraId="2738EF73" w14:textId="77777777" w:rsidR="00480126" w:rsidRDefault="00F705FC">
            <w:pPr>
              <w:pStyle w:val="TableParagraph"/>
              <w:spacing w:before="3" w:line="260" w:lineRule="atLeast"/>
              <w:ind w:right="606"/>
              <w:rPr>
                <w:sz w:val="20"/>
              </w:rPr>
            </w:pPr>
            <w:r>
              <w:rPr>
                <w:sz w:val="20"/>
              </w:rPr>
              <w:t>Możliwość</w:t>
            </w:r>
            <w:r>
              <w:rPr>
                <w:spacing w:val="-12"/>
                <w:sz w:val="20"/>
              </w:rPr>
              <w:t xml:space="preserve"> </w:t>
            </w:r>
            <w:r>
              <w:rPr>
                <w:sz w:val="20"/>
              </w:rPr>
              <w:t>włączenia/wyłączenia</w:t>
            </w:r>
            <w:r>
              <w:rPr>
                <w:spacing w:val="-11"/>
                <w:sz w:val="20"/>
              </w:rPr>
              <w:t xml:space="preserve"> </w:t>
            </w:r>
            <w:r>
              <w:rPr>
                <w:sz w:val="20"/>
              </w:rPr>
              <w:t>kontrolera</w:t>
            </w:r>
            <w:r>
              <w:rPr>
                <w:spacing w:val="-11"/>
                <w:sz w:val="20"/>
              </w:rPr>
              <w:t xml:space="preserve"> </w:t>
            </w:r>
            <w:r>
              <w:rPr>
                <w:sz w:val="20"/>
              </w:rPr>
              <w:t>audio, Możliwość włączenia/wyłączenia układu TPM.</w:t>
            </w:r>
          </w:p>
          <w:p w14:paraId="4E46D343" w14:textId="77777777" w:rsidR="00412C0B" w:rsidRDefault="00412C0B" w:rsidP="00412C0B">
            <w:pPr>
              <w:pStyle w:val="TableParagraph"/>
              <w:spacing w:before="4" w:line="256" w:lineRule="auto"/>
              <w:ind w:right="97"/>
              <w:jc w:val="both"/>
              <w:rPr>
                <w:sz w:val="20"/>
              </w:rPr>
            </w:pPr>
            <w:r>
              <w:rPr>
                <w:sz w:val="20"/>
              </w:rPr>
              <w:t>Możliwość włączenia/wyłączenia</w:t>
            </w:r>
            <w:r>
              <w:rPr>
                <w:rFonts w:ascii="Times New Roman" w:hAnsi="Times New Roman"/>
                <w:sz w:val="20"/>
              </w:rPr>
              <w:t xml:space="preserve"> </w:t>
            </w:r>
            <w:r>
              <w:rPr>
                <w:sz w:val="20"/>
              </w:rPr>
              <w:t>czujnika</w:t>
            </w:r>
            <w:r>
              <w:rPr>
                <w:rFonts w:ascii="Times New Roman" w:hAnsi="Times New Roman"/>
                <w:sz w:val="20"/>
              </w:rPr>
              <w:t xml:space="preserve"> </w:t>
            </w:r>
            <w:r>
              <w:rPr>
                <w:sz w:val="20"/>
              </w:rPr>
              <w:t>otwarcia</w:t>
            </w:r>
            <w:r>
              <w:rPr>
                <w:rFonts w:ascii="Times New Roman" w:hAnsi="Times New Roman"/>
                <w:sz w:val="20"/>
              </w:rPr>
              <w:t xml:space="preserve"> </w:t>
            </w:r>
            <w:r>
              <w:rPr>
                <w:sz w:val="20"/>
              </w:rPr>
              <w:t>obudowy,</w:t>
            </w:r>
            <w:r>
              <w:rPr>
                <w:rFonts w:ascii="Times New Roman" w:hAnsi="Times New Roman"/>
                <w:sz w:val="20"/>
              </w:rPr>
              <w:t xml:space="preserve"> </w:t>
            </w:r>
            <w:r>
              <w:rPr>
                <w:sz w:val="20"/>
              </w:rPr>
              <w:t>ustawienia</w:t>
            </w:r>
            <w:r>
              <w:rPr>
                <w:rFonts w:ascii="Times New Roman" w:hAnsi="Times New Roman"/>
                <w:sz w:val="20"/>
              </w:rPr>
              <w:t xml:space="preserve"> </w:t>
            </w:r>
            <w:r>
              <w:rPr>
                <w:sz w:val="20"/>
              </w:rPr>
              <w:t>go</w:t>
            </w:r>
            <w:r>
              <w:rPr>
                <w:rFonts w:ascii="Times New Roman" w:hAnsi="Times New Roman"/>
                <w:sz w:val="20"/>
              </w:rPr>
              <w:t xml:space="preserve"> </w:t>
            </w:r>
            <w:r>
              <w:rPr>
                <w:sz w:val="20"/>
              </w:rPr>
              <w:t>w</w:t>
            </w:r>
            <w:r>
              <w:rPr>
                <w:rFonts w:ascii="Times New Roman" w:hAnsi="Times New Roman"/>
                <w:sz w:val="20"/>
              </w:rPr>
              <w:t xml:space="preserve"> </w:t>
            </w:r>
            <w:r>
              <w:rPr>
                <w:sz w:val="20"/>
              </w:rPr>
              <w:t>tryb</w:t>
            </w:r>
            <w:r>
              <w:rPr>
                <w:rFonts w:ascii="Times New Roman" w:hAnsi="Times New Roman"/>
                <w:sz w:val="20"/>
              </w:rPr>
              <w:t xml:space="preserve"> </w:t>
            </w:r>
            <w:r>
              <w:rPr>
                <w:sz w:val="20"/>
              </w:rPr>
              <w:t>cichy</w:t>
            </w:r>
          </w:p>
          <w:p w14:paraId="0E238BEE" w14:textId="77777777" w:rsidR="00412C0B" w:rsidRDefault="00412C0B" w:rsidP="00412C0B">
            <w:pPr>
              <w:pStyle w:val="TableParagraph"/>
              <w:spacing w:before="3" w:line="259" w:lineRule="auto"/>
              <w:ind w:right="100"/>
              <w:jc w:val="both"/>
              <w:rPr>
                <w:sz w:val="20"/>
              </w:rPr>
            </w:pPr>
            <w:r>
              <w:rPr>
                <w:sz w:val="20"/>
              </w:rPr>
              <w:t>Możliwość przypisania w BIOS numeru nadawanego przez Administratora oraz możliwość weryfikacji tego numeru w oprogramowaniu</w:t>
            </w:r>
            <w:r>
              <w:rPr>
                <w:rFonts w:ascii="Times New Roman" w:hAnsi="Times New Roman"/>
                <w:spacing w:val="-6"/>
                <w:sz w:val="20"/>
              </w:rPr>
              <w:t xml:space="preserve"> </w:t>
            </w:r>
            <w:r>
              <w:rPr>
                <w:sz w:val="20"/>
              </w:rPr>
              <w:t>diagnostyczno-zarządzającym.</w:t>
            </w:r>
            <w:r>
              <w:rPr>
                <w:spacing w:val="-2"/>
                <w:sz w:val="20"/>
              </w:rPr>
              <w:t xml:space="preserve"> </w:t>
            </w:r>
            <w:r>
              <w:rPr>
                <w:sz w:val="20"/>
              </w:rPr>
              <w:t>[</w:t>
            </w:r>
            <w:r>
              <w:rPr>
                <w:spacing w:val="-3"/>
                <w:sz w:val="20"/>
              </w:rPr>
              <w:t xml:space="preserve"> </w:t>
            </w:r>
            <w:r>
              <w:rPr>
                <w:sz w:val="20"/>
              </w:rPr>
              <w:t>musi</w:t>
            </w:r>
            <w:r>
              <w:rPr>
                <w:spacing w:val="-2"/>
                <w:sz w:val="20"/>
              </w:rPr>
              <w:t xml:space="preserve"> </w:t>
            </w:r>
            <w:r>
              <w:rPr>
                <w:sz w:val="20"/>
              </w:rPr>
              <w:t>umożliwiać znaki</w:t>
            </w:r>
            <w:r>
              <w:rPr>
                <w:rFonts w:ascii="Times New Roman" w:hAnsi="Times New Roman"/>
                <w:sz w:val="20"/>
              </w:rPr>
              <w:t xml:space="preserve"> </w:t>
            </w:r>
            <w:r>
              <w:rPr>
                <w:sz w:val="20"/>
              </w:rPr>
              <w:t>specjalne</w:t>
            </w:r>
            <w:r>
              <w:rPr>
                <w:rFonts w:ascii="Times New Roman" w:hAnsi="Times New Roman"/>
                <w:sz w:val="20"/>
              </w:rPr>
              <w:t xml:space="preserve"> </w:t>
            </w:r>
            <w:r>
              <w:rPr>
                <w:sz w:val="20"/>
              </w:rPr>
              <w:t>(@#$%^)]</w:t>
            </w:r>
          </w:p>
          <w:p w14:paraId="04BBF418" w14:textId="77777777" w:rsidR="00412C0B" w:rsidRDefault="00412C0B" w:rsidP="00412C0B">
            <w:pPr>
              <w:pStyle w:val="TableParagraph"/>
              <w:spacing w:line="259" w:lineRule="auto"/>
              <w:ind w:right="99"/>
              <w:jc w:val="both"/>
              <w:rPr>
                <w:sz w:val="20"/>
              </w:rPr>
            </w:pPr>
            <w:r>
              <w:rPr>
                <w:sz w:val="20"/>
              </w:rPr>
              <w:t xml:space="preserve">Możliwość ustawienia portów USB w trybie „no BOOT”, czyli podczas startu komputer nie wykrywa urządzeń </w:t>
            </w:r>
            <w:proofErr w:type="spellStart"/>
            <w:r>
              <w:rPr>
                <w:sz w:val="20"/>
              </w:rPr>
              <w:t>bootujących</w:t>
            </w:r>
            <w:proofErr w:type="spellEnd"/>
            <w:r>
              <w:rPr>
                <w:sz w:val="20"/>
              </w:rPr>
              <w:t xml:space="preserve"> typu USB,</w:t>
            </w:r>
            <w:r>
              <w:rPr>
                <w:rFonts w:ascii="Times New Roman" w:hAnsi="Times New Roman"/>
                <w:spacing w:val="-8"/>
                <w:sz w:val="20"/>
              </w:rPr>
              <w:t xml:space="preserve"> </w:t>
            </w:r>
            <w:r>
              <w:rPr>
                <w:sz w:val="20"/>
              </w:rPr>
              <w:t>natomiast</w:t>
            </w:r>
            <w:r>
              <w:rPr>
                <w:rFonts w:ascii="Times New Roman" w:hAnsi="Times New Roman"/>
                <w:spacing w:val="-8"/>
                <w:sz w:val="20"/>
              </w:rPr>
              <w:t xml:space="preserve"> </w:t>
            </w:r>
            <w:r>
              <w:rPr>
                <w:sz w:val="20"/>
              </w:rPr>
              <w:t>po</w:t>
            </w:r>
            <w:r>
              <w:rPr>
                <w:rFonts w:ascii="Times New Roman" w:hAnsi="Times New Roman"/>
                <w:spacing w:val="-8"/>
                <w:sz w:val="20"/>
              </w:rPr>
              <w:t xml:space="preserve"> </w:t>
            </w:r>
            <w:r>
              <w:rPr>
                <w:sz w:val="20"/>
              </w:rPr>
              <w:t>uruchomieniu</w:t>
            </w:r>
            <w:r>
              <w:rPr>
                <w:rFonts w:ascii="Times New Roman" w:hAnsi="Times New Roman"/>
                <w:spacing w:val="-8"/>
                <w:sz w:val="20"/>
              </w:rPr>
              <w:t xml:space="preserve"> </w:t>
            </w:r>
            <w:r>
              <w:rPr>
                <w:sz w:val="20"/>
              </w:rPr>
              <w:t>systemu</w:t>
            </w:r>
            <w:r>
              <w:rPr>
                <w:rFonts w:ascii="Times New Roman" w:hAnsi="Times New Roman"/>
                <w:spacing w:val="-8"/>
                <w:sz w:val="20"/>
              </w:rPr>
              <w:t xml:space="preserve"> </w:t>
            </w:r>
            <w:r>
              <w:rPr>
                <w:sz w:val="20"/>
              </w:rPr>
              <w:t>operacyjnego</w:t>
            </w:r>
            <w:r>
              <w:rPr>
                <w:rFonts w:ascii="Times New Roman" w:hAnsi="Times New Roman"/>
                <w:spacing w:val="-8"/>
                <w:sz w:val="20"/>
              </w:rPr>
              <w:t xml:space="preserve"> </w:t>
            </w:r>
            <w:r>
              <w:rPr>
                <w:sz w:val="20"/>
              </w:rPr>
              <w:t>porty</w:t>
            </w:r>
            <w:r>
              <w:rPr>
                <w:rFonts w:ascii="Times New Roman" w:hAnsi="Times New Roman"/>
                <w:spacing w:val="-7"/>
                <w:sz w:val="20"/>
              </w:rPr>
              <w:t xml:space="preserve"> </w:t>
            </w:r>
            <w:r>
              <w:rPr>
                <w:sz w:val="20"/>
              </w:rPr>
              <w:t>USB</w:t>
            </w:r>
            <w:r>
              <w:rPr>
                <w:rFonts w:ascii="Times New Roman" w:hAnsi="Times New Roman"/>
                <w:sz w:val="20"/>
              </w:rPr>
              <w:t xml:space="preserve"> </w:t>
            </w:r>
            <w:r>
              <w:rPr>
                <w:sz w:val="20"/>
              </w:rPr>
              <w:t>są aktywne.</w:t>
            </w:r>
          </w:p>
          <w:p w14:paraId="398FECE6" w14:textId="77777777" w:rsidR="00412C0B" w:rsidRDefault="00412C0B" w:rsidP="00412C0B">
            <w:pPr>
              <w:pStyle w:val="TableParagraph"/>
              <w:spacing w:line="243" w:lineRule="exact"/>
              <w:jc w:val="both"/>
              <w:rPr>
                <w:sz w:val="20"/>
              </w:rPr>
            </w:pPr>
            <w:r>
              <w:rPr>
                <w:sz w:val="20"/>
              </w:rPr>
              <w:t>Możliwość</w:t>
            </w:r>
            <w:r>
              <w:rPr>
                <w:spacing w:val="39"/>
                <w:sz w:val="20"/>
              </w:rPr>
              <w:t xml:space="preserve"> </w:t>
            </w:r>
            <w:r>
              <w:rPr>
                <w:sz w:val="20"/>
              </w:rPr>
              <w:t>wyłączania</w:t>
            </w:r>
            <w:r>
              <w:rPr>
                <w:spacing w:val="41"/>
                <w:sz w:val="20"/>
              </w:rPr>
              <w:t xml:space="preserve"> </w:t>
            </w:r>
            <w:r>
              <w:rPr>
                <w:sz w:val="20"/>
              </w:rPr>
              <w:t>portów</w:t>
            </w:r>
            <w:r>
              <w:rPr>
                <w:spacing w:val="40"/>
                <w:sz w:val="20"/>
              </w:rPr>
              <w:t xml:space="preserve"> </w:t>
            </w:r>
            <w:r>
              <w:rPr>
                <w:sz w:val="20"/>
              </w:rPr>
              <w:t>USB,</w:t>
            </w:r>
            <w:r>
              <w:rPr>
                <w:rFonts w:ascii="Times New Roman" w:hAnsi="Times New Roman"/>
                <w:spacing w:val="39"/>
                <w:sz w:val="20"/>
              </w:rPr>
              <w:t xml:space="preserve"> </w:t>
            </w:r>
            <w:r>
              <w:rPr>
                <w:sz w:val="20"/>
              </w:rPr>
              <w:t>w</w:t>
            </w:r>
            <w:r>
              <w:rPr>
                <w:spacing w:val="40"/>
                <w:sz w:val="20"/>
              </w:rPr>
              <w:t xml:space="preserve"> </w:t>
            </w:r>
            <w:r>
              <w:rPr>
                <w:sz w:val="20"/>
              </w:rPr>
              <w:t>szczególności</w:t>
            </w:r>
            <w:r>
              <w:rPr>
                <w:spacing w:val="40"/>
                <w:sz w:val="20"/>
              </w:rPr>
              <w:t xml:space="preserve"> </w:t>
            </w:r>
            <w:r>
              <w:rPr>
                <w:spacing w:val="-2"/>
                <w:sz w:val="20"/>
              </w:rPr>
              <w:t>pojedynczo</w:t>
            </w:r>
          </w:p>
          <w:p w14:paraId="18552FD2" w14:textId="61800586" w:rsidR="00412C0B" w:rsidRDefault="00412C0B" w:rsidP="00412C0B">
            <w:pPr>
              <w:pStyle w:val="TableParagraph"/>
              <w:spacing w:before="3" w:line="260" w:lineRule="atLeast"/>
              <w:ind w:right="606"/>
              <w:rPr>
                <w:sz w:val="20"/>
              </w:rPr>
            </w:pPr>
            <w:r>
              <w:rPr>
                <w:sz w:val="20"/>
              </w:rPr>
              <w:t>w</w:t>
            </w:r>
            <w:r>
              <w:rPr>
                <w:rFonts w:ascii="Times New Roman"/>
                <w:spacing w:val="-13"/>
                <w:sz w:val="20"/>
              </w:rPr>
              <w:t xml:space="preserve"> </w:t>
            </w:r>
            <w:r>
              <w:rPr>
                <w:sz w:val="20"/>
              </w:rPr>
              <w:t>dowolnej</w:t>
            </w:r>
            <w:r>
              <w:rPr>
                <w:rFonts w:ascii="Times New Roman"/>
                <w:spacing w:val="-10"/>
                <w:sz w:val="20"/>
              </w:rPr>
              <w:t xml:space="preserve"> </w:t>
            </w:r>
            <w:r>
              <w:rPr>
                <w:spacing w:val="-2"/>
                <w:sz w:val="20"/>
              </w:rPr>
              <w:t>kombinacji.</w:t>
            </w:r>
          </w:p>
        </w:tc>
        <w:tc>
          <w:tcPr>
            <w:tcW w:w="1249" w:type="dxa"/>
          </w:tcPr>
          <w:p w14:paraId="18552FD3" w14:textId="77777777" w:rsidR="00480126" w:rsidRDefault="00F705FC">
            <w:pPr>
              <w:pStyle w:val="TableParagraph"/>
              <w:spacing w:before="1"/>
              <w:ind w:left="92" w:right="86"/>
              <w:jc w:val="center"/>
              <w:rPr>
                <w:sz w:val="20"/>
              </w:rPr>
            </w:pPr>
            <w:r>
              <w:rPr>
                <w:spacing w:val="-5"/>
                <w:sz w:val="20"/>
              </w:rPr>
              <w:t>TAK</w:t>
            </w:r>
          </w:p>
        </w:tc>
      </w:tr>
    </w:tbl>
    <w:p w14:paraId="18552FD5" w14:textId="77777777" w:rsidR="00480126" w:rsidRDefault="00480126">
      <w:pPr>
        <w:jc w:val="center"/>
        <w:rPr>
          <w:sz w:val="20"/>
        </w:rPr>
        <w:sectPr w:rsidR="00480126">
          <w:pgSz w:w="11910" w:h="16840"/>
          <w:pgMar w:top="1380" w:right="1300" w:bottom="1200" w:left="1300" w:header="751" w:footer="1000" w:gutter="0"/>
          <w:cols w:space="708"/>
        </w:sectPr>
      </w:pPr>
    </w:p>
    <w:p w14:paraId="18552FD6"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E7" w14:textId="77777777">
        <w:trPr>
          <w:trHeight w:val="1053"/>
        </w:trPr>
        <w:tc>
          <w:tcPr>
            <w:tcW w:w="518" w:type="dxa"/>
          </w:tcPr>
          <w:p w14:paraId="18552FE0" w14:textId="01C77052" w:rsidR="00480126" w:rsidRDefault="00F705FC">
            <w:pPr>
              <w:pStyle w:val="TableParagraph"/>
              <w:spacing w:line="268" w:lineRule="exact"/>
              <w:ind w:left="97" w:right="100"/>
              <w:jc w:val="center"/>
            </w:pPr>
            <w:r>
              <w:rPr>
                <w:spacing w:val="-5"/>
              </w:rPr>
              <w:t>1</w:t>
            </w:r>
            <w:r w:rsidR="00BB4440">
              <w:rPr>
                <w:spacing w:val="-5"/>
              </w:rPr>
              <w:t>3</w:t>
            </w:r>
            <w:r>
              <w:rPr>
                <w:spacing w:val="-5"/>
              </w:rPr>
              <w:t>.</w:t>
            </w:r>
          </w:p>
        </w:tc>
        <w:tc>
          <w:tcPr>
            <w:tcW w:w="1647" w:type="dxa"/>
          </w:tcPr>
          <w:p w14:paraId="18552FE1" w14:textId="77777777" w:rsidR="00480126" w:rsidRDefault="00F705FC">
            <w:pPr>
              <w:pStyle w:val="TableParagraph"/>
              <w:ind w:right="442"/>
            </w:pPr>
            <w:r>
              <w:t>Certyfikaty</w:t>
            </w:r>
            <w:r>
              <w:rPr>
                <w:rFonts w:ascii="Times New Roman"/>
                <w:spacing w:val="-14"/>
              </w:rPr>
              <w:t xml:space="preserve"> </w:t>
            </w:r>
            <w:r>
              <w:t>i</w:t>
            </w:r>
            <w:r>
              <w:rPr>
                <w:rFonts w:ascii="Times New Roman"/>
              </w:rPr>
              <w:t xml:space="preserve"> </w:t>
            </w:r>
            <w:r>
              <w:rPr>
                <w:spacing w:val="-2"/>
              </w:rPr>
              <w:t>standardy</w:t>
            </w:r>
          </w:p>
        </w:tc>
        <w:tc>
          <w:tcPr>
            <w:tcW w:w="5651" w:type="dxa"/>
          </w:tcPr>
          <w:p w14:paraId="18552FE2" w14:textId="77777777" w:rsidR="00480126" w:rsidRDefault="00F705FC">
            <w:pPr>
              <w:pStyle w:val="TableParagraph"/>
              <w:spacing w:before="1"/>
              <w:rPr>
                <w:sz w:val="20"/>
              </w:rPr>
            </w:pPr>
            <w:r>
              <w:rPr>
                <w:sz w:val="20"/>
              </w:rPr>
              <w:t>Deklaracja</w:t>
            </w:r>
            <w:r>
              <w:rPr>
                <w:spacing w:val="-10"/>
                <w:sz w:val="20"/>
              </w:rPr>
              <w:t xml:space="preserve"> </w:t>
            </w:r>
            <w:r>
              <w:rPr>
                <w:sz w:val="20"/>
              </w:rPr>
              <w:t>zgodności</w:t>
            </w:r>
            <w:r>
              <w:rPr>
                <w:spacing w:val="-10"/>
                <w:sz w:val="20"/>
              </w:rPr>
              <w:t xml:space="preserve"> </w:t>
            </w:r>
            <w:r>
              <w:rPr>
                <w:spacing w:val="-5"/>
                <w:sz w:val="20"/>
              </w:rPr>
              <w:t>CE</w:t>
            </w:r>
          </w:p>
          <w:p w14:paraId="18552FE3" w14:textId="77777777" w:rsidR="00480126" w:rsidRDefault="00F705FC">
            <w:pPr>
              <w:pStyle w:val="TableParagraph"/>
              <w:spacing w:before="20"/>
              <w:rPr>
                <w:sz w:val="20"/>
              </w:rPr>
            </w:pPr>
            <w:r>
              <w:rPr>
                <w:sz w:val="20"/>
              </w:rPr>
              <w:t>Certyfikat</w:t>
            </w:r>
            <w:r>
              <w:rPr>
                <w:spacing w:val="-8"/>
                <w:sz w:val="20"/>
              </w:rPr>
              <w:t xml:space="preserve"> </w:t>
            </w:r>
            <w:r>
              <w:rPr>
                <w:sz w:val="20"/>
              </w:rPr>
              <w:t>ISO9001</w:t>
            </w:r>
            <w:r>
              <w:rPr>
                <w:spacing w:val="-8"/>
                <w:sz w:val="20"/>
              </w:rPr>
              <w:t xml:space="preserve"> </w:t>
            </w:r>
            <w:r>
              <w:rPr>
                <w:sz w:val="20"/>
              </w:rPr>
              <w:t>dla</w:t>
            </w:r>
            <w:r>
              <w:rPr>
                <w:spacing w:val="-7"/>
                <w:sz w:val="20"/>
              </w:rPr>
              <w:t xml:space="preserve"> </w:t>
            </w:r>
            <w:r>
              <w:rPr>
                <w:sz w:val="20"/>
              </w:rPr>
              <w:t>producenta</w:t>
            </w:r>
            <w:r>
              <w:rPr>
                <w:spacing w:val="-7"/>
                <w:sz w:val="20"/>
              </w:rPr>
              <w:t xml:space="preserve"> </w:t>
            </w:r>
            <w:r>
              <w:rPr>
                <w:spacing w:val="-2"/>
                <w:sz w:val="20"/>
              </w:rPr>
              <w:t>sprzętu</w:t>
            </w:r>
          </w:p>
          <w:p w14:paraId="18552FE4" w14:textId="77777777" w:rsidR="00480126" w:rsidRDefault="00F705FC">
            <w:pPr>
              <w:pStyle w:val="TableParagraph"/>
              <w:spacing w:before="20"/>
              <w:rPr>
                <w:sz w:val="20"/>
              </w:rPr>
            </w:pPr>
            <w:r>
              <w:rPr>
                <w:sz w:val="20"/>
              </w:rPr>
              <w:t>Urządzenia</w:t>
            </w:r>
            <w:r>
              <w:rPr>
                <w:spacing w:val="-7"/>
                <w:sz w:val="20"/>
              </w:rPr>
              <w:t xml:space="preserve"> </w:t>
            </w:r>
            <w:r>
              <w:rPr>
                <w:sz w:val="20"/>
              </w:rPr>
              <w:t>wyprodukowane</w:t>
            </w:r>
            <w:r>
              <w:rPr>
                <w:spacing w:val="-7"/>
                <w:sz w:val="20"/>
              </w:rPr>
              <w:t xml:space="preserve"> </w:t>
            </w:r>
            <w:r>
              <w:rPr>
                <w:sz w:val="20"/>
              </w:rPr>
              <w:t>są</w:t>
            </w:r>
            <w:r>
              <w:rPr>
                <w:spacing w:val="-6"/>
                <w:sz w:val="20"/>
              </w:rPr>
              <w:t xml:space="preserve"> </w:t>
            </w:r>
            <w:r>
              <w:rPr>
                <w:sz w:val="20"/>
              </w:rPr>
              <w:t>przez</w:t>
            </w:r>
            <w:r>
              <w:rPr>
                <w:spacing w:val="-7"/>
                <w:sz w:val="20"/>
              </w:rPr>
              <w:t xml:space="preserve"> </w:t>
            </w:r>
            <w:r>
              <w:rPr>
                <w:sz w:val="20"/>
              </w:rPr>
              <w:t>producenta,</w:t>
            </w:r>
            <w:r>
              <w:rPr>
                <w:spacing w:val="-6"/>
                <w:sz w:val="20"/>
              </w:rPr>
              <w:t xml:space="preserve"> </w:t>
            </w:r>
            <w:r>
              <w:rPr>
                <w:sz w:val="20"/>
              </w:rPr>
              <w:t>zgodnie</w:t>
            </w:r>
            <w:r>
              <w:rPr>
                <w:spacing w:val="-8"/>
                <w:sz w:val="20"/>
              </w:rPr>
              <w:t xml:space="preserve"> </w:t>
            </w:r>
            <w:r>
              <w:rPr>
                <w:sz w:val="20"/>
              </w:rPr>
              <w:t>z</w:t>
            </w:r>
            <w:r>
              <w:rPr>
                <w:spacing w:val="-8"/>
                <w:sz w:val="20"/>
              </w:rPr>
              <w:t xml:space="preserve"> </w:t>
            </w:r>
            <w:r>
              <w:rPr>
                <w:spacing w:val="-2"/>
                <w:sz w:val="20"/>
              </w:rPr>
              <w:t>normą</w:t>
            </w:r>
          </w:p>
          <w:p w14:paraId="18552FE5" w14:textId="77777777" w:rsidR="00480126" w:rsidRDefault="00F705FC">
            <w:pPr>
              <w:pStyle w:val="TableParagraph"/>
              <w:spacing w:before="17" w:line="242" w:lineRule="exact"/>
              <w:rPr>
                <w:sz w:val="20"/>
              </w:rPr>
            </w:pPr>
            <w:r>
              <w:rPr>
                <w:sz w:val="20"/>
              </w:rPr>
              <w:t>PN-EN</w:t>
            </w:r>
            <w:r>
              <w:rPr>
                <w:rFonts w:ascii="Times New Roman"/>
                <w:spacing w:val="35"/>
                <w:sz w:val="20"/>
              </w:rPr>
              <w:t xml:space="preserve"> </w:t>
            </w:r>
            <w:r>
              <w:rPr>
                <w:sz w:val="20"/>
              </w:rPr>
              <w:t>ISO</w:t>
            </w:r>
            <w:r>
              <w:rPr>
                <w:rFonts w:ascii="Times New Roman"/>
                <w:spacing w:val="-7"/>
                <w:sz w:val="20"/>
              </w:rPr>
              <w:t xml:space="preserve"> </w:t>
            </w:r>
            <w:r>
              <w:rPr>
                <w:spacing w:val="-2"/>
                <w:sz w:val="20"/>
              </w:rPr>
              <w:t>50001.</w:t>
            </w:r>
          </w:p>
        </w:tc>
        <w:tc>
          <w:tcPr>
            <w:tcW w:w="1249" w:type="dxa"/>
          </w:tcPr>
          <w:p w14:paraId="18552FE6" w14:textId="77777777" w:rsidR="00480126" w:rsidRDefault="00F705FC">
            <w:pPr>
              <w:pStyle w:val="TableParagraph"/>
              <w:spacing w:before="1"/>
              <w:ind w:left="92" w:right="86"/>
              <w:jc w:val="center"/>
              <w:rPr>
                <w:sz w:val="20"/>
              </w:rPr>
            </w:pPr>
            <w:r>
              <w:rPr>
                <w:spacing w:val="-5"/>
                <w:sz w:val="20"/>
              </w:rPr>
              <w:t>TAK</w:t>
            </w:r>
          </w:p>
        </w:tc>
      </w:tr>
      <w:tr w:rsidR="00480126" w14:paraId="18552FF7" w14:textId="77777777">
        <w:trPr>
          <w:trHeight w:val="5988"/>
        </w:trPr>
        <w:tc>
          <w:tcPr>
            <w:tcW w:w="518" w:type="dxa"/>
          </w:tcPr>
          <w:p w14:paraId="18552FE8" w14:textId="5E1F22EF" w:rsidR="00480126" w:rsidRDefault="00F705FC">
            <w:pPr>
              <w:pStyle w:val="TableParagraph"/>
              <w:spacing w:line="268" w:lineRule="exact"/>
              <w:ind w:left="97" w:right="100"/>
              <w:jc w:val="center"/>
            </w:pPr>
            <w:r>
              <w:rPr>
                <w:spacing w:val="-5"/>
              </w:rPr>
              <w:t>1</w:t>
            </w:r>
            <w:r w:rsidR="00BB4440">
              <w:rPr>
                <w:spacing w:val="-5"/>
              </w:rPr>
              <w:t>4</w:t>
            </w:r>
            <w:r>
              <w:rPr>
                <w:spacing w:val="-5"/>
              </w:rPr>
              <w:t>.</w:t>
            </w:r>
          </w:p>
        </w:tc>
        <w:tc>
          <w:tcPr>
            <w:tcW w:w="1647" w:type="dxa"/>
          </w:tcPr>
          <w:p w14:paraId="18552FE9" w14:textId="77777777" w:rsidR="00480126" w:rsidRDefault="00F705FC">
            <w:pPr>
              <w:pStyle w:val="TableParagraph"/>
            </w:pPr>
            <w:r>
              <w:rPr>
                <w:spacing w:val="-2"/>
              </w:rPr>
              <w:t>Warunki</w:t>
            </w:r>
            <w:r>
              <w:rPr>
                <w:rFonts w:ascii="Times New Roman"/>
                <w:spacing w:val="-2"/>
              </w:rPr>
              <w:t xml:space="preserve"> </w:t>
            </w:r>
            <w:r>
              <w:rPr>
                <w:spacing w:val="-2"/>
              </w:rPr>
              <w:t>gwarancji</w:t>
            </w:r>
          </w:p>
        </w:tc>
        <w:tc>
          <w:tcPr>
            <w:tcW w:w="5651" w:type="dxa"/>
          </w:tcPr>
          <w:p w14:paraId="18552FEA" w14:textId="77777777" w:rsidR="00480126" w:rsidRDefault="00F705FC">
            <w:pPr>
              <w:pStyle w:val="TableParagraph"/>
              <w:tabs>
                <w:tab w:val="left" w:pos="861"/>
                <w:tab w:val="left" w:pos="1826"/>
                <w:tab w:val="left" w:pos="2584"/>
                <w:tab w:val="left" w:pos="3783"/>
                <w:tab w:val="left" w:pos="5109"/>
              </w:tabs>
              <w:spacing w:before="1"/>
              <w:rPr>
                <w:sz w:val="20"/>
              </w:rPr>
            </w:pPr>
            <w:r>
              <w:rPr>
                <w:spacing w:val="-2"/>
                <w:sz w:val="20"/>
              </w:rPr>
              <w:t>Serwis</w:t>
            </w:r>
            <w:r>
              <w:rPr>
                <w:sz w:val="20"/>
              </w:rPr>
              <w:tab/>
            </w:r>
            <w:r>
              <w:rPr>
                <w:spacing w:val="-2"/>
                <w:sz w:val="20"/>
              </w:rPr>
              <w:t>urządzeń</w:t>
            </w:r>
            <w:r>
              <w:rPr>
                <w:sz w:val="20"/>
              </w:rPr>
              <w:tab/>
            </w:r>
            <w:r>
              <w:rPr>
                <w:spacing w:val="-2"/>
                <w:sz w:val="20"/>
              </w:rPr>
              <w:t>będzie</w:t>
            </w:r>
            <w:r>
              <w:rPr>
                <w:sz w:val="20"/>
              </w:rPr>
              <w:tab/>
            </w:r>
            <w:r>
              <w:rPr>
                <w:spacing w:val="-2"/>
                <w:sz w:val="20"/>
              </w:rPr>
              <w:t>realizowany</w:t>
            </w:r>
            <w:r>
              <w:rPr>
                <w:sz w:val="20"/>
              </w:rPr>
              <w:tab/>
            </w:r>
            <w:r>
              <w:rPr>
                <w:spacing w:val="-2"/>
                <w:sz w:val="20"/>
              </w:rPr>
              <w:t>bezpośrednio</w:t>
            </w:r>
            <w:r>
              <w:rPr>
                <w:sz w:val="20"/>
              </w:rPr>
              <w:tab/>
            </w:r>
            <w:r>
              <w:rPr>
                <w:spacing w:val="-4"/>
                <w:sz w:val="20"/>
              </w:rPr>
              <w:t>przez</w:t>
            </w:r>
          </w:p>
          <w:p w14:paraId="18552FEB" w14:textId="77777777" w:rsidR="00480126" w:rsidRDefault="00F705FC">
            <w:pPr>
              <w:pStyle w:val="TableParagraph"/>
              <w:spacing w:before="1"/>
              <w:rPr>
                <w:sz w:val="20"/>
              </w:rPr>
            </w:pPr>
            <w:r>
              <w:rPr>
                <w:sz w:val="20"/>
              </w:rPr>
              <w:t>producenta</w:t>
            </w:r>
            <w:r>
              <w:rPr>
                <w:rFonts w:ascii="Times New Roman"/>
                <w:spacing w:val="-13"/>
                <w:sz w:val="20"/>
              </w:rPr>
              <w:t xml:space="preserve"> </w:t>
            </w:r>
            <w:r>
              <w:rPr>
                <w:sz w:val="20"/>
              </w:rPr>
              <w:t>i/lub</w:t>
            </w:r>
            <w:r>
              <w:rPr>
                <w:rFonts w:ascii="Times New Roman"/>
                <w:spacing w:val="-12"/>
                <w:sz w:val="20"/>
              </w:rPr>
              <w:t xml:space="preserve"> </w:t>
            </w:r>
            <w:r>
              <w:rPr>
                <w:sz w:val="20"/>
              </w:rPr>
              <w:t>autoryzowany</w:t>
            </w:r>
            <w:r>
              <w:rPr>
                <w:rFonts w:ascii="Times New Roman"/>
                <w:spacing w:val="26"/>
                <w:sz w:val="20"/>
              </w:rPr>
              <w:t xml:space="preserve"> </w:t>
            </w:r>
            <w:r>
              <w:rPr>
                <w:sz w:val="20"/>
              </w:rPr>
              <w:t>serwis</w:t>
            </w:r>
            <w:r>
              <w:rPr>
                <w:rFonts w:ascii="Times New Roman"/>
                <w:spacing w:val="-12"/>
                <w:sz w:val="20"/>
              </w:rPr>
              <w:t xml:space="preserve"> </w:t>
            </w:r>
            <w:r>
              <w:rPr>
                <w:spacing w:val="-2"/>
                <w:sz w:val="20"/>
              </w:rPr>
              <w:t>producenta.</w:t>
            </w:r>
          </w:p>
          <w:p w14:paraId="18552FEC" w14:textId="77777777" w:rsidR="00480126" w:rsidRDefault="00F705FC">
            <w:pPr>
              <w:pStyle w:val="TableParagraph"/>
              <w:spacing w:line="256" w:lineRule="auto"/>
              <w:rPr>
                <w:sz w:val="20"/>
              </w:rPr>
            </w:pPr>
            <w:r>
              <w:rPr>
                <w:sz w:val="20"/>
              </w:rPr>
              <w:t>Minimalny</w:t>
            </w:r>
            <w:r>
              <w:rPr>
                <w:rFonts w:ascii="Times New Roman" w:hAnsi="Times New Roman"/>
                <w:spacing w:val="40"/>
                <w:sz w:val="20"/>
              </w:rPr>
              <w:t xml:space="preserve"> </w:t>
            </w:r>
            <w:r>
              <w:rPr>
                <w:sz w:val="20"/>
              </w:rPr>
              <w:t>czas</w:t>
            </w:r>
            <w:r>
              <w:rPr>
                <w:rFonts w:ascii="Times New Roman" w:hAnsi="Times New Roman"/>
                <w:spacing w:val="40"/>
                <w:sz w:val="20"/>
              </w:rPr>
              <w:t xml:space="preserve"> </w:t>
            </w:r>
            <w:r>
              <w:rPr>
                <w:sz w:val="20"/>
              </w:rPr>
              <w:t>trwania</w:t>
            </w:r>
            <w:r>
              <w:rPr>
                <w:rFonts w:ascii="Times New Roman" w:hAnsi="Times New Roman"/>
                <w:spacing w:val="40"/>
                <w:sz w:val="20"/>
              </w:rPr>
              <w:t xml:space="preserve"> </w:t>
            </w:r>
            <w:r>
              <w:rPr>
                <w:sz w:val="20"/>
              </w:rPr>
              <w:t>gwarancji</w:t>
            </w:r>
            <w:r>
              <w:rPr>
                <w:rFonts w:ascii="Times New Roman" w:hAnsi="Times New Roman"/>
                <w:spacing w:val="40"/>
                <w:sz w:val="20"/>
              </w:rPr>
              <w:t xml:space="preserve"> </w:t>
            </w:r>
            <w:r>
              <w:rPr>
                <w:sz w:val="20"/>
              </w:rPr>
              <w:t>wynosi</w:t>
            </w:r>
            <w:r>
              <w:rPr>
                <w:rFonts w:ascii="Times New Roman" w:hAnsi="Times New Roman"/>
                <w:spacing w:val="40"/>
                <w:sz w:val="20"/>
              </w:rPr>
              <w:t xml:space="preserve"> </w:t>
            </w:r>
            <w:r>
              <w:rPr>
                <w:sz w:val="20"/>
              </w:rPr>
              <w:t>36</w:t>
            </w:r>
            <w:r>
              <w:rPr>
                <w:spacing w:val="40"/>
                <w:sz w:val="20"/>
              </w:rPr>
              <w:t xml:space="preserve"> </w:t>
            </w:r>
            <w:r>
              <w:rPr>
                <w:sz w:val="20"/>
              </w:rPr>
              <w:t>miesięcy</w:t>
            </w:r>
            <w:r>
              <w:rPr>
                <w:spacing w:val="40"/>
                <w:sz w:val="20"/>
              </w:rPr>
              <w:t xml:space="preserve"> </w:t>
            </w:r>
            <w:r>
              <w:rPr>
                <w:sz w:val="20"/>
              </w:rPr>
              <w:t>od</w:t>
            </w:r>
            <w:r>
              <w:rPr>
                <w:rFonts w:ascii="Times New Roman" w:hAnsi="Times New Roman"/>
                <w:spacing w:val="40"/>
                <w:sz w:val="20"/>
              </w:rPr>
              <w:t xml:space="preserve"> </w:t>
            </w:r>
            <w:r>
              <w:rPr>
                <w:sz w:val="20"/>
              </w:rPr>
              <w:t>daty</w:t>
            </w:r>
            <w:r>
              <w:rPr>
                <w:rFonts w:ascii="Times New Roman" w:hAnsi="Times New Roman"/>
                <w:sz w:val="20"/>
              </w:rPr>
              <w:t xml:space="preserve"> </w:t>
            </w:r>
            <w:r>
              <w:rPr>
                <w:spacing w:val="-2"/>
                <w:sz w:val="20"/>
              </w:rPr>
              <w:t>dostawy.</w:t>
            </w:r>
          </w:p>
          <w:p w14:paraId="18552FED" w14:textId="77777777" w:rsidR="00480126" w:rsidRDefault="00F705FC">
            <w:pPr>
              <w:pStyle w:val="TableParagraph"/>
              <w:spacing w:before="4"/>
              <w:rPr>
                <w:sz w:val="20"/>
              </w:rPr>
            </w:pPr>
            <w:r>
              <w:rPr>
                <w:sz w:val="20"/>
              </w:rPr>
              <w:t>Sposób</w:t>
            </w:r>
            <w:r>
              <w:rPr>
                <w:spacing w:val="-8"/>
                <w:sz w:val="20"/>
              </w:rPr>
              <w:t xml:space="preserve"> </w:t>
            </w:r>
            <w:r>
              <w:rPr>
                <w:sz w:val="20"/>
              </w:rPr>
              <w:t>realizacji</w:t>
            </w:r>
            <w:r>
              <w:rPr>
                <w:spacing w:val="-8"/>
                <w:sz w:val="20"/>
              </w:rPr>
              <w:t xml:space="preserve"> </w:t>
            </w:r>
            <w:r>
              <w:rPr>
                <w:sz w:val="20"/>
              </w:rPr>
              <w:t>usług</w:t>
            </w:r>
            <w:r>
              <w:rPr>
                <w:spacing w:val="-8"/>
                <w:sz w:val="20"/>
              </w:rPr>
              <w:t xml:space="preserve"> </w:t>
            </w:r>
            <w:r>
              <w:rPr>
                <w:sz w:val="20"/>
              </w:rPr>
              <w:t>wsparcia</w:t>
            </w:r>
            <w:r>
              <w:rPr>
                <w:spacing w:val="-7"/>
                <w:sz w:val="20"/>
              </w:rPr>
              <w:t xml:space="preserve"> </w:t>
            </w:r>
            <w:r>
              <w:rPr>
                <w:spacing w:val="-2"/>
                <w:sz w:val="20"/>
              </w:rPr>
              <w:t>technicznego:</w:t>
            </w:r>
          </w:p>
          <w:p w14:paraId="18552FEE" w14:textId="77777777" w:rsidR="00480126" w:rsidRDefault="00F705FC">
            <w:pPr>
              <w:pStyle w:val="TableParagraph"/>
              <w:numPr>
                <w:ilvl w:val="0"/>
                <w:numId w:val="2"/>
              </w:numPr>
              <w:tabs>
                <w:tab w:val="left" w:pos="831"/>
              </w:tabs>
              <w:spacing w:before="29"/>
              <w:ind w:hanging="361"/>
              <w:rPr>
                <w:sz w:val="20"/>
              </w:rPr>
            </w:pPr>
            <w:r>
              <w:rPr>
                <w:sz w:val="20"/>
              </w:rPr>
              <w:t>Telefoniczne</w:t>
            </w:r>
            <w:r>
              <w:rPr>
                <w:spacing w:val="35"/>
                <w:sz w:val="20"/>
              </w:rPr>
              <w:t xml:space="preserve">  </w:t>
            </w:r>
            <w:r>
              <w:rPr>
                <w:sz w:val="20"/>
              </w:rPr>
              <w:t>zgłaszanie</w:t>
            </w:r>
            <w:r>
              <w:rPr>
                <w:spacing w:val="36"/>
                <w:sz w:val="20"/>
              </w:rPr>
              <w:t xml:space="preserve">  </w:t>
            </w:r>
            <w:r>
              <w:rPr>
                <w:sz w:val="20"/>
              </w:rPr>
              <w:t>usterek</w:t>
            </w:r>
            <w:r>
              <w:rPr>
                <w:spacing w:val="37"/>
                <w:sz w:val="20"/>
              </w:rPr>
              <w:t xml:space="preserve">  </w:t>
            </w:r>
            <w:r>
              <w:rPr>
                <w:sz w:val="20"/>
              </w:rPr>
              <w:t>w</w:t>
            </w:r>
            <w:r>
              <w:rPr>
                <w:spacing w:val="36"/>
                <w:sz w:val="20"/>
              </w:rPr>
              <w:t xml:space="preserve">  </w:t>
            </w:r>
            <w:r>
              <w:rPr>
                <w:sz w:val="20"/>
              </w:rPr>
              <w:t>dni</w:t>
            </w:r>
            <w:r>
              <w:rPr>
                <w:spacing w:val="36"/>
                <w:sz w:val="20"/>
              </w:rPr>
              <w:t xml:space="preserve">  </w:t>
            </w:r>
            <w:r>
              <w:rPr>
                <w:sz w:val="20"/>
              </w:rPr>
              <w:t>robocze</w:t>
            </w:r>
            <w:r>
              <w:rPr>
                <w:spacing w:val="36"/>
                <w:sz w:val="20"/>
              </w:rPr>
              <w:t xml:space="preserve">  </w:t>
            </w:r>
            <w:r>
              <w:rPr>
                <w:spacing w:val="-10"/>
                <w:sz w:val="20"/>
              </w:rPr>
              <w:t>w</w:t>
            </w:r>
          </w:p>
          <w:p w14:paraId="18552FEF" w14:textId="77777777" w:rsidR="00480126" w:rsidRDefault="00F705FC">
            <w:pPr>
              <w:pStyle w:val="TableParagraph"/>
              <w:spacing w:before="20"/>
              <w:ind w:left="830"/>
              <w:rPr>
                <w:sz w:val="20"/>
              </w:rPr>
            </w:pPr>
            <w:r>
              <w:rPr>
                <w:w w:val="95"/>
                <w:sz w:val="20"/>
              </w:rPr>
              <w:t>godzinach</w:t>
            </w:r>
            <w:r>
              <w:rPr>
                <w:rFonts w:ascii="Times New Roman"/>
                <w:spacing w:val="35"/>
                <w:sz w:val="20"/>
              </w:rPr>
              <w:t xml:space="preserve"> </w:t>
            </w:r>
            <w:r>
              <w:rPr>
                <w:w w:val="95"/>
                <w:sz w:val="20"/>
              </w:rPr>
              <w:t>8-</w:t>
            </w:r>
            <w:r>
              <w:rPr>
                <w:spacing w:val="-5"/>
                <w:w w:val="95"/>
                <w:sz w:val="20"/>
              </w:rPr>
              <w:t>17.</w:t>
            </w:r>
          </w:p>
          <w:p w14:paraId="18552FF0" w14:textId="77777777" w:rsidR="00480126" w:rsidRDefault="00F705FC">
            <w:pPr>
              <w:pStyle w:val="TableParagraph"/>
              <w:numPr>
                <w:ilvl w:val="0"/>
                <w:numId w:val="2"/>
              </w:numPr>
              <w:tabs>
                <w:tab w:val="left" w:pos="831"/>
              </w:tabs>
              <w:spacing w:before="20"/>
              <w:ind w:right="143"/>
              <w:rPr>
                <w:sz w:val="20"/>
              </w:rPr>
            </w:pPr>
            <w:r>
              <w:rPr>
                <w:sz w:val="20"/>
              </w:rPr>
              <w:t>Dedykowany</w:t>
            </w:r>
            <w:r>
              <w:rPr>
                <w:spacing w:val="80"/>
                <w:sz w:val="20"/>
              </w:rPr>
              <w:t xml:space="preserve"> </w:t>
            </w:r>
            <w:r>
              <w:rPr>
                <w:sz w:val="20"/>
              </w:rPr>
              <w:t>bezpłatny</w:t>
            </w:r>
            <w:r>
              <w:rPr>
                <w:spacing w:val="80"/>
                <w:sz w:val="20"/>
              </w:rPr>
              <w:t xml:space="preserve"> </w:t>
            </w:r>
            <w:r>
              <w:rPr>
                <w:sz w:val="20"/>
              </w:rPr>
              <w:t>portal</w:t>
            </w:r>
            <w:r>
              <w:rPr>
                <w:spacing w:val="80"/>
                <w:sz w:val="20"/>
              </w:rPr>
              <w:t xml:space="preserve"> </w:t>
            </w:r>
            <w:r>
              <w:rPr>
                <w:sz w:val="20"/>
              </w:rPr>
              <w:t>online</w:t>
            </w:r>
            <w:r>
              <w:rPr>
                <w:spacing w:val="80"/>
                <w:sz w:val="20"/>
              </w:rPr>
              <w:t xml:space="preserve"> </w:t>
            </w:r>
            <w:r>
              <w:rPr>
                <w:sz w:val="20"/>
              </w:rPr>
              <w:t>do</w:t>
            </w:r>
            <w:r>
              <w:rPr>
                <w:spacing w:val="80"/>
                <w:sz w:val="20"/>
              </w:rPr>
              <w:t xml:space="preserve"> </w:t>
            </w:r>
            <w:r>
              <w:rPr>
                <w:sz w:val="20"/>
              </w:rPr>
              <w:t>zgłaszania usterek i zarządzania zgłoszeniami serwisowymi.</w:t>
            </w:r>
          </w:p>
          <w:p w14:paraId="18552FF1" w14:textId="77777777" w:rsidR="00480126" w:rsidRDefault="00F705FC">
            <w:pPr>
              <w:pStyle w:val="TableParagraph"/>
              <w:spacing w:before="4" w:line="242" w:lineRule="auto"/>
              <w:ind w:right="98"/>
              <w:jc w:val="both"/>
              <w:rPr>
                <w:sz w:val="20"/>
              </w:rPr>
            </w:pPr>
            <w:r>
              <w:rPr>
                <w:sz w:val="20"/>
              </w:rPr>
              <w:t xml:space="preserve">Usługi gwarancji dla sprzętu będzie dostarczane zdalnie lub w miejscu instalacji urządzenia, w zależności od rodzaju zgłaszanej </w:t>
            </w:r>
            <w:r>
              <w:rPr>
                <w:spacing w:val="-2"/>
                <w:sz w:val="20"/>
              </w:rPr>
              <w:t>awarii.</w:t>
            </w:r>
          </w:p>
          <w:p w14:paraId="18552FF2" w14:textId="77777777" w:rsidR="00480126" w:rsidRDefault="00F705FC">
            <w:pPr>
              <w:pStyle w:val="TableParagraph"/>
              <w:rPr>
                <w:sz w:val="20"/>
              </w:rPr>
            </w:pPr>
            <w:r>
              <w:rPr>
                <w:sz w:val="20"/>
              </w:rPr>
              <w:t>W</w:t>
            </w:r>
            <w:r>
              <w:rPr>
                <w:rFonts w:ascii="Times New Roman" w:hAnsi="Times New Roman"/>
                <w:spacing w:val="37"/>
                <w:sz w:val="20"/>
              </w:rPr>
              <w:t xml:space="preserve"> </w:t>
            </w:r>
            <w:r>
              <w:rPr>
                <w:sz w:val="20"/>
              </w:rPr>
              <w:t>przypadku</w:t>
            </w:r>
            <w:r>
              <w:rPr>
                <w:rFonts w:ascii="Times New Roman" w:hAnsi="Times New Roman"/>
                <w:spacing w:val="38"/>
                <w:sz w:val="20"/>
              </w:rPr>
              <w:t xml:space="preserve"> </w:t>
            </w:r>
            <w:r>
              <w:rPr>
                <w:sz w:val="20"/>
              </w:rPr>
              <w:t>awarii</w:t>
            </w:r>
            <w:r>
              <w:rPr>
                <w:rFonts w:ascii="Times New Roman" w:hAnsi="Times New Roman"/>
                <w:spacing w:val="37"/>
                <w:sz w:val="20"/>
              </w:rPr>
              <w:t xml:space="preserve"> </w:t>
            </w:r>
            <w:r>
              <w:rPr>
                <w:sz w:val="20"/>
              </w:rPr>
              <w:t>zakwalifikowanej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naprawa</w:t>
            </w:r>
            <w:r>
              <w:rPr>
                <w:rFonts w:ascii="Times New Roman" w:hAnsi="Times New Roman"/>
                <w:spacing w:val="40"/>
                <w:sz w:val="20"/>
              </w:rPr>
              <w:t xml:space="preserve"> </w:t>
            </w:r>
            <w:r>
              <w:rPr>
                <w:sz w:val="20"/>
              </w:rPr>
              <w:t>w</w:t>
            </w:r>
            <w:r>
              <w:rPr>
                <w:rFonts w:ascii="Times New Roman" w:hAnsi="Times New Roman"/>
                <w:spacing w:val="39"/>
                <w:sz w:val="20"/>
              </w:rPr>
              <w:t xml:space="preserve"> </w:t>
            </w:r>
            <w:r>
              <w:rPr>
                <w:sz w:val="20"/>
              </w:rPr>
              <w:t>miejscu</w:t>
            </w:r>
            <w:r>
              <w:rPr>
                <w:rFonts w:ascii="Times New Roman" w:hAnsi="Times New Roman"/>
                <w:sz w:val="20"/>
              </w:rPr>
              <w:t xml:space="preserve"> </w:t>
            </w:r>
            <w:r>
              <w:rPr>
                <w:sz w:val="20"/>
              </w:rPr>
              <w:t>instalacji</w:t>
            </w:r>
            <w:r>
              <w:rPr>
                <w:spacing w:val="-1"/>
                <w:sz w:val="20"/>
              </w:rPr>
              <w:t xml:space="preserve"> </w:t>
            </w:r>
            <w:r>
              <w:rPr>
                <w:sz w:val="20"/>
              </w:rPr>
              <w:t>urządzenia,</w:t>
            </w:r>
            <w:r>
              <w:rPr>
                <w:spacing w:val="-1"/>
                <w:sz w:val="20"/>
              </w:rPr>
              <w:t xml:space="preserve"> </w:t>
            </w:r>
            <w:r>
              <w:rPr>
                <w:sz w:val="20"/>
              </w:rPr>
              <w:t>część</w:t>
            </w:r>
            <w:r>
              <w:rPr>
                <w:spacing w:val="-2"/>
                <w:sz w:val="20"/>
              </w:rPr>
              <w:t xml:space="preserve"> </w:t>
            </w:r>
            <w:r>
              <w:rPr>
                <w:sz w:val="20"/>
              </w:rPr>
              <w:t>zamienna</w:t>
            </w:r>
            <w:r>
              <w:rPr>
                <w:spacing w:val="-1"/>
                <w:sz w:val="20"/>
              </w:rPr>
              <w:t xml:space="preserve"> </w:t>
            </w:r>
            <w:r>
              <w:rPr>
                <w:sz w:val="20"/>
              </w:rPr>
              <w:t>wymagana</w:t>
            </w:r>
            <w:r>
              <w:rPr>
                <w:spacing w:val="-1"/>
                <w:sz w:val="20"/>
              </w:rPr>
              <w:t xml:space="preserve"> </w:t>
            </w:r>
            <w:r>
              <w:rPr>
                <w:sz w:val="20"/>
              </w:rPr>
              <w:t>do</w:t>
            </w:r>
            <w:r>
              <w:rPr>
                <w:spacing w:val="-1"/>
                <w:sz w:val="20"/>
              </w:rPr>
              <w:t xml:space="preserve"> </w:t>
            </w:r>
            <w:r>
              <w:rPr>
                <w:sz w:val="20"/>
              </w:rPr>
              <w:t>naprawy</w:t>
            </w:r>
            <w:r>
              <w:rPr>
                <w:spacing w:val="-1"/>
                <w:sz w:val="20"/>
              </w:rPr>
              <w:t xml:space="preserve"> </w:t>
            </w:r>
            <w:r>
              <w:rPr>
                <w:sz w:val="20"/>
              </w:rPr>
              <w:t>i/lub technik serwisowy przybędzie na miejsce wskazane przez klienta. Możliwość</w:t>
            </w:r>
            <w:r>
              <w:rPr>
                <w:spacing w:val="40"/>
                <w:sz w:val="20"/>
              </w:rPr>
              <w:t xml:space="preserve"> </w:t>
            </w:r>
            <w:r>
              <w:rPr>
                <w:sz w:val="20"/>
              </w:rPr>
              <w:t>sprawdzenia</w:t>
            </w:r>
            <w:r>
              <w:rPr>
                <w:spacing w:val="40"/>
                <w:sz w:val="20"/>
              </w:rPr>
              <w:t xml:space="preserve"> </w:t>
            </w:r>
            <w:r>
              <w:rPr>
                <w:sz w:val="20"/>
              </w:rPr>
              <w:t>aktualnego</w:t>
            </w:r>
            <w:r>
              <w:rPr>
                <w:spacing w:val="40"/>
                <w:sz w:val="20"/>
              </w:rPr>
              <w:t xml:space="preserve"> </w:t>
            </w:r>
            <w:r>
              <w:rPr>
                <w:sz w:val="20"/>
              </w:rPr>
              <w:t>okresu</w:t>
            </w:r>
            <w:r>
              <w:rPr>
                <w:spacing w:val="40"/>
                <w:sz w:val="20"/>
              </w:rPr>
              <w:t xml:space="preserve"> </w:t>
            </w:r>
            <w:r>
              <w:rPr>
                <w:sz w:val="20"/>
              </w:rPr>
              <w:t>i</w:t>
            </w:r>
            <w:r>
              <w:rPr>
                <w:spacing w:val="40"/>
                <w:sz w:val="20"/>
              </w:rPr>
              <w:t xml:space="preserve"> </w:t>
            </w:r>
            <w:r>
              <w:rPr>
                <w:sz w:val="20"/>
              </w:rPr>
              <w:t>poziomu</w:t>
            </w:r>
            <w:r>
              <w:rPr>
                <w:spacing w:val="40"/>
                <w:sz w:val="20"/>
              </w:rPr>
              <w:t xml:space="preserve"> </w:t>
            </w:r>
            <w:r>
              <w:rPr>
                <w:sz w:val="20"/>
              </w:rPr>
              <w:t>wsparcia technicznego dla urządzeń za</w:t>
            </w:r>
            <w:r>
              <w:rPr>
                <w:spacing w:val="-4"/>
                <w:sz w:val="20"/>
              </w:rPr>
              <w:t xml:space="preserve"> </w:t>
            </w:r>
            <w:r>
              <w:rPr>
                <w:sz w:val="20"/>
              </w:rPr>
              <w:t>pośrednictwem</w:t>
            </w:r>
            <w:r>
              <w:rPr>
                <w:spacing w:val="-1"/>
                <w:sz w:val="20"/>
              </w:rPr>
              <w:t xml:space="preserve"> </w:t>
            </w:r>
            <w:r>
              <w:rPr>
                <w:sz w:val="20"/>
              </w:rPr>
              <w:t xml:space="preserve">strony internetowej </w:t>
            </w:r>
            <w:r>
              <w:rPr>
                <w:spacing w:val="-2"/>
                <w:sz w:val="20"/>
              </w:rPr>
              <w:t>producenta.</w:t>
            </w:r>
          </w:p>
          <w:p w14:paraId="18552FF3" w14:textId="77777777" w:rsidR="00480126" w:rsidRDefault="00F705FC">
            <w:pPr>
              <w:pStyle w:val="TableParagraph"/>
              <w:spacing w:before="3" w:line="242" w:lineRule="auto"/>
              <w:ind w:right="151"/>
              <w:jc w:val="both"/>
              <w:rPr>
                <w:sz w:val="20"/>
              </w:rPr>
            </w:pPr>
            <w:r>
              <w:rPr>
                <w:sz w:val="20"/>
              </w:rPr>
              <w:t>Możliwość</w:t>
            </w:r>
            <w:r>
              <w:rPr>
                <w:spacing w:val="-8"/>
                <w:sz w:val="20"/>
              </w:rPr>
              <w:t xml:space="preserve"> </w:t>
            </w:r>
            <w:r>
              <w:rPr>
                <w:sz w:val="20"/>
              </w:rPr>
              <w:t>pobrania</w:t>
            </w:r>
            <w:r>
              <w:rPr>
                <w:spacing w:val="-7"/>
                <w:sz w:val="20"/>
              </w:rPr>
              <w:t xml:space="preserve"> </w:t>
            </w:r>
            <w:r>
              <w:rPr>
                <w:sz w:val="20"/>
              </w:rPr>
              <w:t>aktualnych</w:t>
            </w:r>
            <w:r>
              <w:rPr>
                <w:spacing w:val="-7"/>
                <w:sz w:val="20"/>
              </w:rPr>
              <w:t xml:space="preserve"> </w:t>
            </w:r>
            <w:r>
              <w:rPr>
                <w:sz w:val="20"/>
              </w:rPr>
              <w:t>wersji</w:t>
            </w:r>
            <w:r>
              <w:rPr>
                <w:spacing w:val="-5"/>
                <w:sz w:val="20"/>
              </w:rPr>
              <w:t xml:space="preserve"> </w:t>
            </w:r>
            <w:r>
              <w:rPr>
                <w:sz w:val="20"/>
              </w:rPr>
              <w:t>sterowników</w:t>
            </w:r>
            <w:r>
              <w:rPr>
                <w:spacing w:val="-6"/>
                <w:sz w:val="20"/>
              </w:rPr>
              <w:t xml:space="preserve"> </w:t>
            </w:r>
            <w:r>
              <w:rPr>
                <w:sz w:val="20"/>
              </w:rPr>
              <w:t>oraz</w:t>
            </w:r>
            <w:r>
              <w:rPr>
                <w:spacing w:val="-7"/>
                <w:sz w:val="20"/>
              </w:rPr>
              <w:t xml:space="preserve"> </w:t>
            </w:r>
            <w:proofErr w:type="spellStart"/>
            <w:r>
              <w:rPr>
                <w:sz w:val="20"/>
              </w:rPr>
              <w:t>firmware</w:t>
            </w:r>
            <w:proofErr w:type="spellEnd"/>
            <w:r>
              <w:rPr>
                <w:sz w:val="20"/>
              </w:rPr>
              <w:t xml:space="preserve"> urządzenia za pośrednictwem strony internetowej producenta również dla urządzeń z nieaktywnym wsparciem technicznym.</w:t>
            </w:r>
          </w:p>
          <w:p w14:paraId="18552FF4" w14:textId="77777777" w:rsidR="00480126" w:rsidRDefault="00F705FC">
            <w:pPr>
              <w:pStyle w:val="TableParagraph"/>
              <w:ind w:right="99"/>
              <w:jc w:val="both"/>
              <w:rPr>
                <w:sz w:val="20"/>
              </w:rPr>
            </w:pPr>
            <w:r>
              <w:rPr>
                <w:sz w:val="20"/>
              </w:rPr>
              <w:t>W przypadku wystąpienia awarii dysku twardego w urządzeniu objętym</w:t>
            </w:r>
            <w:r>
              <w:rPr>
                <w:spacing w:val="67"/>
                <w:w w:val="150"/>
                <w:sz w:val="20"/>
              </w:rPr>
              <w:t xml:space="preserve"> </w:t>
            </w:r>
            <w:r>
              <w:rPr>
                <w:sz w:val="20"/>
              </w:rPr>
              <w:t>aktywnym</w:t>
            </w:r>
            <w:r>
              <w:rPr>
                <w:spacing w:val="67"/>
                <w:w w:val="150"/>
                <w:sz w:val="20"/>
              </w:rPr>
              <w:t xml:space="preserve"> </w:t>
            </w:r>
            <w:r>
              <w:rPr>
                <w:sz w:val="20"/>
              </w:rPr>
              <w:t>wparciem</w:t>
            </w:r>
            <w:r>
              <w:rPr>
                <w:spacing w:val="67"/>
                <w:w w:val="150"/>
                <w:sz w:val="20"/>
              </w:rPr>
              <w:t xml:space="preserve"> </w:t>
            </w:r>
            <w:r>
              <w:rPr>
                <w:sz w:val="20"/>
              </w:rPr>
              <w:t>technicznym,</w:t>
            </w:r>
            <w:r>
              <w:rPr>
                <w:spacing w:val="69"/>
                <w:w w:val="150"/>
                <w:sz w:val="20"/>
              </w:rPr>
              <w:t xml:space="preserve"> </w:t>
            </w:r>
            <w:r>
              <w:rPr>
                <w:sz w:val="20"/>
              </w:rPr>
              <w:t>uszkodzony</w:t>
            </w:r>
            <w:r>
              <w:rPr>
                <w:spacing w:val="69"/>
                <w:w w:val="150"/>
                <w:sz w:val="20"/>
              </w:rPr>
              <w:t xml:space="preserve"> </w:t>
            </w:r>
            <w:r>
              <w:rPr>
                <w:spacing w:val="-4"/>
                <w:sz w:val="20"/>
              </w:rPr>
              <w:t>dysk</w:t>
            </w:r>
          </w:p>
          <w:p w14:paraId="18552FF5" w14:textId="77777777" w:rsidR="00480126" w:rsidRDefault="00F705FC">
            <w:pPr>
              <w:pStyle w:val="TableParagraph"/>
              <w:spacing w:line="222" w:lineRule="exact"/>
              <w:jc w:val="both"/>
              <w:rPr>
                <w:sz w:val="20"/>
              </w:rPr>
            </w:pPr>
            <w:r>
              <w:rPr>
                <w:sz w:val="20"/>
              </w:rPr>
              <w:t>twardy</w:t>
            </w:r>
            <w:r>
              <w:rPr>
                <w:spacing w:val="-5"/>
                <w:sz w:val="20"/>
              </w:rPr>
              <w:t xml:space="preserve"> </w:t>
            </w:r>
            <w:r>
              <w:rPr>
                <w:sz w:val="20"/>
              </w:rPr>
              <w:t>pozostaje</w:t>
            </w:r>
            <w:r>
              <w:rPr>
                <w:spacing w:val="-6"/>
                <w:sz w:val="20"/>
              </w:rPr>
              <w:t xml:space="preserve"> </w:t>
            </w:r>
            <w:r>
              <w:rPr>
                <w:sz w:val="20"/>
              </w:rPr>
              <w:t>u</w:t>
            </w:r>
            <w:r>
              <w:rPr>
                <w:spacing w:val="-5"/>
                <w:sz w:val="20"/>
              </w:rPr>
              <w:t xml:space="preserve"> </w:t>
            </w:r>
            <w:r>
              <w:rPr>
                <w:spacing w:val="-2"/>
                <w:sz w:val="20"/>
              </w:rPr>
              <w:t>Zamawiającego.</w:t>
            </w:r>
          </w:p>
        </w:tc>
        <w:tc>
          <w:tcPr>
            <w:tcW w:w="1249" w:type="dxa"/>
          </w:tcPr>
          <w:p w14:paraId="18552FF6" w14:textId="77777777" w:rsidR="00480126" w:rsidRDefault="00F705FC">
            <w:pPr>
              <w:pStyle w:val="TableParagraph"/>
              <w:spacing w:before="1"/>
              <w:ind w:left="92" w:right="86"/>
              <w:jc w:val="center"/>
              <w:rPr>
                <w:sz w:val="20"/>
              </w:rPr>
            </w:pPr>
            <w:r>
              <w:rPr>
                <w:spacing w:val="-5"/>
                <w:sz w:val="20"/>
              </w:rPr>
              <w:t>TAK</w:t>
            </w:r>
          </w:p>
        </w:tc>
      </w:tr>
      <w:tr w:rsidR="00480126" w14:paraId="18552FFD" w14:textId="77777777">
        <w:trPr>
          <w:trHeight w:val="1221"/>
        </w:trPr>
        <w:tc>
          <w:tcPr>
            <w:tcW w:w="518" w:type="dxa"/>
          </w:tcPr>
          <w:p w14:paraId="18552FF8" w14:textId="773F6C8C" w:rsidR="00480126" w:rsidRDefault="00F705FC">
            <w:pPr>
              <w:pStyle w:val="TableParagraph"/>
              <w:spacing w:line="268" w:lineRule="exact"/>
              <w:ind w:left="97" w:right="100"/>
              <w:jc w:val="center"/>
            </w:pPr>
            <w:r>
              <w:rPr>
                <w:spacing w:val="-5"/>
              </w:rPr>
              <w:t>1</w:t>
            </w:r>
            <w:r w:rsidR="00BB4440">
              <w:rPr>
                <w:spacing w:val="-5"/>
              </w:rPr>
              <w:t>5</w:t>
            </w:r>
            <w:r>
              <w:rPr>
                <w:spacing w:val="-5"/>
              </w:rPr>
              <w:t>.</w:t>
            </w:r>
          </w:p>
        </w:tc>
        <w:tc>
          <w:tcPr>
            <w:tcW w:w="1647" w:type="dxa"/>
          </w:tcPr>
          <w:p w14:paraId="18552FF9" w14:textId="77777777" w:rsidR="00480126" w:rsidRDefault="00F705FC">
            <w:pPr>
              <w:pStyle w:val="TableParagraph"/>
            </w:pPr>
            <w:r>
              <w:rPr>
                <w:spacing w:val="-2"/>
              </w:rPr>
              <w:t>System</w:t>
            </w:r>
            <w:r>
              <w:rPr>
                <w:rFonts w:ascii="Times New Roman"/>
                <w:spacing w:val="-2"/>
              </w:rPr>
              <w:t xml:space="preserve"> </w:t>
            </w:r>
            <w:r>
              <w:rPr>
                <w:spacing w:val="-2"/>
              </w:rPr>
              <w:t>operacyjny</w:t>
            </w:r>
          </w:p>
        </w:tc>
        <w:tc>
          <w:tcPr>
            <w:tcW w:w="5651" w:type="dxa"/>
          </w:tcPr>
          <w:p w14:paraId="18552FFA" w14:textId="3A7613C2" w:rsidR="00480126" w:rsidRDefault="00F705FC">
            <w:pPr>
              <w:pStyle w:val="TableParagraph"/>
              <w:spacing w:before="1"/>
              <w:ind w:right="96"/>
              <w:jc w:val="both"/>
              <w:rPr>
                <w:sz w:val="20"/>
              </w:rPr>
            </w:pPr>
            <w:r>
              <w:rPr>
                <w:sz w:val="20"/>
              </w:rPr>
              <w:t>Zainstalowany</w:t>
            </w:r>
            <w:r>
              <w:rPr>
                <w:rFonts w:ascii="Times New Roman" w:hAnsi="Times New Roman"/>
                <w:sz w:val="20"/>
              </w:rPr>
              <w:t xml:space="preserve"> </w:t>
            </w:r>
            <w:r>
              <w:rPr>
                <w:sz w:val="20"/>
              </w:rPr>
              <w:t>system</w:t>
            </w:r>
            <w:r>
              <w:rPr>
                <w:rFonts w:ascii="Times New Roman" w:hAnsi="Times New Roman"/>
                <w:sz w:val="20"/>
              </w:rPr>
              <w:t xml:space="preserve"> </w:t>
            </w:r>
            <w:r>
              <w:rPr>
                <w:sz w:val="20"/>
              </w:rPr>
              <w:t>operacyjny</w:t>
            </w:r>
            <w:r>
              <w:rPr>
                <w:rFonts w:ascii="Times New Roman" w:hAnsi="Times New Roman"/>
                <w:sz w:val="20"/>
              </w:rPr>
              <w:t xml:space="preserve"> </w:t>
            </w:r>
            <w:r>
              <w:rPr>
                <w:sz w:val="20"/>
              </w:rPr>
              <w:t>Windows</w:t>
            </w:r>
            <w:r>
              <w:rPr>
                <w:rFonts w:ascii="Times New Roman" w:hAnsi="Times New Roman"/>
                <w:sz w:val="20"/>
              </w:rPr>
              <w:t xml:space="preserve"> </w:t>
            </w:r>
            <w:r>
              <w:rPr>
                <w:sz w:val="20"/>
              </w:rPr>
              <w:t>1</w:t>
            </w:r>
            <w:r w:rsidR="00592908">
              <w:rPr>
                <w:sz w:val="20"/>
              </w:rPr>
              <w:t>1</w:t>
            </w:r>
            <w:r>
              <w:rPr>
                <w:rFonts w:ascii="Times New Roman" w:hAnsi="Times New Roman"/>
                <w:sz w:val="20"/>
              </w:rPr>
              <w:t xml:space="preserve"> </w:t>
            </w:r>
            <w:r>
              <w:rPr>
                <w:sz w:val="20"/>
              </w:rPr>
              <w:t>Professional</w:t>
            </w:r>
            <w:r>
              <w:rPr>
                <w:rFonts w:ascii="Times New Roman" w:hAnsi="Times New Roman"/>
                <w:sz w:val="20"/>
              </w:rPr>
              <w:t xml:space="preserve"> </w:t>
            </w:r>
            <w:r>
              <w:rPr>
                <w:sz w:val="20"/>
              </w:rPr>
              <w:t>x64.</w:t>
            </w:r>
            <w:r>
              <w:rPr>
                <w:rFonts w:ascii="Times New Roman" w:hAnsi="Times New Roman"/>
                <w:sz w:val="20"/>
              </w:rPr>
              <w:t xml:space="preserve"> </w:t>
            </w:r>
            <w:r>
              <w:rPr>
                <w:sz w:val="20"/>
              </w:rPr>
              <w:t>Klucz licencyjny</w:t>
            </w:r>
            <w:r>
              <w:rPr>
                <w:spacing w:val="40"/>
                <w:sz w:val="20"/>
              </w:rPr>
              <w:t xml:space="preserve"> </w:t>
            </w:r>
            <w:r>
              <w:rPr>
                <w:sz w:val="20"/>
              </w:rPr>
              <w:t>musi być zapisany trwale w BIOS i umożliwiać instalację systemu operacyjnego na podstawie dołączonego nośnika</w:t>
            </w:r>
            <w:r>
              <w:rPr>
                <w:spacing w:val="45"/>
                <w:sz w:val="20"/>
              </w:rPr>
              <w:t xml:space="preserve"> </w:t>
            </w:r>
            <w:r>
              <w:rPr>
                <w:sz w:val="20"/>
              </w:rPr>
              <w:t>bezpośrednio</w:t>
            </w:r>
            <w:r>
              <w:rPr>
                <w:spacing w:val="45"/>
                <w:sz w:val="20"/>
              </w:rPr>
              <w:t xml:space="preserve"> </w:t>
            </w:r>
            <w:r>
              <w:rPr>
                <w:sz w:val="20"/>
              </w:rPr>
              <w:t>z</w:t>
            </w:r>
            <w:r>
              <w:rPr>
                <w:spacing w:val="46"/>
                <w:sz w:val="20"/>
              </w:rPr>
              <w:t xml:space="preserve"> </w:t>
            </w:r>
            <w:r>
              <w:rPr>
                <w:sz w:val="20"/>
              </w:rPr>
              <w:t>wbudowanego</w:t>
            </w:r>
            <w:r>
              <w:rPr>
                <w:spacing w:val="45"/>
                <w:sz w:val="20"/>
              </w:rPr>
              <w:t xml:space="preserve"> </w:t>
            </w:r>
            <w:r>
              <w:rPr>
                <w:sz w:val="20"/>
              </w:rPr>
              <w:t>napędu</w:t>
            </w:r>
            <w:r>
              <w:rPr>
                <w:spacing w:val="46"/>
                <w:sz w:val="20"/>
              </w:rPr>
              <w:t xml:space="preserve"> </w:t>
            </w:r>
            <w:r>
              <w:rPr>
                <w:sz w:val="20"/>
              </w:rPr>
              <w:t>lub</w:t>
            </w:r>
            <w:r>
              <w:rPr>
                <w:spacing w:val="45"/>
                <w:sz w:val="20"/>
              </w:rPr>
              <w:t xml:space="preserve"> </w:t>
            </w:r>
            <w:r>
              <w:rPr>
                <w:sz w:val="20"/>
              </w:rPr>
              <w:t>zdalnie</w:t>
            </w:r>
            <w:r>
              <w:rPr>
                <w:spacing w:val="44"/>
                <w:sz w:val="20"/>
              </w:rPr>
              <w:t xml:space="preserve"> </w:t>
            </w:r>
            <w:r>
              <w:rPr>
                <w:spacing w:val="-5"/>
                <w:sz w:val="20"/>
              </w:rPr>
              <w:t>bez</w:t>
            </w:r>
          </w:p>
          <w:p w14:paraId="18552FFB" w14:textId="77777777" w:rsidR="00480126" w:rsidRDefault="00F705FC">
            <w:pPr>
              <w:pStyle w:val="TableParagraph"/>
              <w:spacing w:line="223" w:lineRule="exact"/>
              <w:jc w:val="both"/>
              <w:rPr>
                <w:sz w:val="20"/>
              </w:rPr>
            </w:pPr>
            <w:r>
              <w:rPr>
                <w:sz w:val="20"/>
              </w:rPr>
              <w:t>potrzeby</w:t>
            </w:r>
            <w:r>
              <w:rPr>
                <w:spacing w:val="-7"/>
                <w:sz w:val="20"/>
              </w:rPr>
              <w:t xml:space="preserve"> </w:t>
            </w:r>
            <w:r>
              <w:rPr>
                <w:sz w:val="20"/>
              </w:rPr>
              <w:t>ręcznego</w:t>
            </w:r>
            <w:r>
              <w:rPr>
                <w:spacing w:val="-7"/>
                <w:sz w:val="20"/>
              </w:rPr>
              <w:t xml:space="preserve"> </w:t>
            </w:r>
            <w:r>
              <w:rPr>
                <w:sz w:val="20"/>
              </w:rPr>
              <w:t>wpisywania</w:t>
            </w:r>
            <w:r>
              <w:rPr>
                <w:spacing w:val="-7"/>
                <w:sz w:val="20"/>
              </w:rPr>
              <w:t xml:space="preserve"> </w:t>
            </w:r>
            <w:r>
              <w:rPr>
                <w:sz w:val="20"/>
              </w:rPr>
              <w:t>klucza</w:t>
            </w:r>
            <w:r>
              <w:rPr>
                <w:spacing w:val="-5"/>
                <w:sz w:val="20"/>
              </w:rPr>
              <w:t xml:space="preserve"> </w:t>
            </w:r>
            <w:r>
              <w:rPr>
                <w:spacing w:val="-2"/>
                <w:sz w:val="20"/>
              </w:rPr>
              <w:t>licencyjnego.</w:t>
            </w:r>
          </w:p>
        </w:tc>
        <w:tc>
          <w:tcPr>
            <w:tcW w:w="1249" w:type="dxa"/>
          </w:tcPr>
          <w:p w14:paraId="18552FFC" w14:textId="77777777" w:rsidR="00480126" w:rsidRDefault="00F705FC">
            <w:pPr>
              <w:pStyle w:val="TableParagraph"/>
              <w:spacing w:before="1"/>
              <w:ind w:left="92" w:right="86"/>
              <w:jc w:val="center"/>
              <w:rPr>
                <w:sz w:val="20"/>
              </w:rPr>
            </w:pPr>
            <w:r>
              <w:rPr>
                <w:spacing w:val="-5"/>
                <w:sz w:val="20"/>
              </w:rPr>
              <w:t>TAK</w:t>
            </w:r>
          </w:p>
        </w:tc>
      </w:tr>
      <w:tr w:rsidR="00480126" w14:paraId="18553007" w14:textId="77777777" w:rsidTr="006C6595">
        <w:trPr>
          <w:trHeight w:val="1395"/>
        </w:trPr>
        <w:tc>
          <w:tcPr>
            <w:tcW w:w="518" w:type="dxa"/>
          </w:tcPr>
          <w:p w14:paraId="18552FFE" w14:textId="4F8DB09E" w:rsidR="00480126" w:rsidRDefault="00F705FC">
            <w:pPr>
              <w:pStyle w:val="TableParagraph"/>
              <w:spacing w:line="268" w:lineRule="exact"/>
              <w:ind w:left="97" w:right="100"/>
              <w:jc w:val="center"/>
            </w:pPr>
            <w:r>
              <w:rPr>
                <w:spacing w:val="-5"/>
              </w:rPr>
              <w:t>1</w:t>
            </w:r>
            <w:r w:rsidR="00BB4440">
              <w:rPr>
                <w:spacing w:val="-5"/>
              </w:rPr>
              <w:t>6</w:t>
            </w:r>
            <w:r>
              <w:rPr>
                <w:spacing w:val="-5"/>
              </w:rPr>
              <w:t>.</w:t>
            </w:r>
          </w:p>
        </w:tc>
        <w:tc>
          <w:tcPr>
            <w:tcW w:w="1647" w:type="dxa"/>
          </w:tcPr>
          <w:p w14:paraId="18552FFF" w14:textId="77777777" w:rsidR="00480126" w:rsidRDefault="00F705FC">
            <w:pPr>
              <w:pStyle w:val="TableParagraph"/>
            </w:pPr>
            <w:r>
              <w:rPr>
                <w:spacing w:val="-2"/>
              </w:rPr>
              <w:t>Wymagania</w:t>
            </w:r>
            <w:r>
              <w:rPr>
                <w:rFonts w:ascii="Times New Roman"/>
                <w:spacing w:val="-2"/>
              </w:rPr>
              <w:t xml:space="preserve"> </w:t>
            </w:r>
            <w:r>
              <w:rPr>
                <w:spacing w:val="-2"/>
              </w:rPr>
              <w:t>dodatkowe</w:t>
            </w:r>
          </w:p>
        </w:tc>
        <w:tc>
          <w:tcPr>
            <w:tcW w:w="5651" w:type="dxa"/>
          </w:tcPr>
          <w:p w14:paraId="42721B11" w14:textId="77777777" w:rsidR="00253C49" w:rsidRDefault="00F705FC" w:rsidP="00253C49">
            <w:pPr>
              <w:pStyle w:val="TableParagraph"/>
              <w:spacing w:before="1" w:line="259" w:lineRule="auto"/>
              <w:ind w:left="470" w:right="853" w:hanging="360"/>
              <w:rPr>
                <w:rFonts w:ascii="Times New Roman"/>
                <w:sz w:val="20"/>
              </w:rPr>
            </w:pPr>
            <w:r>
              <w:rPr>
                <w:sz w:val="20"/>
              </w:rPr>
              <w:t>Wbudowane</w:t>
            </w:r>
            <w:r>
              <w:rPr>
                <w:rFonts w:ascii="Times New Roman"/>
                <w:spacing w:val="-13"/>
                <w:sz w:val="20"/>
              </w:rPr>
              <w:t xml:space="preserve"> </w:t>
            </w:r>
            <w:r>
              <w:rPr>
                <w:sz w:val="20"/>
              </w:rPr>
              <w:t>porty:</w:t>
            </w:r>
            <w:r>
              <w:rPr>
                <w:rFonts w:ascii="Times New Roman"/>
                <w:sz w:val="20"/>
              </w:rPr>
              <w:t xml:space="preserve"> </w:t>
            </w:r>
          </w:p>
          <w:p w14:paraId="18553000" w14:textId="64EE4964" w:rsidR="00480126" w:rsidRDefault="008207DA" w:rsidP="008207DA">
            <w:pPr>
              <w:pStyle w:val="TableParagraph"/>
              <w:spacing w:before="1" w:line="259" w:lineRule="auto"/>
              <w:ind w:left="470" w:right="1704" w:hanging="360"/>
              <w:rPr>
                <w:sz w:val="20"/>
              </w:rPr>
            </w:pPr>
            <w:r>
              <w:rPr>
                <w:sz w:val="20"/>
              </w:rPr>
              <w:t xml:space="preserve">        </w:t>
            </w:r>
            <w:r w:rsidR="00F705FC">
              <w:rPr>
                <w:sz w:val="20"/>
              </w:rPr>
              <w:t>1x</w:t>
            </w:r>
            <w:r w:rsidR="00F705FC">
              <w:rPr>
                <w:rFonts w:ascii="Times New Roman"/>
                <w:sz w:val="20"/>
              </w:rPr>
              <w:t xml:space="preserve"> </w:t>
            </w:r>
            <w:r w:rsidR="00253C49">
              <w:rPr>
                <w:sz w:val="20"/>
              </w:rPr>
              <w:t>wejście H</w:t>
            </w:r>
            <w:r w:rsidR="00F705FC">
              <w:rPr>
                <w:sz w:val="20"/>
              </w:rPr>
              <w:t>DMI</w:t>
            </w:r>
            <w:r w:rsidR="00F705FC">
              <w:rPr>
                <w:rFonts w:ascii="Times New Roman"/>
                <w:sz w:val="20"/>
              </w:rPr>
              <w:t xml:space="preserve"> </w:t>
            </w:r>
            <w:r w:rsidR="00F705FC">
              <w:rPr>
                <w:sz w:val="20"/>
              </w:rPr>
              <w:t>1.4</w:t>
            </w:r>
          </w:p>
          <w:p w14:paraId="18553001" w14:textId="1493DA91" w:rsidR="00480126" w:rsidRDefault="00F705FC">
            <w:pPr>
              <w:pStyle w:val="TableParagraph"/>
              <w:spacing w:before="1" w:line="256" w:lineRule="auto"/>
              <w:ind w:left="475" w:right="3940" w:hanging="5"/>
              <w:rPr>
                <w:sz w:val="20"/>
              </w:rPr>
            </w:pPr>
            <w:r>
              <w:rPr>
                <w:spacing w:val="-2"/>
                <w:sz w:val="20"/>
              </w:rPr>
              <w:t>1x</w:t>
            </w:r>
            <w:r>
              <w:rPr>
                <w:rFonts w:ascii="Times New Roman"/>
                <w:spacing w:val="-11"/>
                <w:sz w:val="20"/>
              </w:rPr>
              <w:t xml:space="preserve"> </w:t>
            </w:r>
            <w:proofErr w:type="spellStart"/>
            <w:r>
              <w:rPr>
                <w:spacing w:val="-2"/>
                <w:sz w:val="20"/>
              </w:rPr>
              <w:t>DisplayPort</w:t>
            </w:r>
            <w:proofErr w:type="spellEnd"/>
          </w:p>
          <w:p w14:paraId="18553002" w14:textId="77777777" w:rsidR="00480126" w:rsidRDefault="00F705FC">
            <w:pPr>
              <w:pStyle w:val="TableParagraph"/>
              <w:spacing w:before="1" w:line="243" w:lineRule="exact"/>
              <w:ind w:left="470"/>
              <w:rPr>
                <w:sz w:val="20"/>
              </w:rPr>
            </w:pPr>
            <w:r>
              <w:rPr>
                <w:sz w:val="20"/>
              </w:rPr>
              <w:t>1x</w:t>
            </w:r>
            <w:r>
              <w:rPr>
                <w:spacing w:val="70"/>
                <w:w w:val="150"/>
                <w:sz w:val="20"/>
              </w:rPr>
              <w:t xml:space="preserve"> </w:t>
            </w:r>
            <w:r>
              <w:rPr>
                <w:sz w:val="20"/>
              </w:rPr>
              <w:t>LAN</w:t>
            </w:r>
            <w:r>
              <w:rPr>
                <w:spacing w:val="72"/>
                <w:w w:val="150"/>
                <w:sz w:val="20"/>
              </w:rPr>
              <w:t xml:space="preserve"> </w:t>
            </w:r>
            <w:r>
              <w:rPr>
                <w:sz w:val="20"/>
              </w:rPr>
              <w:t>10/100/1000</w:t>
            </w:r>
            <w:r>
              <w:rPr>
                <w:spacing w:val="71"/>
                <w:w w:val="150"/>
                <w:sz w:val="20"/>
              </w:rPr>
              <w:t xml:space="preserve"> </w:t>
            </w:r>
            <w:r>
              <w:rPr>
                <w:sz w:val="20"/>
              </w:rPr>
              <w:t>wspierająca</w:t>
            </w:r>
            <w:r>
              <w:rPr>
                <w:spacing w:val="71"/>
                <w:w w:val="150"/>
                <w:sz w:val="20"/>
              </w:rPr>
              <w:t xml:space="preserve"> </w:t>
            </w:r>
            <w:r>
              <w:rPr>
                <w:sz w:val="20"/>
              </w:rPr>
              <w:t>obsługę</w:t>
            </w:r>
            <w:r>
              <w:rPr>
                <w:spacing w:val="74"/>
                <w:w w:val="150"/>
                <w:sz w:val="20"/>
              </w:rPr>
              <w:t xml:space="preserve"> </w:t>
            </w:r>
            <w:proofErr w:type="spellStart"/>
            <w:r>
              <w:rPr>
                <w:sz w:val="20"/>
              </w:rPr>
              <w:t>WoL</w:t>
            </w:r>
            <w:proofErr w:type="spellEnd"/>
            <w:r>
              <w:rPr>
                <w:rFonts w:ascii="Times New Roman" w:hAnsi="Times New Roman"/>
                <w:spacing w:val="64"/>
                <w:w w:val="150"/>
                <w:sz w:val="20"/>
              </w:rPr>
              <w:t xml:space="preserve"> </w:t>
            </w:r>
            <w:r>
              <w:rPr>
                <w:spacing w:val="-2"/>
                <w:sz w:val="20"/>
              </w:rPr>
              <w:t>(funkcja</w:t>
            </w:r>
          </w:p>
          <w:p w14:paraId="18553003" w14:textId="77777777" w:rsidR="00480126" w:rsidRDefault="00F705FC">
            <w:pPr>
              <w:pStyle w:val="TableParagraph"/>
              <w:spacing w:line="243" w:lineRule="exact"/>
              <w:ind w:left="470"/>
              <w:rPr>
                <w:spacing w:val="-2"/>
                <w:sz w:val="20"/>
              </w:rPr>
            </w:pPr>
            <w:r>
              <w:rPr>
                <w:sz w:val="20"/>
              </w:rPr>
              <w:t>włączana</w:t>
            </w:r>
            <w:r>
              <w:rPr>
                <w:spacing w:val="-6"/>
                <w:sz w:val="20"/>
              </w:rPr>
              <w:t xml:space="preserve"> </w:t>
            </w:r>
            <w:r>
              <w:rPr>
                <w:sz w:val="20"/>
              </w:rPr>
              <w:t>przez</w:t>
            </w:r>
            <w:r>
              <w:rPr>
                <w:spacing w:val="-6"/>
                <w:sz w:val="20"/>
              </w:rPr>
              <w:t xml:space="preserve"> </w:t>
            </w:r>
            <w:r>
              <w:rPr>
                <w:spacing w:val="-2"/>
                <w:sz w:val="20"/>
              </w:rPr>
              <w:t>użytkownika),</w:t>
            </w:r>
          </w:p>
          <w:p w14:paraId="71567892" w14:textId="7F4CCCA0" w:rsidR="00131F1D" w:rsidRDefault="00131F1D" w:rsidP="00131F1D">
            <w:pPr>
              <w:pStyle w:val="TableParagraph"/>
              <w:spacing w:before="3"/>
              <w:ind w:right="1782"/>
              <w:jc w:val="both"/>
              <w:rPr>
                <w:sz w:val="20"/>
              </w:rPr>
            </w:pPr>
            <w:r>
              <w:rPr>
                <w:sz w:val="20"/>
              </w:rPr>
              <w:t xml:space="preserve">        Czytnik kart pamięci SD</w:t>
            </w:r>
          </w:p>
          <w:p w14:paraId="18553004" w14:textId="40394157" w:rsidR="00480126" w:rsidRDefault="00A718C5" w:rsidP="006C6595">
            <w:pPr>
              <w:pStyle w:val="TableParagraph"/>
              <w:spacing w:before="3"/>
              <w:ind w:left="0"/>
              <w:rPr>
                <w:spacing w:val="-5"/>
                <w:sz w:val="20"/>
              </w:rPr>
            </w:pPr>
            <w:r>
              <w:rPr>
                <w:sz w:val="20"/>
              </w:rPr>
              <w:t xml:space="preserve">          </w:t>
            </w:r>
            <w:r w:rsidR="00F705FC">
              <w:rPr>
                <w:sz w:val="20"/>
              </w:rPr>
              <w:t>Porty</w:t>
            </w:r>
            <w:r w:rsidR="00F705FC">
              <w:rPr>
                <w:rFonts w:ascii="Times New Roman"/>
                <w:spacing w:val="-9"/>
                <w:sz w:val="20"/>
              </w:rPr>
              <w:t xml:space="preserve"> </w:t>
            </w:r>
            <w:r w:rsidR="00F705FC">
              <w:rPr>
                <w:spacing w:val="-5"/>
                <w:sz w:val="20"/>
              </w:rPr>
              <w:t>USB</w:t>
            </w:r>
            <w:r>
              <w:rPr>
                <w:spacing w:val="-5"/>
                <w:sz w:val="20"/>
              </w:rPr>
              <w:t>:</w:t>
            </w:r>
          </w:p>
          <w:p w14:paraId="47EE108B" w14:textId="217066A3" w:rsidR="00925CA1" w:rsidRDefault="00925CA1" w:rsidP="00925CA1">
            <w:pPr>
              <w:pStyle w:val="TableParagraph"/>
              <w:numPr>
                <w:ilvl w:val="0"/>
                <w:numId w:val="1"/>
              </w:numPr>
              <w:tabs>
                <w:tab w:val="left" w:pos="577"/>
              </w:tabs>
              <w:spacing w:before="4"/>
              <w:ind w:hanging="107"/>
              <w:jc w:val="both"/>
              <w:rPr>
                <w:sz w:val="20"/>
              </w:rPr>
            </w:pPr>
            <w:r>
              <w:rPr>
                <w:sz w:val="20"/>
              </w:rPr>
              <w:t>minimu</w:t>
            </w:r>
            <w:r w:rsidR="00E27048">
              <w:rPr>
                <w:sz w:val="20"/>
              </w:rPr>
              <w:t>m</w:t>
            </w:r>
            <w:r>
              <w:rPr>
                <w:sz w:val="20"/>
              </w:rPr>
              <w:t xml:space="preserve"> </w:t>
            </w:r>
            <w:r w:rsidR="0026017E">
              <w:rPr>
                <w:sz w:val="20"/>
              </w:rPr>
              <w:t>4</w:t>
            </w:r>
            <w:r>
              <w:rPr>
                <w:sz w:val="20"/>
              </w:rPr>
              <w:t>x</w:t>
            </w:r>
            <w:r>
              <w:rPr>
                <w:rFonts w:ascii="Times New Roman" w:hAnsi="Times New Roman"/>
                <w:spacing w:val="-8"/>
                <w:sz w:val="20"/>
              </w:rPr>
              <w:t xml:space="preserve"> </w:t>
            </w:r>
            <w:r>
              <w:rPr>
                <w:sz w:val="20"/>
              </w:rPr>
              <w:t>USB</w:t>
            </w:r>
            <w:r>
              <w:rPr>
                <w:rFonts w:ascii="Times New Roman" w:hAnsi="Times New Roman"/>
                <w:spacing w:val="-7"/>
                <w:sz w:val="20"/>
              </w:rPr>
              <w:t xml:space="preserve"> </w:t>
            </w:r>
            <w:r>
              <w:rPr>
                <w:sz w:val="20"/>
              </w:rPr>
              <w:t>w</w:t>
            </w:r>
            <w:r>
              <w:rPr>
                <w:rFonts w:ascii="Times New Roman" w:hAnsi="Times New Roman"/>
                <w:spacing w:val="-9"/>
                <w:sz w:val="20"/>
              </w:rPr>
              <w:t xml:space="preserve"> </w:t>
            </w:r>
            <w:r>
              <w:rPr>
                <w:sz w:val="20"/>
              </w:rPr>
              <w:t>tym</w:t>
            </w:r>
            <w:r>
              <w:rPr>
                <w:rFonts w:ascii="Times New Roman" w:hAnsi="Times New Roman"/>
                <w:spacing w:val="-9"/>
                <w:sz w:val="20"/>
              </w:rPr>
              <w:t xml:space="preserve"> </w:t>
            </w:r>
            <w:r>
              <w:rPr>
                <w:sz w:val="20"/>
              </w:rPr>
              <w:t>2x</w:t>
            </w:r>
            <w:r>
              <w:rPr>
                <w:rFonts w:ascii="Times New Roman" w:hAnsi="Times New Roman"/>
                <w:spacing w:val="-7"/>
                <w:sz w:val="20"/>
              </w:rPr>
              <w:t xml:space="preserve"> </w:t>
            </w:r>
            <w:r>
              <w:rPr>
                <w:sz w:val="20"/>
              </w:rPr>
              <w:t>USB</w:t>
            </w:r>
            <w:r>
              <w:rPr>
                <w:rFonts w:ascii="Times New Roman" w:hAnsi="Times New Roman"/>
                <w:spacing w:val="-9"/>
                <w:sz w:val="20"/>
              </w:rPr>
              <w:t xml:space="preserve"> </w:t>
            </w:r>
            <w:r>
              <w:rPr>
                <w:sz w:val="20"/>
              </w:rPr>
              <w:t>3.2</w:t>
            </w:r>
            <w:r>
              <w:rPr>
                <w:rFonts w:ascii="Times New Roman" w:hAnsi="Times New Roman"/>
                <w:spacing w:val="-5"/>
                <w:sz w:val="20"/>
              </w:rPr>
              <w:t xml:space="preserve"> </w:t>
            </w:r>
            <w:r>
              <w:rPr>
                <w:sz w:val="20"/>
              </w:rPr>
              <w:t>TYP</w:t>
            </w:r>
            <w:r>
              <w:rPr>
                <w:rFonts w:ascii="Times New Roman" w:hAnsi="Times New Roman"/>
                <w:spacing w:val="-5"/>
                <w:sz w:val="20"/>
              </w:rPr>
              <w:t xml:space="preserve"> </w:t>
            </w:r>
            <w:r>
              <w:rPr>
                <w:spacing w:val="-10"/>
                <w:sz w:val="20"/>
              </w:rPr>
              <w:t xml:space="preserve">A </w:t>
            </w:r>
            <w:r>
              <w:rPr>
                <w:spacing w:val="-10"/>
                <w:sz w:val="20"/>
              </w:rPr>
              <w:br/>
              <w:t xml:space="preserve">(dopuszcza się wersję: </w:t>
            </w:r>
            <w:r w:rsidR="0026017E">
              <w:rPr>
                <w:spacing w:val="-10"/>
                <w:sz w:val="20"/>
              </w:rPr>
              <w:t>2</w:t>
            </w:r>
            <w:r>
              <w:rPr>
                <w:spacing w:val="-10"/>
                <w:sz w:val="20"/>
              </w:rPr>
              <w:t xml:space="preserve">x </w:t>
            </w:r>
            <w:r>
              <w:rPr>
                <w:sz w:val="20"/>
              </w:rPr>
              <w:t>USB</w:t>
            </w:r>
            <w:r>
              <w:rPr>
                <w:rFonts w:ascii="Times New Roman" w:hAnsi="Times New Roman"/>
                <w:spacing w:val="-9"/>
                <w:sz w:val="20"/>
              </w:rPr>
              <w:t xml:space="preserve"> </w:t>
            </w:r>
            <w:r>
              <w:rPr>
                <w:sz w:val="20"/>
              </w:rPr>
              <w:t>3.2</w:t>
            </w:r>
            <w:r>
              <w:rPr>
                <w:rFonts w:ascii="Times New Roman" w:hAnsi="Times New Roman"/>
                <w:spacing w:val="-5"/>
                <w:sz w:val="20"/>
              </w:rPr>
              <w:t xml:space="preserve"> </w:t>
            </w:r>
            <w:r>
              <w:rPr>
                <w:sz w:val="20"/>
              </w:rPr>
              <w:t>TYP A i</w:t>
            </w:r>
            <w:r w:rsidR="0026017E">
              <w:rPr>
                <w:sz w:val="20"/>
              </w:rPr>
              <w:t xml:space="preserve"> 2</w:t>
            </w:r>
            <w:r>
              <w:rPr>
                <w:sz w:val="20"/>
              </w:rPr>
              <w:t>x USB-C)</w:t>
            </w:r>
          </w:p>
          <w:p w14:paraId="17E85848" w14:textId="5E1354D4" w:rsidR="00925CA1" w:rsidRDefault="00925CA1" w:rsidP="00925CA1">
            <w:pPr>
              <w:pStyle w:val="TableParagraph"/>
              <w:spacing w:before="20"/>
              <w:ind w:left="470" w:right="227"/>
              <w:jc w:val="both"/>
              <w:rPr>
                <w:sz w:val="20"/>
              </w:rPr>
            </w:pPr>
            <w:r>
              <w:rPr>
                <w:sz w:val="20"/>
              </w:rPr>
              <w:t>Wymagana ilość i rozmieszczenie (na zewnątrz obudowy komputera) wszystkich portów USB TYP-A nie może być osiągnięta w wyniku stosowania</w:t>
            </w:r>
            <w:r>
              <w:rPr>
                <w:spacing w:val="-1"/>
                <w:sz w:val="20"/>
              </w:rPr>
              <w:t xml:space="preserve"> </w:t>
            </w:r>
            <w:r>
              <w:rPr>
                <w:sz w:val="20"/>
              </w:rPr>
              <w:t>konwerterów,</w:t>
            </w:r>
            <w:r>
              <w:rPr>
                <w:spacing w:val="-1"/>
                <w:sz w:val="20"/>
              </w:rPr>
              <w:t xml:space="preserve"> </w:t>
            </w:r>
            <w:r>
              <w:rPr>
                <w:sz w:val="20"/>
              </w:rPr>
              <w:t>przejściówek lub</w:t>
            </w:r>
            <w:r>
              <w:rPr>
                <w:spacing w:val="-2"/>
                <w:sz w:val="20"/>
              </w:rPr>
              <w:t xml:space="preserve"> </w:t>
            </w:r>
            <w:r>
              <w:rPr>
                <w:sz w:val="20"/>
              </w:rPr>
              <w:t>przewodów</w:t>
            </w:r>
            <w:r>
              <w:rPr>
                <w:spacing w:val="-3"/>
                <w:sz w:val="20"/>
              </w:rPr>
              <w:t xml:space="preserve"> </w:t>
            </w:r>
            <w:r>
              <w:rPr>
                <w:sz w:val="20"/>
              </w:rPr>
              <w:t>połączeniowych</w:t>
            </w:r>
            <w:r>
              <w:rPr>
                <w:spacing w:val="-1"/>
                <w:sz w:val="20"/>
              </w:rPr>
              <w:t xml:space="preserve"> </w:t>
            </w:r>
            <w:r>
              <w:rPr>
                <w:sz w:val="20"/>
              </w:rPr>
              <w:t>itp.</w:t>
            </w:r>
            <w:r>
              <w:rPr>
                <w:spacing w:val="-2"/>
                <w:sz w:val="20"/>
              </w:rPr>
              <w:t xml:space="preserve"> </w:t>
            </w:r>
            <w:r>
              <w:rPr>
                <w:sz w:val="20"/>
              </w:rPr>
              <w:t>Zainstalowane</w:t>
            </w:r>
            <w:r>
              <w:rPr>
                <w:spacing w:val="-3"/>
                <w:sz w:val="20"/>
              </w:rPr>
              <w:t xml:space="preserve"> </w:t>
            </w:r>
            <w:r>
              <w:rPr>
                <w:sz w:val="20"/>
              </w:rPr>
              <w:t>porty</w:t>
            </w:r>
            <w:r>
              <w:rPr>
                <w:spacing w:val="-1"/>
                <w:sz w:val="20"/>
              </w:rPr>
              <w:t xml:space="preserve"> </w:t>
            </w:r>
            <w:r>
              <w:rPr>
                <w:sz w:val="20"/>
              </w:rPr>
              <w:t>nie mogą blokować instalacji kart rozszerzeń w złączach wymaganych w opisie płyty głównej. Wszystkie wymagane porty mają być zainstalowane fabrycznie.</w:t>
            </w:r>
          </w:p>
          <w:p w14:paraId="30C04B22" w14:textId="77777777" w:rsidR="00D148E8" w:rsidRDefault="00D148E8" w:rsidP="00925CA1">
            <w:pPr>
              <w:pStyle w:val="TableParagraph"/>
              <w:spacing w:before="20"/>
              <w:ind w:left="470" w:right="227"/>
              <w:jc w:val="both"/>
              <w:rPr>
                <w:sz w:val="20"/>
              </w:rPr>
            </w:pPr>
          </w:p>
          <w:p w14:paraId="1DA514C3" w14:textId="77777777" w:rsidR="00D148E8" w:rsidRDefault="00D148E8" w:rsidP="00D148E8">
            <w:pPr>
              <w:pStyle w:val="TableParagraph"/>
              <w:spacing w:before="7" w:line="259" w:lineRule="auto"/>
              <w:ind w:left="470" w:right="2668" w:hanging="360"/>
              <w:rPr>
                <w:sz w:val="20"/>
              </w:rPr>
            </w:pPr>
            <w:r>
              <w:rPr>
                <w:sz w:val="20"/>
              </w:rPr>
              <w:t>Płyta główna wyposażona min. w:</w:t>
            </w:r>
            <w:r>
              <w:rPr>
                <w:spacing w:val="40"/>
                <w:sz w:val="20"/>
              </w:rPr>
              <w:t xml:space="preserve"> </w:t>
            </w:r>
          </w:p>
          <w:p w14:paraId="611A3303" w14:textId="77777777" w:rsidR="00D148E8" w:rsidRDefault="00D148E8" w:rsidP="00D148E8">
            <w:pPr>
              <w:pStyle w:val="TableParagraph"/>
              <w:spacing w:before="2" w:line="256" w:lineRule="auto"/>
              <w:ind w:left="470" w:right="606"/>
              <w:rPr>
                <w:sz w:val="20"/>
              </w:rPr>
            </w:pPr>
            <w:r>
              <w:rPr>
                <w:sz w:val="20"/>
              </w:rPr>
              <w:t>2</w:t>
            </w:r>
            <w:r>
              <w:rPr>
                <w:rFonts w:ascii="Times New Roman" w:hAnsi="Times New Roman"/>
                <w:spacing w:val="-10"/>
                <w:sz w:val="20"/>
              </w:rPr>
              <w:t xml:space="preserve"> </w:t>
            </w:r>
            <w:r>
              <w:rPr>
                <w:sz w:val="20"/>
              </w:rPr>
              <w:t>złącza</w:t>
            </w:r>
            <w:r>
              <w:rPr>
                <w:spacing w:val="-5"/>
                <w:sz w:val="20"/>
              </w:rPr>
              <w:t xml:space="preserve"> </w:t>
            </w:r>
            <w:r>
              <w:rPr>
                <w:sz w:val="20"/>
              </w:rPr>
              <w:t>DIMM</w:t>
            </w:r>
            <w:r>
              <w:rPr>
                <w:spacing w:val="-5"/>
                <w:sz w:val="20"/>
              </w:rPr>
              <w:t xml:space="preserve"> </w:t>
            </w:r>
            <w:r>
              <w:rPr>
                <w:sz w:val="20"/>
              </w:rPr>
              <w:t>z</w:t>
            </w:r>
            <w:r>
              <w:rPr>
                <w:spacing w:val="-5"/>
                <w:sz w:val="20"/>
              </w:rPr>
              <w:t xml:space="preserve"> </w:t>
            </w:r>
            <w:r>
              <w:rPr>
                <w:sz w:val="20"/>
              </w:rPr>
              <w:t>obsługą</w:t>
            </w:r>
            <w:r>
              <w:rPr>
                <w:spacing w:val="-5"/>
                <w:sz w:val="20"/>
              </w:rPr>
              <w:t xml:space="preserve"> </w:t>
            </w:r>
            <w:r>
              <w:rPr>
                <w:sz w:val="20"/>
              </w:rPr>
              <w:t>min</w:t>
            </w:r>
            <w:r>
              <w:rPr>
                <w:spacing w:val="-5"/>
                <w:sz w:val="20"/>
              </w:rPr>
              <w:t xml:space="preserve"> </w:t>
            </w:r>
            <w:r>
              <w:rPr>
                <w:sz w:val="20"/>
              </w:rPr>
              <w:t>64</w:t>
            </w:r>
            <w:r>
              <w:rPr>
                <w:spacing w:val="-5"/>
                <w:sz w:val="20"/>
              </w:rPr>
              <w:t xml:space="preserve"> </w:t>
            </w:r>
            <w:r>
              <w:rPr>
                <w:sz w:val="20"/>
              </w:rPr>
              <w:t>GB</w:t>
            </w:r>
            <w:r>
              <w:rPr>
                <w:spacing w:val="-6"/>
                <w:sz w:val="20"/>
              </w:rPr>
              <w:t xml:space="preserve"> </w:t>
            </w:r>
            <w:r>
              <w:rPr>
                <w:sz w:val="20"/>
              </w:rPr>
              <w:t>DDR4</w:t>
            </w:r>
            <w:r>
              <w:rPr>
                <w:spacing w:val="-6"/>
                <w:sz w:val="20"/>
              </w:rPr>
              <w:t xml:space="preserve"> </w:t>
            </w:r>
            <w:r>
              <w:rPr>
                <w:sz w:val="20"/>
              </w:rPr>
              <w:t>pamięci</w:t>
            </w:r>
            <w:r>
              <w:rPr>
                <w:spacing w:val="-5"/>
                <w:sz w:val="20"/>
              </w:rPr>
              <w:t xml:space="preserve"> </w:t>
            </w:r>
            <w:r>
              <w:rPr>
                <w:sz w:val="20"/>
              </w:rPr>
              <w:t xml:space="preserve">RAM, </w:t>
            </w:r>
          </w:p>
          <w:p w14:paraId="4523E071" w14:textId="77777777" w:rsidR="00D148E8" w:rsidRDefault="00D148E8" w:rsidP="00D148E8">
            <w:pPr>
              <w:pStyle w:val="TableParagraph"/>
              <w:spacing w:before="3"/>
              <w:ind w:right="1782" w:firstLine="364"/>
              <w:jc w:val="both"/>
              <w:rPr>
                <w:sz w:val="20"/>
              </w:rPr>
            </w:pPr>
            <w:r>
              <w:rPr>
                <w:sz w:val="20"/>
              </w:rPr>
              <w:t>2</w:t>
            </w:r>
            <w:r>
              <w:rPr>
                <w:spacing w:val="-8"/>
                <w:sz w:val="20"/>
              </w:rPr>
              <w:t xml:space="preserve"> </w:t>
            </w:r>
            <w:r>
              <w:rPr>
                <w:sz w:val="20"/>
              </w:rPr>
              <w:t>złącze</w:t>
            </w:r>
            <w:r>
              <w:rPr>
                <w:spacing w:val="-8"/>
                <w:sz w:val="20"/>
              </w:rPr>
              <w:t xml:space="preserve"> </w:t>
            </w:r>
            <w:r>
              <w:rPr>
                <w:sz w:val="20"/>
              </w:rPr>
              <w:t>M.2</w:t>
            </w:r>
            <w:r>
              <w:rPr>
                <w:spacing w:val="-8"/>
                <w:sz w:val="20"/>
              </w:rPr>
              <w:t xml:space="preserve"> </w:t>
            </w:r>
            <w:r>
              <w:rPr>
                <w:sz w:val="20"/>
              </w:rPr>
              <w:t>dedykowane</w:t>
            </w:r>
            <w:r>
              <w:rPr>
                <w:spacing w:val="-8"/>
                <w:sz w:val="20"/>
              </w:rPr>
              <w:t xml:space="preserve"> </w:t>
            </w:r>
            <w:r>
              <w:rPr>
                <w:sz w:val="20"/>
              </w:rPr>
              <w:t>dla</w:t>
            </w:r>
            <w:r>
              <w:rPr>
                <w:spacing w:val="-7"/>
                <w:sz w:val="20"/>
              </w:rPr>
              <w:t xml:space="preserve"> </w:t>
            </w:r>
            <w:r>
              <w:rPr>
                <w:sz w:val="20"/>
              </w:rPr>
              <w:t>dysków</w:t>
            </w:r>
            <w:r>
              <w:rPr>
                <w:spacing w:val="-8"/>
                <w:sz w:val="20"/>
              </w:rPr>
              <w:t xml:space="preserve"> </w:t>
            </w:r>
            <w:r>
              <w:rPr>
                <w:sz w:val="20"/>
              </w:rPr>
              <w:t xml:space="preserve">SSD </w:t>
            </w:r>
          </w:p>
          <w:p w14:paraId="0C662D8A" w14:textId="77777777" w:rsidR="00D148E8" w:rsidRDefault="00D148E8" w:rsidP="00D148E8">
            <w:pPr>
              <w:pStyle w:val="TableParagraph"/>
              <w:spacing w:before="3"/>
              <w:ind w:right="1782" w:firstLine="364"/>
              <w:jc w:val="both"/>
              <w:rPr>
                <w:sz w:val="20"/>
              </w:rPr>
            </w:pPr>
            <w:r w:rsidRPr="001924CB">
              <w:rPr>
                <w:sz w:val="20"/>
              </w:rPr>
              <w:t>Przycisk zasilania na płycie zasilania</w:t>
            </w:r>
          </w:p>
          <w:p w14:paraId="46EDBC7B" w14:textId="77777777" w:rsidR="00D148E8" w:rsidRDefault="00D148E8" w:rsidP="00D148E8">
            <w:pPr>
              <w:pStyle w:val="TableParagraph"/>
              <w:spacing w:before="3"/>
              <w:ind w:right="1782" w:firstLine="364"/>
              <w:jc w:val="both"/>
              <w:rPr>
                <w:sz w:val="20"/>
              </w:rPr>
            </w:pPr>
            <w:r w:rsidRPr="001D07C2">
              <w:rPr>
                <w:sz w:val="20"/>
              </w:rPr>
              <w:t>karta sieci bezprzewodowej</w:t>
            </w:r>
          </w:p>
          <w:p w14:paraId="18553005" w14:textId="511BBBDF" w:rsidR="00480126" w:rsidRDefault="00480126">
            <w:pPr>
              <w:pStyle w:val="TableParagraph"/>
              <w:spacing w:before="20" w:line="242" w:lineRule="exact"/>
              <w:ind w:left="470"/>
              <w:rPr>
                <w:sz w:val="20"/>
              </w:rPr>
            </w:pPr>
          </w:p>
        </w:tc>
        <w:tc>
          <w:tcPr>
            <w:tcW w:w="1249" w:type="dxa"/>
          </w:tcPr>
          <w:p w14:paraId="18553006" w14:textId="77777777" w:rsidR="00480126" w:rsidRDefault="00F705FC">
            <w:pPr>
              <w:pStyle w:val="TableParagraph"/>
              <w:spacing w:before="1"/>
              <w:ind w:left="92" w:right="86"/>
              <w:jc w:val="center"/>
              <w:rPr>
                <w:sz w:val="20"/>
              </w:rPr>
            </w:pPr>
            <w:r>
              <w:rPr>
                <w:spacing w:val="-5"/>
                <w:sz w:val="20"/>
              </w:rPr>
              <w:t>TAK</w:t>
            </w:r>
          </w:p>
        </w:tc>
      </w:tr>
    </w:tbl>
    <w:p w14:paraId="18553008" w14:textId="77777777" w:rsidR="00480126" w:rsidRDefault="00480126">
      <w:pPr>
        <w:jc w:val="center"/>
        <w:rPr>
          <w:sz w:val="20"/>
        </w:rPr>
        <w:sectPr w:rsidR="00480126">
          <w:pgSz w:w="11910" w:h="16840"/>
          <w:pgMar w:top="1380" w:right="1300" w:bottom="1200" w:left="1300" w:header="751" w:footer="1000" w:gutter="0"/>
          <w:cols w:space="708"/>
        </w:sectPr>
      </w:pPr>
    </w:p>
    <w:p w14:paraId="18553009"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3016" w14:textId="77777777" w:rsidTr="0051522F">
        <w:trPr>
          <w:trHeight w:val="1795"/>
        </w:trPr>
        <w:tc>
          <w:tcPr>
            <w:tcW w:w="518" w:type="dxa"/>
          </w:tcPr>
          <w:p w14:paraId="1855300A" w14:textId="77777777" w:rsidR="00480126" w:rsidRDefault="00480126">
            <w:pPr>
              <w:pStyle w:val="TableParagraph"/>
              <w:ind w:left="0"/>
              <w:rPr>
                <w:rFonts w:ascii="Times New Roman"/>
                <w:sz w:val="20"/>
              </w:rPr>
            </w:pPr>
          </w:p>
        </w:tc>
        <w:tc>
          <w:tcPr>
            <w:tcW w:w="1647" w:type="dxa"/>
          </w:tcPr>
          <w:p w14:paraId="1855300B" w14:textId="77777777" w:rsidR="00480126" w:rsidRDefault="00480126">
            <w:pPr>
              <w:pStyle w:val="TableParagraph"/>
              <w:ind w:left="0"/>
              <w:rPr>
                <w:rFonts w:ascii="Times New Roman"/>
                <w:sz w:val="20"/>
              </w:rPr>
            </w:pPr>
          </w:p>
        </w:tc>
        <w:tc>
          <w:tcPr>
            <w:tcW w:w="5651" w:type="dxa"/>
          </w:tcPr>
          <w:p w14:paraId="3F667F42" w14:textId="77777777" w:rsidR="00434B2C" w:rsidRDefault="00434B2C" w:rsidP="00283CE8">
            <w:pPr>
              <w:pStyle w:val="TableParagraph"/>
              <w:spacing w:before="3"/>
              <w:ind w:right="1782"/>
              <w:jc w:val="both"/>
              <w:rPr>
                <w:sz w:val="20"/>
              </w:rPr>
            </w:pPr>
          </w:p>
          <w:p w14:paraId="04274138" w14:textId="77777777" w:rsidR="00434B2C" w:rsidRDefault="00434B2C" w:rsidP="00283CE8">
            <w:pPr>
              <w:pStyle w:val="TableParagraph"/>
              <w:spacing w:before="3"/>
              <w:ind w:right="1782"/>
              <w:jc w:val="both"/>
              <w:rPr>
                <w:sz w:val="20"/>
              </w:rPr>
            </w:pPr>
          </w:p>
          <w:p w14:paraId="18553012" w14:textId="5A2CCFA8" w:rsidR="00480126" w:rsidRDefault="00F705FC" w:rsidP="00283CE8">
            <w:pPr>
              <w:pStyle w:val="TableParagraph"/>
              <w:spacing w:before="3"/>
              <w:ind w:right="1782"/>
              <w:jc w:val="both"/>
              <w:rPr>
                <w:sz w:val="20"/>
              </w:rPr>
            </w:pPr>
            <w:r>
              <w:rPr>
                <w:sz w:val="20"/>
              </w:rPr>
              <w:t>Klawiatura USB w układzie polski programisty Mysz USB z rolką (</w:t>
            </w:r>
            <w:proofErr w:type="spellStart"/>
            <w:r>
              <w:rPr>
                <w:sz w:val="20"/>
              </w:rPr>
              <w:t>scroll</w:t>
            </w:r>
            <w:proofErr w:type="spellEnd"/>
            <w:r>
              <w:rPr>
                <w:sz w:val="20"/>
              </w:rPr>
              <w:t>)</w:t>
            </w:r>
          </w:p>
          <w:p w14:paraId="18553014" w14:textId="0C0C4B9A" w:rsidR="00480126" w:rsidRDefault="00F705FC">
            <w:pPr>
              <w:pStyle w:val="TableParagraph"/>
              <w:tabs>
                <w:tab w:val="left" w:pos="4379"/>
              </w:tabs>
              <w:spacing w:line="240" w:lineRule="atLeast"/>
              <w:ind w:right="99"/>
              <w:jc w:val="both"/>
              <w:rPr>
                <w:sz w:val="20"/>
              </w:rPr>
            </w:pPr>
            <w:r>
              <w:rPr>
                <w:sz w:val="20"/>
              </w:rPr>
              <w:t>Opakowanie</w:t>
            </w:r>
            <w:r>
              <w:rPr>
                <w:rFonts w:ascii="Times New Roman" w:hAnsi="Times New Roman"/>
                <w:sz w:val="20"/>
              </w:rPr>
              <w:t xml:space="preserve"> </w:t>
            </w:r>
            <w:r>
              <w:rPr>
                <w:sz w:val="20"/>
              </w:rPr>
              <w:t>musi być wykonane z materiałów</w:t>
            </w:r>
            <w:r w:rsidR="000256CA">
              <w:rPr>
                <w:sz w:val="20"/>
              </w:rPr>
              <w:t xml:space="preserve"> </w:t>
            </w:r>
            <w:r>
              <w:rPr>
                <w:spacing w:val="-2"/>
                <w:sz w:val="20"/>
              </w:rPr>
              <w:t xml:space="preserve">podlegających </w:t>
            </w:r>
            <w:r>
              <w:rPr>
                <w:sz w:val="20"/>
              </w:rPr>
              <w:t>powtórnemu przetworzeniu.</w:t>
            </w:r>
          </w:p>
        </w:tc>
        <w:tc>
          <w:tcPr>
            <w:tcW w:w="1249" w:type="dxa"/>
          </w:tcPr>
          <w:p w14:paraId="18553015" w14:textId="77777777" w:rsidR="00480126" w:rsidRDefault="00480126">
            <w:pPr>
              <w:pStyle w:val="TableParagraph"/>
              <w:ind w:left="0"/>
              <w:rPr>
                <w:rFonts w:ascii="Times New Roman"/>
                <w:sz w:val="20"/>
              </w:rPr>
            </w:pPr>
          </w:p>
        </w:tc>
      </w:tr>
      <w:tr w:rsidR="00480126" w14:paraId="1855301C" w14:textId="77777777">
        <w:trPr>
          <w:trHeight w:val="1221"/>
        </w:trPr>
        <w:tc>
          <w:tcPr>
            <w:tcW w:w="518" w:type="dxa"/>
          </w:tcPr>
          <w:p w14:paraId="18553017" w14:textId="77777777" w:rsidR="00480126" w:rsidRDefault="00F705FC">
            <w:pPr>
              <w:pStyle w:val="TableParagraph"/>
              <w:spacing w:line="268" w:lineRule="exact"/>
            </w:pPr>
            <w:r>
              <w:rPr>
                <w:spacing w:val="-5"/>
              </w:rPr>
              <w:t>16.</w:t>
            </w:r>
          </w:p>
        </w:tc>
        <w:tc>
          <w:tcPr>
            <w:tcW w:w="1647" w:type="dxa"/>
          </w:tcPr>
          <w:p w14:paraId="18553018" w14:textId="77777777" w:rsidR="00480126" w:rsidRDefault="00F705FC">
            <w:pPr>
              <w:pStyle w:val="TableParagraph"/>
              <w:spacing w:line="268" w:lineRule="exact"/>
            </w:pPr>
            <w:r>
              <w:rPr>
                <w:spacing w:val="-2"/>
              </w:rPr>
              <w:t>Ergonomia</w:t>
            </w:r>
          </w:p>
        </w:tc>
        <w:tc>
          <w:tcPr>
            <w:tcW w:w="5651" w:type="dxa"/>
          </w:tcPr>
          <w:p w14:paraId="18553019" w14:textId="77777777" w:rsidR="00480126" w:rsidRDefault="00F705FC">
            <w:pPr>
              <w:pStyle w:val="TableParagraph"/>
              <w:spacing w:before="1"/>
              <w:ind w:right="93"/>
              <w:jc w:val="both"/>
              <w:rPr>
                <w:sz w:val="20"/>
              </w:rPr>
            </w:pPr>
            <w:r>
              <w:rPr>
                <w:sz w:val="20"/>
              </w:rPr>
              <w:t xml:space="preserve">Głośność jednostki centralnej wynosząca maksymalnie 30 </w:t>
            </w:r>
            <w:proofErr w:type="spellStart"/>
            <w:r>
              <w:rPr>
                <w:sz w:val="20"/>
              </w:rPr>
              <w:t>dB</w:t>
            </w:r>
            <w:proofErr w:type="spellEnd"/>
            <w:r>
              <w:rPr>
                <w:sz w:val="20"/>
              </w:rPr>
              <w:t xml:space="preserve"> ze</w:t>
            </w:r>
            <w:r>
              <w:rPr>
                <w:rFonts w:ascii="Times New Roman" w:hAnsi="Times New Roman"/>
                <w:sz w:val="20"/>
              </w:rPr>
              <w:t xml:space="preserve"> </w:t>
            </w:r>
            <w:r>
              <w:rPr>
                <w:sz w:val="20"/>
              </w:rPr>
              <w:t>względu na umieszczenie w pomieszczeniach do pracy umysłowej wymagającej silnej koncentracji. Głośność jednostki centralnej mierzona</w:t>
            </w:r>
            <w:r>
              <w:rPr>
                <w:spacing w:val="21"/>
                <w:sz w:val="20"/>
              </w:rPr>
              <w:t xml:space="preserve"> </w:t>
            </w:r>
            <w:r>
              <w:rPr>
                <w:sz w:val="20"/>
              </w:rPr>
              <w:t>zgodnie</w:t>
            </w:r>
            <w:r>
              <w:rPr>
                <w:spacing w:val="20"/>
                <w:sz w:val="20"/>
              </w:rPr>
              <w:t xml:space="preserve"> </w:t>
            </w:r>
            <w:r>
              <w:rPr>
                <w:sz w:val="20"/>
              </w:rPr>
              <w:t>z</w:t>
            </w:r>
            <w:r>
              <w:rPr>
                <w:spacing w:val="21"/>
                <w:sz w:val="20"/>
              </w:rPr>
              <w:t xml:space="preserve"> </w:t>
            </w:r>
            <w:r>
              <w:rPr>
                <w:sz w:val="20"/>
              </w:rPr>
              <w:t>normą</w:t>
            </w:r>
            <w:r>
              <w:rPr>
                <w:spacing w:val="21"/>
                <w:sz w:val="20"/>
              </w:rPr>
              <w:t xml:space="preserve"> </w:t>
            </w:r>
            <w:r>
              <w:rPr>
                <w:sz w:val="20"/>
              </w:rPr>
              <w:t>ISO</w:t>
            </w:r>
            <w:r>
              <w:rPr>
                <w:spacing w:val="21"/>
                <w:sz w:val="20"/>
              </w:rPr>
              <w:t xml:space="preserve"> </w:t>
            </w:r>
            <w:r>
              <w:rPr>
                <w:sz w:val="20"/>
              </w:rPr>
              <w:t>7779</w:t>
            </w:r>
            <w:r>
              <w:rPr>
                <w:spacing w:val="20"/>
                <w:sz w:val="20"/>
              </w:rPr>
              <w:t xml:space="preserve"> </w:t>
            </w:r>
            <w:r>
              <w:rPr>
                <w:sz w:val="20"/>
              </w:rPr>
              <w:t>lub</w:t>
            </w:r>
            <w:r>
              <w:rPr>
                <w:spacing w:val="22"/>
                <w:sz w:val="20"/>
              </w:rPr>
              <w:t xml:space="preserve"> </w:t>
            </w:r>
            <w:r>
              <w:rPr>
                <w:sz w:val="20"/>
              </w:rPr>
              <w:t>równoważną</w:t>
            </w:r>
            <w:r>
              <w:rPr>
                <w:spacing w:val="21"/>
                <w:sz w:val="20"/>
              </w:rPr>
              <w:t xml:space="preserve"> </w:t>
            </w:r>
            <w:r>
              <w:rPr>
                <w:sz w:val="20"/>
              </w:rPr>
              <w:t>w</w:t>
            </w:r>
            <w:r>
              <w:rPr>
                <w:spacing w:val="20"/>
                <w:sz w:val="20"/>
              </w:rPr>
              <w:t xml:space="preserve"> </w:t>
            </w:r>
            <w:r>
              <w:rPr>
                <w:spacing w:val="-2"/>
                <w:sz w:val="20"/>
              </w:rPr>
              <w:t>zakresie</w:t>
            </w:r>
          </w:p>
          <w:p w14:paraId="1855301A" w14:textId="77777777" w:rsidR="00480126" w:rsidRDefault="00F705FC">
            <w:pPr>
              <w:pStyle w:val="TableParagraph"/>
              <w:spacing w:before="1" w:line="223" w:lineRule="exact"/>
              <w:jc w:val="both"/>
              <w:rPr>
                <w:sz w:val="20"/>
              </w:rPr>
            </w:pPr>
            <w:r>
              <w:rPr>
                <w:sz w:val="20"/>
              </w:rPr>
              <w:t>pomiaru</w:t>
            </w:r>
            <w:r>
              <w:rPr>
                <w:spacing w:val="-7"/>
                <w:sz w:val="20"/>
              </w:rPr>
              <w:t xml:space="preserve"> </w:t>
            </w:r>
            <w:r>
              <w:rPr>
                <w:spacing w:val="-2"/>
                <w:sz w:val="20"/>
              </w:rPr>
              <w:t>głośności.</w:t>
            </w:r>
          </w:p>
        </w:tc>
        <w:tc>
          <w:tcPr>
            <w:tcW w:w="1249" w:type="dxa"/>
          </w:tcPr>
          <w:p w14:paraId="1855301B" w14:textId="77777777" w:rsidR="00480126" w:rsidRDefault="00F705FC">
            <w:pPr>
              <w:pStyle w:val="TableParagraph"/>
              <w:spacing w:before="1"/>
              <w:ind w:left="92" w:right="86"/>
              <w:jc w:val="center"/>
              <w:rPr>
                <w:sz w:val="20"/>
              </w:rPr>
            </w:pPr>
            <w:r>
              <w:rPr>
                <w:spacing w:val="-5"/>
                <w:sz w:val="20"/>
              </w:rPr>
              <w:t>TAK</w:t>
            </w:r>
          </w:p>
        </w:tc>
      </w:tr>
    </w:tbl>
    <w:p w14:paraId="1855301D" w14:textId="77777777" w:rsidR="00480126" w:rsidRDefault="00480126">
      <w:pPr>
        <w:rPr>
          <w:b/>
          <w:sz w:val="20"/>
        </w:rPr>
      </w:pPr>
    </w:p>
    <w:p w14:paraId="1855301E" w14:textId="77777777" w:rsidR="00480126" w:rsidRDefault="00480126">
      <w:pPr>
        <w:spacing w:before="7"/>
        <w:rPr>
          <w:b/>
          <w:sz w:val="16"/>
        </w:rPr>
      </w:pPr>
    </w:p>
    <w:p w14:paraId="18553070" w14:textId="77777777" w:rsidR="00480126" w:rsidRDefault="00480126">
      <w:pPr>
        <w:spacing w:before="9"/>
        <w:rPr>
          <w:b/>
          <w:sz w:val="2"/>
        </w:rPr>
      </w:pPr>
    </w:p>
    <w:sectPr w:rsidR="00480126">
      <w:pgSz w:w="11910" w:h="16840"/>
      <w:pgMar w:top="1380" w:right="1300" w:bottom="1200" w:left="1300" w:header="75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E396" w14:textId="77777777" w:rsidR="00E0055F" w:rsidRDefault="00E0055F">
      <w:r>
        <w:separator/>
      </w:r>
    </w:p>
  </w:endnote>
  <w:endnote w:type="continuationSeparator" w:id="0">
    <w:p w14:paraId="0A042DB0" w14:textId="77777777" w:rsidR="00E0055F" w:rsidRDefault="00E0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4" w14:textId="0C580B05"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808" behindDoc="1" locked="0" layoutInCell="1" allowOverlap="1" wp14:anchorId="18553086" wp14:editId="21887E0A">
              <wp:simplePos x="0" y="0"/>
              <wp:positionH relativeFrom="page">
                <wp:posOffset>903605</wp:posOffset>
              </wp:positionH>
              <wp:positionV relativeFrom="page">
                <wp:posOffset>9917430</wp:posOffset>
              </wp:positionV>
              <wp:extent cx="5754370" cy="336550"/>
              <wp:effectExtent l="0" t="0" r="0" b="0"/>
              <wp:wrapNone/>
              <wp:docPr id="9419171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6313E" w14:textId="77777777" w:rsidR="00473DC4" w:rsidRDefault="00473DC4">
                          <w:pPr>
                            <w:ind w:left="62" w:right="6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6" id="_x0000_t202" coordsize="21600,21600" o:spt="202" path="m,l,21600r21600,l21600,xe">
              <v:stroke joinstyle="miter"/>
              <v:path gradientshapeok="t" o:connecttype="rect"/>
            </v:shapetype>
            <v:shape id="docshape2" o:spid="_x0000_s1027" type="#_x0000_t202" style="position:absolute;margin-left:71.15pt;margin-top:780.9pt;width:453.1pt;height:26.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" filled="f" stroked="f">
              <v:textbox inset="0,0,0,0">
                <w:txbxContent>
                  <w:p w14:paraId="7316313E" w14:textId="77777777" w:rsidR="00473DC4" w:rsidRDefault="00473DC4">
                    <w:pPr>
                      <w:ind w:left="62" w:right="6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BA48" w14:textId="77777777" w:rsidR="00E0055F" w:rsidRDefault="00E0055F">
      <w:r>
        <w:separator/>
      </w:r>
    </w:p>
  </w:footnote>
  <w:footnote w:type="continuationSeparator" w:id="0">
    <w:p w14:paraId="77DAF23B" w14:textId="77777777" w:rsidR="00E0055F" w:rsidRDefault="00E0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3" w14:textId="6A3E9A90"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296" behindDoc="1" locked="0" layoutInCell="1" allowOverlap="1" wp14:anchorId="18553085" wp14:editId="1B0A03C0">
              <wp:simplePos x="0" y="0"/>
              <wp:positionH relativeFrom="page">
                <wp:posOffset>4572635</wp:posOffset>
              </wp:positionH>
              <wp:positionV relativeFrom="page">
                <wp:posOffset>464185</wp:posOffset>
              </wp:positionV>
              <wp:extent cx="2103755" cy="165735"/>
              <wp:effectExtent l="0" t="0" r="0" b="0"/>
              <wp:wrapNone/>
              <wp:docPr id="8914006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7" w14:textId="316C0847" w:rsidR="00480126" w:rsidRDefault="00F705FC">
                          <w:pPr>
                            <w:spacing w:line="245" w:lineRule="exact"/>
                            <w:ind w:left="20"/>
                            <w:rPr>
                              <w:color w:val="FF0000"/>
                            </w:rPr>
                          </w:pPr>
                          <w:r>
                            <w:rPr>
                              <w:color w:val="FF0000"/>
                            </w:rPr>
                            <w:t>Załącznik</w:t>
                          </w:r>
                          <w:r>
                            <w:rPr>
                              <w:color w:val="FF0000"/>
                              <w:spacing w:val="-3"/>
                            </w:rPr>
                            <w:t xml:space="preserve"> </w:t>
                          </w:r>
                          <w:r>
                            <w:rPr>
                              <w:color w:val="FF0000"/>
                            </w:rPr>
                            <w:t>nr</w:t>
                          </w:r>
                          <w:r>
                            <w:rPr>
                              <w:color w:val="FF0000"/>
                              <w:spacing w:val="-6"/>
                            </w:rPr>
                            <w:t xml:space="preserve"> </w:t>
                          </w:r>
                          <w:r w:rsidR="00473DC4">
                            <w:rPr>
                              <w:color w:val="FF0000"/>
                              <w:spacing w:val="-6"/>
                            </w:rPr>
                            <w:t>4</w:t>
                          </w:r>
                        </w:p>
                        <w:p w14:paraId="70D4D831" w14:textId="77777777" w:rsidR="00914B9D" w:rsidRDefault="00914B9D" w:rsidP="00914B9D">
                          <w:pPr>
                            <w:spacing w:line="24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5" id="_x0000_t202" coordsize="21600,21600" o:spt="202" path="m,l,21600r21600,l21600,xe">
              <v:stroke joinstyle="miter"/>
              <v:path gradientshapeok="t" o:connecttype="rect"/>
            </v:shapetype>
            <v:shape id="docshape1" o:spid="_x0000_s1026" type="#_x0000_t202" style="position:absolute;margin-left:360.05pt;margin-top:36.55pt;width:165.65pt;height:13.0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" filled="f" stroked="f">
              <v:textbox inset="0,0,0,0">
                <w:txbxContent>
                  <w:p w14:paraId="18553087" w14:textId="316C0847" w:rsidR="00480126" w:rsidRDefault="00F705FC">
                    <w:pPr>
                      <w:spacing w:line="245" w:lineRule="exact"/>
                      <w:ind w:left="20"/>
                      <w:rPr>
                        <w:color w:val="FF0000"/>
                      </w:rPr>
                    </w:pPr>
                    <w:r>
                      <w:rPr>
                        <w:color w:val="FF0000"/>
                      </w:rPr>
                      <w:t>Załącznik</w:t>
                    </w:r>
                    <w:r>
                      <w:rPr>
                        <w:color w:val="FF0000"/>
                        <w:spacing w:val="-3"/>
                      </w:rPr>
                      <w:t xml:space="preserve"> </w:t>
                    </w:r>
                    <w:r>
                      <w:rPr>
                        <w:color w:val="FF0000"/>
                      </w:rPr>
                      <w:t>nr</w:t>
                    </w:r>
                    <w:r>
                      <w:rPr>
                        <w:color w:val="FF0000"/>
                        <w:spacing w:val="-6"/>
                      </w:rPr>
                      <w:t xml:space="preserve"> </w:t>
                    </w:r>
                    <w:r w:rsidR="00473DC4">
                      <w:rPr>
                        <w:color w:val="FF0000"/>
                        <w:spacing w:val="-6"/>
                      </w:rPr>
                      <w:t>4</w:t>
                    </w:r>
                  </w:p>
                  <w:p w14:paraId="70D4D831" w14:textId="77777777" w:rsidR="00914B9D" w:rsidRDefault="00914B9D" w:rsidP="00914B9D">
                    <w:pPr>
                      <w:spacing w:line="245" w:lineRule="exac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E2A"/>
    <w:multiLevelType w:val="hybridMultilevel"/>
    <w:tmpl w:val="2206A1DC"/>
    <w:lvl w:ilvl="0" w:tplc="E8D012D6">
      <w:start w:val="1"/>
      <w:numFmt w:val="decimal"/>
      <w:lvlText w:val="%1."/>
      <w:lvlJc w:val="left"/>
      <w:pPr>
        <w:ind w:left="399" w:hanging="284"/>
      </w:pPr>
      <w:rPr>
        <w:rFonts w:ascii="Calibri" w:eastAsia="Calibri" w:hAnsi="Calibri" w:cs="Calibri" w:hint="default"/>
        <w:b/>
        <w:bCs/>
        <w:i w:val="0"/>
        <w:iCs w:val="0"/>
        <w:w w:val="100"/>
        <w:sz w:val="22"/>
        <w:szCs w:val="22"/>
        <w:lang w:val="pl-PL" w:eastAsia="en-US" w:bidi="ar-SA"/>
      </w:rPr>
    </w:lvl>
    <w:lvl w:ilvl="1" w:tplc="09765154">
      <w:numFmt w:val="bullet"/>
      <w:lvlText w:val="•"/>
      <w:lvlJc w:val="left"/>
      <w:pPr>
        <w:ind w:left="1290" w:hanging="284"/>
      </w:pPr>
      <w:rPr>
        <w:rFonts w:hint="default"/>
        <w:lang w:val="pl-PL" w:eastAsia="en-US" w:bidi="ar-SA"/>
      </w:rPr>
    </w:lvl>
    <w:lvl w:ilvl="2" w:tplc="55C02CAE">
      <w:numFmt w:val="bullet"/>
      <w:lvlText w:val="•"/>
      <w:lvlJc w:val="left"/>
      <w:pPr>
        <w:ind w:left="2181" w:hanging="284"/>
      </w:pPr>
      <w:rPr>
        <w:rFonts w:hint="default"/>
        <w:lang w:val="pl-PL" w:eastAsia="en-US" w:bidi="ar-SA"/>
      </w:rPr>
    </w:lvl>
    <w:lvl w:ilvl="3" w:tplc="5918894A">
      <w:numFmt w:val="bullet"/>
      <w:lvlText w:val="•"/>
      <w:lvlJc w:val="left"/>
      <w:pPr>
        <w:ind w:left="3071" w:hanging="284"/>
      </w:pPr>
      <w:rPr>
        <w:rFonts w:hint="default"/>
        <w:lang w:val="pl-PL" w:eastAsia="en-US" w:bidi="ar-SA"/>
      </w:rPr>
    </w:lvl>
    <w:lvl w:ilvl="4" w:tplc="40CADE98">
      <w:numFmt w:val="bullet"/>
      <w:lvlText w:val="•"/>
      <w:lvlJc w:val="left"/>
      <w:pPr>
        <w:ind w:left="3962" w:hanging="284"/>
      </w:pPr>
      <w:rPr>
        <w:rFonts w:hint="default"/>
        <w:lang w:val="pl-PL" w:eastAsia="en-US" w:bidi="ar-SA"/>
      </w:rPr>
    </w:lvl>
    <w:lvl w:ilvl="5" w:tplc="20C0EBE2">
      <w:numFmt w:val="bullet"/>
      <w:lvlText w:val="•"/>
      <w:lvlJc w:val="left"/>
      <w:pPr>
        <w:ind w:left="4853" w:hanging="284"/>
      </w:pPr>
      <w:rPr>
        <w:rFonts w:hint="default"/>
        <w:lang w:val="pl-PL" w:eastAsia="en-US" w:bidi="ar-SA"/>
      </w:rPr>
    </w:lvl>
    <w:lvl w:ilvl="6" w:tplc="BCB04AA8">
      <w:numFmt w:val="bullet"/>
      <w:lvlText w:val="•"/>
      <w:lvlJc w:val="left"/>
      <w:pPr>
        <w:ind w:left="5743" w:hanging="284"/>
      </w:pPr>
      <w:rPr>
        <w:rFonts w:hint="default"/>
        <w:lang w:val="pl-PL" w:eastAsia="en-US" w:bidi="ar-SA"/>
      </w:rPr>
    </w:lvl>
    <w:lvl w:ilvl="7" w:tplc="78C45F04">
      <w:numFmt w:val="bullet"/>
      <w:lvlText w:val="•"/>
      <w:lvlJc w:val="left"/>
      <w:pPr>
        <w:ind w:left="6634" w:hanging="284"/>
      </w:pPr>
      <w:rPr>
        <w:rFonts w:hint="default"/>
        <w:lang w:val="pl-PL" w:eastAsia="en-US" w:bidi="ar-SA"/>
      </w:rPr>
    </w:lvl>
    <w:lvl w:ilvl="8" w:tplc="A0880BEE">
      <w:numFmt w:val="bullet"/>
      <w:lvlText w:val="•"/>
      <w:lvlJc w:val="left"/>
      <w:pPr>
        <w:ind w:left="7525" w:hanging="284"/>
      </w:pPr>
      <w:rPr>
        <w:rFonts w:hint="default"/>
        <w:lang w:val="pl-PL" w:eastAsia="en-US" w:bidi="ar-SA"/>
      </w:rPr>
    </w:lvl>
  </w:abstractNum>
  <w:abstractNum w:abstractNumId="1" w15:restartNumberingAfterBreak="0">
    <w:nsid w:val="170967C4"/>
    <w:multiLevelType w:val="hybridMultilevel"/>
    <w:tmpl w:val="45EA8550"/>
    <w:lvl w:ilvl="0" w:tplc="E84A082E">
      <w:numFmt w:val="bullet"/>
      <w:lvlText w:val="-"/>
      <w:lvlJc w:val="left"/>
      <w:pPr>
        <w:ind w:left="576" w:hanging="106"/>
      </w:pPr>
      <w:rPr>
        <w:rFonts w:ascii="Calibri" w:eastAsia="Calibri" w:hAnsi="Calibri" w:cs="Calibri" w:hint="default"/>
        <w:b w:val="0"/>
        <w:bCs w:val="0"/>
        <w:i w:val="0"/>
        <w:iCs w:val="0"/>
        <w:w w:val="99"/>
        <w:sz w:val="20"/>
        <w:szCs w:val="20"/>
        <w:lang w:val="pl-PL" w:eastAsia="en-US" w:bidi="ar-SA"/>
      </w:rPr>
    </w:lvl>
    <w:lvl w:ilvl="1" w:tplc="05EC776A">
      <w:numFmt w:val="bullet"/>
      <w:lvlText w:val="•"/>
      <w:lvlJc w:val="left"/>
      <w:pPr>
        <w:ind w:left="1086" w:hanging="106"/>
      </w:pPr>
      <w:rPr>
        <w:rFonts w:hint="default"/>
        <w:lang w:val="pl-PL" w:eastAsia="en-US" w:bidi="ar-SA"/>
      </w:rPr>
    </w:lvl>
    <w:lvl w:ilvl="2" w:tplc="B36605FA">
      <w:numFmt w:val="bullet"/>
      <w:lvlText w:val="•"/>
      <w:lvlJc w:val="left"/>
      <w:pPr>
        <w:ind w:left="1592" w:hanging="106"/>
      </w:pPr>
      <w:rPr>
        <w:rFonts w:hint="default"/>
        <w:lang w:val="pl-PL" w:eastAsia="en-US" w:bidi="ar-SA"/>
      </w:rPr>
    </w:lvl>
    <w:lvl w:ilvl="3" w:tplc="8954F8EE">
      <w:numFmt w:val="bullet"/>
      <w:lvlText w:val="•"/>
      <w:lvlJc w:val="left"/>
      <w:pPr>
        <w:ind w:left="2098" w:hanging="106"/>
      </w:pPr>
      <w:rPr>
        <w:rFonts w:hint="default"/>
        <w:lang w:val="pl-PL" w:eastAsia="en-US" w:bidi="ar-SA"/>
      </w:rPr>
    </w:lvl>
    <w:lvl w:ilvl="4" w:tplc="8EF61D1A">
      <w:numFmt w:val="bullet"/>
      <w:lvlText w:val="•"/>
      <w:lvlJc w:val="left"/>
      <w:pPr>
        <w:ind w:left="2604" w:hanging="106"/>
      </w:pPr>
      <w:rPr>
        <w:rFonts w:hint="default"/>
        <w:lang w:val="pl-PL" w:eastAsia="en-US" w:bidi="ar-SA"/>
      </w:rPr>
    </w:lvl>
    <w:lvl w:ilvl="5" w:tplc="E7C03EA4">
      <w:numFmt w:val="bullet"/>
      <w:lvlText w:val="•"/>
      <w:lvlJc w:val="left"/>
      <w:pPr>
        <w:ind w:left="3110" w:hanging="106"/>
      </w:pPr>
      <w:rPr>
        <w:rFonts w:hint="default"/>
        <w:lang w:val="pl-PL" w:eastAsia="en-US" w:bidi="ar-SA"/>
      </w:rPr>
    </w:lvl>
    <w:lvl w:ilvl="6" w:tplc="895022EA">
      <w:numFmt w:val="bullet"/>
      <w:lvlText w:val="•"/>
      <w:lvlJc w:val="left"/>
      <w:pPr>
        <w:ind w:left="3616" w:hanging="106"/>
      </w:pPr>
      <w:rPr>
        <w:rFonts w:hint="default"/>
        <w:lang w:val="pl-PL" w:eastAsia="en-US" w:bidi="ar-SA"/>
      </w:rPr>
    </w:lvl>
    <w:lvl w:ilvl="7" w:tplc="D96459EC">
      <w:numFmt w:val="bullet"/>
      <w:lvlText w:val="•"/>
      <w:lvlJc w:val="left"/>
      <w:pPr>
        <w:ind w:left="4122" w:hanging="106"/>
      </w:pPr>
      <w:rPr>
        <w:rFonts w:hint="default"/>
        <w:lang w:val="pl-PL" w:eastAsia="en-US" w:bidi="ar-SA"/>
      </w:rPr>
    </w:lvl>
    <w:lvl w:ilvl="8" w:tplc="43E2B0AE">
      <w:numFmt w:val="bullet"/>
      <w:lvlText w:val="•"/>
      <w:lvlJc w:val="left"/>
      <w:pPr>
        <w:ind w:left="4628" w:hanging="106"/>
      </w:pPr>
      <w:rPr>
        <w:rFonts w:hint="default"/>
        <w:lang w:val="pl-PL" w:eastAsia="en-US" w:bidi="ar-SA"/>
      </w:rPr>
    </w:lvl>
  </w:abstractNum>
  <w:abstractNum w:abstractNumId="2" w15:restartNumberingAfterBreak="0">
    <w:nsid w:val="1F1D5FFD"/>
    <w:multiLevelType w:val="hybridMultilevel"/>
    <w:tmpl w:val="4B88026E"/>
    <w:lvl w:ilvl="0" w:tplc="94C25B56">
      <w:numFmt w:val="bullet"/>
      <w:lvlText w:val="-"/>
      <w:lvlJc w:val="left"/>
      <w:pPr>
        <w:ind w:left="110" w:hanging="152"/>
      </w:pPr>
      <w:rPr>
        <w:rFonts w:ascii="Calibri" w:eastAsia="Calibri" w:hAnsi="Calibri" w:cs="Calibri" w:hint="default"/>
        <w:b w:val="0"/>
        <w:bCs w:val="0"/>
        <w:i w:val="0"/>
        <w:iCs w:val="0"/>
        <w:w w:val="99"/>
        <w:sz w:val="20"/>
        <w:szCs w:val="20"/>
        <w:lang w:val="pl-PL" w:eastAsia="en-US" w:bidi="ar-SA"/>
      </w:rPr>
    </w:lvl>
    <w:lvl w:ilvl="1" w:tplc="7F2636B8">
      <w:numFmt w:val="bullet"/>
      <w:lvlText w:val="•"/>
      <w:lvlJc w:val="left"/>
      <w:pPr>
        <w:ind w:left="672" w:hanging="152"/>
      </w:pPr>
      <w:rPr>
        <w:rFonts w:hint="default"/>
        <w:lang w:val="pl-PL" w:eastAsia="en-US" w:bidi="ar-SA"/>
      </w:rPr>
    </w:lvl>
    <w:lvl w:ilvl="2" w:tplc="9E0CA158">
      <w:numFmt w:val="bullet"/>
      <w:lvlText w:val="•"/>
      <w:lvlJc w:val="left"/>
      <w:pPr>
        <w:ind w:left="1224" w:hanging="152"/>
      </w:pPr>
      <w:rPr>
        <w:rFonts w:hint="default"/>
        <w:lang w:val="pl-PL" w:eastAsia="en-US" w:bidi="ar-SA"/>
      </w:rPr>
    </w:lvl>
    <w:lvl w:ilvl="3" w:tplc="43FA4DA4">
      <w:numFmt w:val="bullet"/>
      <w:lvlText w:val="•"/>
      <w:lvlJc w:val="left"/>
      <w:pPr>
        <w:ind w:left="1776" w:hanging="152"/>
      </w:pPr>
      <w:rPr>
        <w:rFonts w:hint="default"/>
        <w:lang w:val="pl-PL" w:eastAsia="en-US" w:bidi="ar-SA"/>
      </w:rPr>
    </w:lvl>
    <w:lvl w:ilvl="4" w:tplc="02A031C4">
      <w:numFmt w:val="bullet"/>
      <w:lvlText w:val="•"/>
      <w:lvlJc w:val="left"/>
      <w:pPr>
        <w:ind w:left="2328" w:hanging="152"/>
      </w:pPr>
      <w:rPr>
        <w:rFonts w:hint="default"/>
        <w:lang w:val="pl-PL" w:eastAsia="en-US" w:bidi="ar-SA"/>
      </w:rPr>
    </w:lvl>
    <w:lvl w:ilvl="5" w:tplc="90DCAE14">
      <w:numFmt w:val="bullet"/>
      <w:lvlText w:val="•"/>
      <w:lvlJc w:val="left"/>
      <w:pPr>
        <w:ind w:left="2880" w:hanging="152"/>
      </w:pPr>
      <w:rPr>
        <w:rFonts w:hint="default"/>
        <w:lang w:val="pl-PL" w:eastAsia="en-US" w:bidi="ar-SA"/>
      </w:rPr>
    </w:lvl>
    <w:lvl w:ilvl="6" w:tplc="B7BE9278">
      <w:numFmt w:val="bullet"/>
      <w:lvlText w:val="•"/>
      <w:lvlJc w:val="left"/>
      <w:pPr>
        <w:ind w:left="3432" w:hanging="152"/>
      </w:pPr>
      <w:rPr>
        <w:rFonts w:hint="default"/>
        <w:lang w:val="pl-PL" w:eastAsia="en-US" w:bidi="ar-SA"/>
      </w:rPr>
    </w:lvl>
    <w:lvl w:ilvl="7" w:tplc="79DC6200">
      <w:numFmt w:val="bullet"/>
      <w:lvlText w:val="•"/>
      <w:lvlJc w:val="left"/>
      <w:pPr>
        <w:ind w:left="3984" w:hanging="152"/>
      </w:pPr>
      <w:rPr>
        <w:rFonts w:hint="default"/>
        <w:lang w:val="pl-PL" w:eastAsia="en-US" w:bidi="ar-SA"/>
      </w:rPr>
    </w:lvl>
    <w:lvl w:ilvl="8" w:tplc="22AEB706">
      <w:numFmt w:val="bullet"/>
      <w:lvlText w:val="•"/>
      <w:lvlJc w:val="left"/>
      <w:pPr>
        <w:ind w:left="4536" w:hanging="152"/>
      </w:pPr>
      <w:rPr>
        <w:rFonts w:hint="default"/>
        <w:lang w:val="pl-PL" w:eastAsia="en-US" w:bidi="ar-SA"/>
      </w:rPr>
    </w:lvl>
  </w:abstractNum>
  <w:abstractNum w:abstractNumId="3" w15:restartNumberingAfterBreak="0">
    <w:nsid w:val="60090E90"/>
    <w:multiLevelType w:val="hybridMultilevel"/>
    <w:tmpl w:val="CA8C164C"/>
    <w:lvl w:ilvl="0" w:tplc="AB160840">
      <w:numFmt w:val="bullet"/>
      <w:lvlText w:val=""/>
      <w:lvlJc w:val="left"/>
      <w:pPr>
        <w:ind w:left="830" w:hanging="360"/>
      </w:pPr>
      <w:rPr>
        <w:rFonts w:ascii="Wingdings" w:eastAsia="Wingdings" w:hAnsi="Wingdings" w:cs="Wingdings" w:hint="default"/>
        <w:b w:val="0"/>
        <w:bCs w:val="0"/>
        <w:i w:val="0"/>
        <w:iCs w:val="0"/>
        <w:w w:val="99"/>
        <w:sz w:val="20"/>
        <w:szCs w:val="20"/>
        <w:lang w:val="pl-PL" w:eastAsia="en-US" w:bidi="ar-SA"/>
      </w:rPr>
    </w:lvl>
    <w:lvl w:ilvl="1" w:tplc="F48C5D0E">
      <w:numFmt w:val="bullet"/>
      <w:lvlText w:val="•"/>
      <w:lvlJc w:val="left"/>
      <w:pPr>
        <w:ind w:left="1320" w:hanging="360"/>
      </w:pPr>
      <w:rPr>
        <w:rFonts w:hint="default"/>
        <w:lang w:val="pl-PL" w:eastAsia="en-US" w:bidi="ar-SA"/>
      </w:rPr>
    </w:lvl>
    <w:lvl w:ilvl="2" w:tplc="4FD2A646">
      <w:numFmt w:val="bullet"/>
      <w:lvlText w:val="•"/>
      <w:lvlJc w:val="left"/>
      <w:pPr>
        <w:ind w:left="1800" w:hanging="360"/>
      </w:pPr>
      <w:rPr>
        <w:rFonts w:hint="default"/>
        <w:lang w:val="pl-PL" w:eastAsia="en-US" w:bidi="ar-SA"/>
      </w:rPr>
    </w:lvl>
    <w:lvl w:ilvl="3" w:tplc="3B1E3E36">
      <w:numFmt w:val="bullet"/>
      <w:lvlText w:val="•"/>
      <w:lvlJc w:val="left"/>
      <w:pPr>
        <w:ind w:left="2280" w:hanging="360"/>
      </w:pPr>
      <w:rPr>
        <w:rFonts w:hint="default"/>
        <w:lang w:val="pl-PL" w:eastAsia="en-US" w:bidi="ar-SA"/>
      </w:rPr>
    </w:lvl>
    <w:lvl w:ilvl="4" w:tplc="1D7EF654">
      <w:numFmt w:val="bullet"/>
      <w:lvlText w:val="•"/>
      <w:lvlJc w:val="left"/>
      <w:pPr>
        <w:ind w:left="2760" w:hanging="360"/>
      </w:pPr>
      <w:rPr>
        <w:rFonts w:hint="default"/>
        <w:lang w:val="pl-PL" w:eastAsia="en-US" w:bidi="ar-SA"/>
      </w:rPr>
    </w:lvl>
    <w:lvl w:ilvl="5" w:tplc="8048E9A8">
      <w:numFmt w:val="bullet"/>
      <w:lvlText w:val="•"/>
      <w:lvlJc w:val="left"/>
      <w:pPr>
        <w:ind w:left="3240" w:hanging="360"/>
      </w:pPr>
      <w:rPr>
        <w:rFonts w:hint="default"/>
        <w:lang w:val="pl-PL" w:eastAsia="en-US" w:bidi="ar-SA"/>
      </w:rPr>
    </w:lvl>
    <w:lvl w:ilvl="6" w:tplc="77A200F8">
      <w:numFmt w:val="bullet"/>
      <w:lvlText w:val="•"/>
      <w:lvlJc w:val="left"/>
      <w:pPr>
        <w:ind w:left="3720" w:hanging="360"/>
      </w:pPr>
      <w:rPr>
        <w:rFonts w:hint="default"/>
        <w:lang w:val="pl-PL" w:eastAsia="en-US" w:bidi="ar-SA"/>
      </w:rPr>
    </w:lvl>
    <w:lvl w:ilvl="7" w:tplc="81F62640">
      <w:numFmt w:val="bullet"/>
      <w:lvlText w:val="•"/>
      <w:lvlJc w:val="left"/>
      <w:pPr>
        <w:ind w:left="4200" w:hanging="360"/>
      </w:pPr>
      <w:rPr>
        <w:rFonts w:hint="default"/>
        <w:lang w:val="pl-PL" w:eastAsia="en-US" w:bidi="ar-SA"/>
      </w:rPr>
    </w:lvl>
    <w:lvl w:ilvl="8" w:tplc="B08A2EB2">
      <w:numFmt w:val="bullet"/>
      <w:lvlText w:val="•"/>
      <w:lvlJc w:val="left"/>
      <w:pPr>
        <w:ind w:left="4680" w:hanging="360"/>
      </w:pPr>
      <w:rPr>
        <w:rFonts w:hint="default"/>
        <w:lang w:val="pl-PL" w:eastAsia="en-US" w:bidi="ar-SA"/>
      </w:rPr>
    </w:lvl>
  </w:abstractNum>
  <w:num w:numId="1" w16cid:durableId="1220240071">
    <w:abstractNumId w:val="1"/>
  </w:num>
  <w:num w:numId="2" w16cid:durableId="823621627">
    <w:abstractNumId w:val="3"/>
  </w:num>
  <w:num w:numId="3" w16cid:durableId="1356495748">
    <w:abstractNumId w:val="2"/>
  </w:num>
  <w:num w:numId="4" w16cid:durableId="137935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6"/>
    <w:rsid w:val="00017924"/>
    <w:rsid w:val="000256CA"/>
    <w:rsid w:val="000A0127"/>
    <w:rsid w:val="000D3B15"/>
    <w:rsid w:val="000D781F"/>
    <w:rsid w:val="001018D2"/>
    <w:rsid w:val="001229DA"/>
    <w:rsid w:val="001250FF"/>
    <w:rsid w:val="001259F2"/>
    <w:rsid w:val="00131F1D"/>
    <w:rsid w:val="001924CB"/>
    <w:rsid w:val="001D07C2"/>
    <w:rsid w:val="001F5F08"/>
    <w:rsid w:val="002224F5"/>
    <w:rsid w:val="00253C49"/>
    <w:rsid w:val="0026017E"/>
    <w:rsid w:val="00283CE8"/>
    <w:rsid w:val="0029491F"/>
    <w:rsid w:val="002D20B9"/>
    <w:rsid w:val="002E031B"/>
    <w:rsid w:val="00412C0B"/>
    <w:rsid w:val="00434B2C"/>
    <w:rsid w:val="004652B4"/>
    <w:rsid w:val="00473DC4"/>
    <w:rsid w:val="00480126"/>
    <w:rsid w:val="004B7B72"/>
    <w:rsid w:val="004C2C93"/>
    <w:rsid w:val="005013BF"/>
    <w:rsid w:val="00514477"/>
    <w:rsid w:val="0051522F"/>
    <w:rsid w:val="00536D7A"/>
    <w:rsid w:val="00592908"/>
    <w:rsid w:val="0063791A"/>
    <w:rsid w:val="006428A4"/>
    <w:rsid w:val="00644B81"/>
    <w:rsid w:val="00666932"/>
    <w:rsid w:val="006C2A93"/>
    <w:rsid w:val="006C6595"/>
    <w:rsid w:val="006E46F5"/>
    <w:rsid w:val="00701928"/>
    <w:rsid w:val="0071126F"/>
    <w:rsid w:val="00754EDA"/>
    <w:rsid w:val="0075545B"/>
    <w:rsid w:val="00767AB2"/>
    <w:rsid w:val="00781223"/>
    <w:rsid w:val="007E2C48"/>
    <w:rsid w:val="0080706C"/>
    <w:rsid w:val="008207DA"/>
    <w:rsid w:val="00840937"/>
    <w:rsid w:val="00845996"/>
    <w:rsid w:val="00853D71"/>
    <w:rsid w:val="008627F5"/>
    <w:rsid w:val="00890971"/>
    <w:rsid w:val="008C3D7D"/>
    <w:rsid w:val="008E16A3"/>
    <w:rsid w:val="009069BE"/>
    <w:rsid w:val="00914B9D"/>
    <w:rsid w:val="00925CA1"/>
    <w:rsid w:val="00940241"/>
    <w:rsid w:val="00993B7E"/>
    <w:rsid w:val="00997678"/>
    <w:rsid w:val="009A78F9"/>
    <w:rsid w:val="009D26D0"/>
    <w:rsid w:val="00A059D8"/>
    <w:rsid w:val="00A074F3"/>
    <w:rsid w:val="00A542DF"/>
    <w:rsid w:val="00A718C5"/>
    <w:rsid w:val="00A74F2E"/>
    <w:rsid w:val="00A854CF"/>
    <w:rsid w:val="00A87A54"/>
    <w:rsid w:val="00AA57D9"/>
    <w:rsid w:val="00AB05FD"/>
    <w:rsid w:val="00AD6A4E"/>
    <w:rsid w:val="00AD707B"/>
    <w:rsid w:val="00B877E5"/>
    <w:rsid w:val="00BA255F"/>
    <w:rsid w:val="00BB4440"/>
    <w:rsid w:val="00BD1E13"/>
    <w:rsid w:val="00BD65FD"/>
    <w:rsid w:val="00C1082D"/>
    <w:rsid w:val="00C2236F"/>
    <w:rsid w:val="00C551D9"/>
    <w:rsid w:val="00C57783"/>
    <w:rsid w:val="00C752C7"/>
    <w:rsid w:val="00C810D8"/>
    <w:rsid w:val="00C84465"/>
    <w:rsid w:val="00C87346"/>
    <w:rsid w:val="00C96304"/>
    <w:rsid w:val="00D07134"/>
    <w:rsid w:val="00D11386"/>
    <w:rsid w:val="00D148E8"/>
    <w:rsid w:val="00DA3243"/>
    <w:rsid w:val="00DC1A91"/>
    <w:rsid w:val="00DD34ED"/>
    <w:rsid w:val="00DE3E5F"/>
    <w:rsid w:val="00E0055F"/>
    <w:rsid w:val="00E266C5"/>
    <w:rsid w:val="00E27048"/>
    <w:rsid w:val="00E67A99"/>
    <w:rsid w:val="00E84687"/>
    <w:rsid w:val="00EA744A"/>
    <w:rsid w:val="00EC37E9"/>
    <w:rsid w:val="00ED5C97"/>
    <w:rsid w:val="00ED7195"/>
    <w:rsid w:val="00F54482"/>
    <w:rsid w:val="00F705FC"/>
    <w:rsid w:val="00F8745D"/>
    <w:rsid w:val="00F90736"/>
    <w:rsid w:val="00FA22B2"/>
    <w:rsid w:val="00FA572D"/>
    <w:rsid w:val="00FA6651"/>
    <w:rsid w:val="00FC64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2F70"/>
  <w15:docId w15:val="{DA253D6F-BEA9-437D-99C0-7C3C002D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rPr>
  </w:style>
  <w:style w:type="paragraph" w:styleId="Tytu">
    <w:name w:val="Title"/>
    <w:basedOn w:val="Normalny"/>
    <w:uiPriority w:val="10"/>
    <w:qFormat/>
    <w:pPr>
      <w:spacing w:before="34"/>
      <w:ind w:left="1580" w:right="1580"/>
      <w:jc w:val="center"/>
    </w:pPr>
    <w:rPr>
      <w:b/>
      <w:bCs/>
      <w:sz w:val="28"/>
      <w:szCs w:val="28"/>
    </w:rPr>
  </w:style>
  <w:style w:type="paragraph" w:styleId="Akapitzlist">
    <w:name w:val="List Paragraph"/>
    <w:basedOn w:val="Normalny"/>
    <w:uiPriority w:val="1"/>
    <w:qFormat/>
    <w:pPr>
      <w:spacing w:before="1"/>
      <w:ind w:left="399" w:hanging="284"/>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29491F"/>
    <w:pPr>
      <w:tabs>
        <w:tab w:val="center" w:pos="4536"/>
        <w:tab w:val="right" w:pos="9072"/>
      </w:tabs>
    </w:pPr>
  </w:style>
  <w:style w:type="character" w:customStyle="1" w:styleId="NagwekZnak">
    <w:name w:val="Nagłówek Znak"/>
    <w:basedOn w:val="Domylnaczcionkaakapitu"/>
    <w:link w:val="Nagwek"/>
    <w:uiPriority w:val="99"/>
    <w:rsid w:val="0029491F"/>
    <w:rPr>
      <w:rFonts w:ascii="Calibri" w:eastAsia="Calibri" w:hAnsi="Calibri" w:cs="Calibri"/>
      <w:lang w:val="pl-PL"/>
    </w:rPr>
  </w:style>
  <w:style w:type="paragraph" w:styleId="Stopka">
    <w:name w:val="footer"/>
    <w:basedOn w:val="Normalny"/>
    <w:link w:val="StopkaZnak"/>
    <w:uiPriority w:val="99"/>
    <w:unhideWhenUsed/>
    <w:rsid w:val="0029491F"/>
    <w:pPr>
      <w:tabs>
        <w:tab w:val="center" w:pos="4536"/>
        <w:tab w:val="right" w:pos="9072"/>
      </w:tabs>
    </w:pPr>
  </w:style>
  <w:style w:type="character" w:customStyle="1" w:styleId="StopkaZnak">
    <w:name w:val="Stopka Znak"/>
    <w:basedOn w:val="Domylnaczcionkaakapitu"/>
    <w:link w:val="Stopka"/>
    <w:uiPriority w:val="99"/>
    <w:rsid w:val="0029491F"/>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42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deskto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deskt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7AEC-DFAB-4635-878D-8DE06E2A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1311</Words>
  <Characters>7872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Kochana</dc:creator>
  <cp:lastModifiedBy>Tomasz Pater</cp:lastModifiedBy>
  <cp:revision>80</cp:revision>
  <dcterms:created xsi:type="dcterms:W3CDTF">2023-04-13T07:32:00Z</dcterms:created>
  <dcterms:modified xsi:type="dcterms:W3CDTF">2023-05-18T08:31:00Z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2023-04-06T00:00:00Z</vt:filetime>
  </property>
</Properties>
</file>