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DB" w:rsidRDefault="00CD21DB" w:rsidP="00517937">
      <w:pPr>
        <w:pStyle w:val="ListParagraph"/>
        <w:ind w:left="6372"/>
        <w:jc w:val="both"/>
        <w:rPr>
          <w:rFonts w:ascii="Lucida Sans Unicode" w:hAnsi="Lucida Sans Unicode" w:cs="Lucida Sans Unicode"/>
          <w:sz w:val="20"/>
          <w:szCs w:val="20"/>
          <w:lang w:eastAsia="pl-PL"/>
        </w:rPr>
      </w:pPr>
      <w:r>
        <w:rPr>
          <w:rFonts w:ascii="Lucida Sans Unicode" w:hAnsi="Lucida Sans Unicode" w:cs="Lucida Sans Unicode"/>
          <w:sz w:val="20"/>
          <w:szCs w:val="20"/>
          <w:lang w:eastAsia="pl-PL"/>
        </w:rPr>
        <w:t>Kraków, 19.04.2021 r.</w:t>
      </w:r>
    </w:p>
    <w:p w:rsidR="00CD21DB" w:rsidRDefault="00CD21DB" w:rsidP="00517937">
      <w:pPr>
        <w:pStyle w:val="ListParagraph"/>
        <w:ind w:left="6840"/>
        <w:jc w:val="both"/>
        <w:rPr>
          <w:rFonts w:ascii="Lucida Sans Unicode" w:hAnsi="Lucida Sans Unicode" w:cs="Lucida Sans Unicode"/>
          <w:sz w:val="20"/>
          <w:szCs w:val="20"/>
          <w:lang w:eastAsia="pl-PL"/>
        </w:rPr>
      </w:pPr>
    </w:p>
    <w:p w:rsidR="00CD21DB" w:rsidRDefault="00CD21DB" w:rsidP="00517937">
      <w:pPr>
        <w:pStyle w:val="ListParagraph"/>
        <w:ind w:left="6840"/>
        <w:jc w:val="both"/>
        <w:rPr>
          <w:rFonts w:ascii="Lucida Sans Unicode" w:hAnsi="Lucida Sans Unicode" w:cs="Lucida Sans Unicode"/>
          <w:sz w:val="20"/>
          <w:szCs w:val="20"/>
          <w:lang w:eastAsia="pl-PL"/>
        </w:rPr>
      </w:pPr>
    </w:p>
    <w:p w:rsidR="00CD21DB" w:rsidRDefault="00CD21DB" w:rsidP="00517937">
      <w:pPr>
        <w:pStyle w:val="ListParagraph"/>
        <w:ind w:left="6840"/>
        <w:jc w:val="both"/>
        <w:rPr>
          <w:rFonts w:ascii="Lucida Sans Unicode" w:hAnsi="Lucida Sans Unicode" w:cs="Lucida Sans Unicode"/>
          <w:sz w:val="20"/>
          <w:szCs w:val="20"/>
          <w:lang w:eastAsia="pl-PL"/>
        </w:rPr>
      </w:pPr>
    </w:p>
    <w:p w:rsidR="00CD21DB" w:rsidRDefault="00CD21DB" w:rsidP="00517937">
      <w:pPr>
        <w:pStyle w:val="ListParagraph"/>
        <w:ind w:left="6840"/>
        <w:jc w:val="both"/>
        <w:rPr>
          <w:rFonts w:ascii="Lucida Sans Unicode" w:hAnsi="Lucida Sans Unicode" w:cs="Lucida Sans Unicode"/>
          <w:sz w:val="20"/>
          <w:szCs w:val="20"/>
          <w:lang w:eastAsia="pl-PL"/>
        </w:rPr>
      </w:pPr>
    </w:p>
    <w:p w:rsidR="00CD21DB" w:rsidRPr="00F0635F" w:rsidRDefault="00CD21DB" w:rsidP="00517937">
      <w:pPr>
        <w:pStyle w:val="ListParagraph"/>
        <w:ind w:left="0"/>
        <w:jc w:val="both"/>
        <w:rPr>
          <w:rFonts w:ascii="Lucida Sans Unicode" w:hAnsi="Lucida Sans Unicode" w:cs="Lucida Sans Unicode"/>
          <w:b/>
          <w:bCs/>
          <w:sz w:val="20"/>
          <w:szCs w:val="20"/>
          <w:lang w:eastAsia="pl-PL"/>
        </w:rPr>
      </w:pPr>
      <w:r w:rsidRPr="00F0635F">
        <w:rPr>
          <w:rFonts w:ascii="Lucida Sans Unicode" w:hAnsi="Lucida Sans Unicode" w:cs="Lucida Sans Unicode"/>
          <w:b/>
          <w:bCs/>
          <w:sz w:val="20"/>
          <w:szCs w:val="20"/>
          <w:lang w:eastAsia="pl-PL"/>
        </w:rPr>
        <w:t>Dotycz</w:t>
      </w:r>
      <w:r>
        <w:rPr>
          <w:rFonts w:ascii="Lucida Sans Unicode" w:hAnsi="Lucida Sans Unicode" w:cs="Lucida Sans Unicode"/>
          <w:b/>
          <w:bCs/>
          <w:sz w:val="20"/>
          <w:szCs w:val="20"/>
          <w:lang w:eastAsia="pl-PL"/>
        </w:rPr>
        <w:t>y Zapytania Ofertowego SGA-271-5</w:t>
      </w:r>
      <w:r w:rsidRPr="00F0635F">
        <w:rPr>
          <w:rFonts w:ascii="Lucida Sans Unicode" w:hAnsi="Lucida Sans Unicode" w:cs="Lucida Sans Unicode"/>
          <w:b/>
          <w:bCs/>
          <w:sz w:val="20"/>
          <w:szCs w:val="20"/>
          <w:lang w:eastAsia="pl-PL"/>
        </w:rPr>
        <w:t>/21</w:t>
      </w:r>
    </w:p>
    <w:p w:rsidR="00CD21DB" w:rsidRPr="00F0635F" w:rsidRDefault="00CD21DB" w:rsidP="00517937">
      <w:pPr>
        <w:pStyle w:val="ListParagraph"/>
        <w:ind w:left="0"/>
        <w:jc w:val="both"/>
        <w:rPr>
          <w:rFonts w:ascii="Lucida Sans Unicode" w:hAnsi="Lucida Sans Unicode" w:cs="Lucida Sans Unicode"/>
          <w:b/>
          <w:bCs/>
          <w:sz w:val="20"/>
          <w:szCs w:val="20"/>
          <w:lang w:eastAsia="pl-PL"/>
        </w:rPr>
      </w:pPr>
    </w:p>
    <w:p w:rsidR="00CD21DB" w:rsidRPr="00F0635F" w:rsidRDefault="00CD21DB" w:rsidP="00517937">
      <w:pPr>
        <w:pStyle w:val="ListParagraph"/>
        <w:ind w:left="0"/>
        <w:jc w:val="both"/>
        <w:rPr>
          <w:rFonts w:ascii="Lucida Sans Unicode" w:hAnsi="Lucida Sans Unicode" w:cs="Lucida Sans Unicode"/>
          <w:sz w:val="20"/>
          <w:szCs w:val="20"/>
          <w:lang w:eastAsia="pl-PL"/>
        </w:rPr>
      </w:pPr>
      <w:r w:rsidRPr="00F0635F">
        <w:rPr>
          <w:rFonts w:ascii="Lucida Sans Unicode" w:hAnsi="Lucida Sans Unicode" w:cs="Lucida Sans Unicode"/>
          <w:sz w:val="20"/>
          <w:szCs w:val="20"/>
          <w:lang w:eastAsia="pl-PL"/>
        </w:rPr>
        <w:t>Odpowiedzi na pytania.</w:t>
      </w:r>
    </w:p>
    <w:p w:rsidR="00CD21DB" w:rsidRDefault="00CD21DB" w:rsidP="00D1516E">
      <w:pPr>
        <w:rPr>
          <w:rFonts w:ascii="Times New Roman" w:hAnsi="Times New Roman" w:cs="Times New Roman"/>
          <w:color w:val="000000"/>
          <w:sz w:val="24"/>
          <w:szCs w:val="24"/>
          <w:lang w:val="pl-PL"/>
        </w:rPr>
      </w:pPr>
    </w:p>
    <w:p w:rsidR="00CD21DB" w:rsidRDefault="00CD21DB" w:rsidP="00D1516E">
      <w:pPr>
        <w:rPr>
          <w:rFonts w:ascii="Times New Roman" w:hAnsi="Times New Roman" w:cs="Times New Roman"/>
          <w:color w:val="000000"/>
          <w:sz w:val="24"/>
          <w:szCs w:val="24"/>
          <w:lang w:val="pl-PL"/>
        </w:rPr>
      </w:pPr>
    </w:p>
    <w:p w:rsidR="00CD21DB" w:rsidRDefault="00CD21DB" w:rsidP="00D1516E">
      <w:pPr>
        <w:rPr>
          <w:rFonts w:ascii="Times New Roman" w:hAnsi="Times New Roman" w:cs="Times New Roman"/>
          <w:color w:val="000000"/>
          <w:sz w:val="24"/>
          <w:szCs w:val="24"/>
          <w:lang w:val="pl-PL"/>
        </w:rPr>
      </w:pPr>
    </w:p>
    <w:p w:rsidR="00CD21DB" w:rsidRPr="00C71F10" w:rsidRDefault="00CD21DB" w:rsidP="00D1516E">
      <w:pPr>
        <w:rPr>
          <w:rFonts w:ascii="Times New Roman" w:hAnsi="Times New Roman" w:cs="Times New Roman"/>
          <w:i/>
          <w:iCs/>
          <w:sz w:val="24"/>
          <w:szCs w:val="24"/>
          <w:lang w:val="pl-PL"/>
        </w:rPr>
      </w:pPr>
      <w:r w:rsidRPr="00C71F10">
        <w:rPr>
          <w:rFonts w:ascii="Times New Roman" w:hAnsi="Times New Roman" w:cs="Times New Roman"/>
          <w:i/>
          <w:iCs/>
          <w:sz w:val="24"/>
          <w:szCs w:val="24"/>
          <w:lang w:val="pl-PL"/>
        </w:rPr>
        <w:t xml:space="preserve">Czy Zamawiający dopuści aparat do terapii nerkozastępczych: </w:t>
      </w:r>
    </w:p>
    <w:p w:rsidR="00CD21DB" w:rsidRPr="00C71F10" w:rsidRDefault="00CD21DB" w:rsidP="00C71F10">
      <w:pPr>
        <w:spacing w:after="160" w:line="259" w:lineRule="auto"/>
        <w:rPr>
          <w:rFonts w:ascii="Times New Roman" w:hAnsi="Times New Roman" w:cs="Times New Roman"/>
          <w:b/>
          <w:bCs/>
          <w:sz w:val="24"/>
          <w:szCs w:val="24"/>
          <w:u w:val="single"/>
          <w:lang w:val="pl-PL"/>
        </w:rPr>
      </w:pPr>
      <w:r w:rsidRPr="00C71F10">
        <w:rPr>
          <w:rFonts w:ascii="Times New Roman" w:hAnsi="Times New Roman" w:cs="Times New Roman"/>
          <w:b/>
          <w:bCs/>
          <w:sz w:val="24"/>
          <w:szCs w:val="24"/>
          <w:u w:val="single"/>
          <w:lang w:val="pl-PL"/>
        </w:rPr>
        <w:t>Pytanie 1 dotyczy Parametru nr  6</w:t>
      </w:r>
      <w:r>
        <w:rPr>
          <w:rFonts w:ascii="Times New Roman" w:hAnsi="Times New Roman" w:cs="Times New Roman"/>
          <w:b/>
          <w:bCs/>
          <w:sz w:val="24"/>
          <w:szCs w:val="24"/>
          <w:u w:val="single"/>
          <w:lang w:val="pl-PL"/>
        </w:rPr>
        <w:t>:</w:t>
      </w:r>
    </w:p>
    <w:p w:rsidR="00CD21DB" w:rsidRDefault="00CD21DB" w:rsidP="00C71F10">
      <w:pPr>
        <w:jc w:val="both"/>
        <w:rPr>
          <w:rFonts w:ascii="Times New Roman" w:hAnsi="Times New Roman" w:cs="Times New Roman"/>
          <w:sz w:val="24"/>
          <w:szCs w:val="24"/>
          <w:lang w:val="pl-PL"/>
        </w:rPr>
      </w:pPr>
      <w:r w:rsidRPr="00C71F10">
        <w:rPr>
          <w:rFonts w:ascii="Times New Roman" w:hAnsi="Times New Roman" w:cs="Times New Roman"/>
          <w:sz w:val="24"/>
          <w:szCs w:val="24"/>
          <w:lang w:val="pl-PL"/>
        </w:rPr>
        <w:t xml:space="preserve">Czy </w:t>
      </w:r>
      <w:r>
        <w:rPr>
          <w:rFonts w:ascii="Times New Roman" w:hAnsi="Times New Roman" w:cs="Times New Roman"/>
          <w:sz w:val="24"/>
          <w:szCs w:val="24"/>
          <w:lang w:val="pl-PL"/>
        </w:rPr>
        <w:t>Z</w:t>
      </w:r>
      <w:r w:rsidRPr="00C71F10">
        <w:rPr>
          <w:rFonts w:ascii="Times New Roman" w:hAnsi="Times New Roman" w:cs="Times New Roman"/>
          <w:sz w:val="24"/>
          <w:szCs w:val="24"/>
          <w:lang w:val="pl-PL"/>
        </w:rPr>
        <w:t xml:space="preserve">amawiający pozwoli na zaoferowanie aparatu bez możliwości zmian w prowadzeniu zabiegu cytrynian – heparyna bez zmiany zestawu? </w:t>
      </w:r>
    </w:p>
    <w:p w:rsidR="00CD21DB" w:rsidRPr="00F0635F" w:rsidRDefault="00CD21DB" w:rsidP="00517937">
      <w:pPr>
        <w:pStyle w:val="ListParagraph"/>
        <w:ind w:left="0"/>
        <w:jc w:val="both"/>
        <w:rPr>
          <w:rFonts w:ascii="Lucida Sans Unicode" w:hAnsi="Lucida Sans Unicode" w:cs="Lucida Sans Unicode"/>
          <w:sz w:val="20"/>
          <w:szCs w:val="20"/>
          <w:lang w:eastAsia="pl-PL"/>
        </w:rPr>
      </w:pPr>
      <w:r w:rsidRPr="00F0635F">
        <w:rPr>
          <w:rFonts w:ascii="Lucida Sans Unicode" w:hAnsi="Lucida Sans Unicode" w:cs="Lucida Sans Unicode"/>
          <w:b/>
          <w:bCs/>
          <w:sz w:val="20"/>
          <w:szCs w:val="20"/>
          <w:lang w:eastAsia="pl-PL"/>
        </w:rPr>
        <w:t>Odpowiedź</w:t>
      </w:r>
      <w:r w:rsidRPr="00F0635F">
        <w:rPr>
          <w:rFonts w:ascii="Lucida Sans Unicode" w:hAnsi="Lucida Sans Unicode" w:cs="Lucida Sans Unicode"/>
          <w:sz w:val="20"/>
          <w:szCs w:val="20"/>
          <w:lang w:eastAsia="pl-PL"/>
        </w:rPr>
        <w:t>:</w:t>
      </w:r>
    </w:p>
    <w:p w:rsidR="00CD21DB" w:rsidRPr="00C71F10" w:rsidRDefault="00CD21DB" w:rsidP="00517937">
      <w:pPr>
        <w:jc w:val="both"/>
        <w:rPr>
          <w:rFonts w:ascii="Times New Roman" w:hAnsi="Times New Roman" w:cs="Times New Roman"/>
          <w:sz w:val="24"/>
          <w:szCs w:val="24"/>
          <w:lang w:val="pl-PL"/>
        </w:rPr>
      </w:pPr>
      <w:r>
        <w:rPr>
          <w:rFonts w:ascii="Lucida Sans Unicode" w:hAnsi="Lucida Sans Unicode" w:cs="Lucida Sans Unicode"/>
          <w:i/>
          <w:iCs/>
          <w:sz w:val="20"/>
          <w:szCs w:val="20"/>
          <w:lang w:val="pl-PL" w:eastAsia="pl-PL"/>
        </w:rPr>
        <w:t>Tak, zgodnie z zestawieniem parametrów techniczno-użytkowych (jest to parametr punktowany)</w:t>
      </w:r>
      <w:r w:rsidRPr="00582AA7">
        <w:rPr>
          <w:rFonts w:ascii="Lucida Sans Unicode" w:hAnsi="Lucida Sans Unicode" w:cs="Lucida Sans Unicode"/>
          <w:i/>
          <w:iCs/>
          <w:sz w:val="20"/>
          <w:szCs w:val="20"/>
          <w:lang w:val="pl-PL" w:eastAsia="pl-PL"/>
        </w:rPr>
        <w:t>.</w:t>
      </w:r>
    </w:p>
    <w:p w:rsidR="00CD21DB" w:rsidRPr="00C71F10" w:rsidRDefault="00CD21DB" w:rsidP="00C71F10">
      <w:pPr>
        <w:spacing w:after="160" w:line="259" w:lineRule="auto"/>
        <w:rPr>
          <w:rFonts w:ascii="Times New Roman" w:hAnsi="Times New Roman" w:cs="Times New Roman"/>
          <w:b/>
          <w:bCs/>
          <w:sz w:val="24"/>
          <w:szCs w:val="24"/>
          <w:u w:val="single"/>
          <w:lang w:val="pl-PL"/>
        </w:rPr>
      </w:pPr>
      <w:r w:rsidRPr="00C71F10">
        <w:rPr>
          <w:rFonts w:ascii="Times New Roman" w:hAnsi="Times New Roman" w:cs="Times New Roman"/>
          <w:b/>
          <w:bCs/>
          <w:sz w:val="24"/>
          <w:szCs w:val="24"/>
          <w:u w:val="single"/>
          <w:lang w:val="pl-PL"/>
        </w:rPr>
        <w:t>Pytanie 2 dotyczy Parametru nr  7</w:t>
      </w:r>
      <w:r>
        <w:rPr>
          <w:rFonts w:ascii="Times New Roman" w:hAnsi="Times New Roman" w:cs="Times New Roman"/>
          <w:b/>
          <w:bCs/>
          <w:sz w:val="24"/>
          <w:szCs w:val="24"/>
          <w:u w:val="single"/>
          <w:lang w:val="pl-PL"/>
        </w:rPr>
        <w:t>:</w:t>
      </w:r>
    </w:p>
    <w:p w:rsidR="00CD21DB" w:rsidRDefault="00CD21DB" w:rsidP="00C71F10">
      <w:pPr>
        <w:jc w:val="both"/>
        <w:rPr>
          <w:rFonts w:ascii="Times New Roman" w:hAnsi="Times New Roman" w:cs="Times New Roman"/>
          <w:sz w:val="24"/>
          <w:szCs w:val="24"/>
          <w:lang w:val="pl-PL"/>
        </w:rPr>
      </w:pPr>
      <w:r w:rsidRPr="00C71F10">
        <w:rPr>
          <w:rFonts w:ascii="Times New Roman" w:hAnsi="Times New Roman" w:cs="Times New Roman"/>
          <w:sz w:val="24"/>
          <w:szCs w:val="24"/>
          <w:lang w:val="pl-PL"/>
        </w:rPr>
        <w:t xml:space="preserve">Czy </w:t>
      </w:r>
      <w:r>
        <w:rPr>
          <w:rFonts w:ascii="Times New Roman" w:hAnsi="Times New Roman" w:cs="Times New Roman"/>
          <w:sz w:val="24"/>
          <w:szCs w:val="24"/>
          <w:lang w:val="pl-PL"/>
        </w:rPr>
        <w:t>Z</w:t>
      </w:r>
      <w:r w:rsidRPr="00C71F10">
        <w:rPr>
          <w:rFonts w:ascii="Times New Roman" w:hAnsi="Times New Roman" w:cs="Times New Roman"/>
          <w:sz w:val="24"/>
          <w:szCs w:val="24"/>
          <w:lang w:val="pl-PL"/>
        </w:rPr>
        <w:t>amawiający pozwoli na zaoferowanie aparatu bez możliwości równoczesnego prowadzenia zabiegu z antykoag</w:t>
      </w:r>
      <w:r>
        <w:rPr>
          <w:rFonts w:ascii="Times New Roman" w:hAnsi="Times New Roman" w:cs="Times New Roman"/>
          <w:sz w:val="24"/>
          <w:szCs w:val="24"/>
          <w:lang w:val="pl-PL"/>
        </w:rPr>
        <w:t>u</w:t>
      </w:r>
      <w:r w:rsidRPr="00C71F10">
        <w:rPr>
          <w:rFonts w:ascii="Times New Roman" w:hAnsi="Times New Roman" w:cs="Times New Roman"/>
          <w:sz w:val="24"/>
          <w:szCs w:val="24"/>
          <w:lang w:val="pl-PL"/>
        </w:rPr>
        <w:t>lacją cytrynianową i heparynową.</w:t>
      </w:r>
    </w:p>
    <w:p w:rsidR="00CD21DB" w:rsidRPr="00F0635F" w:rsidRDefault="00CD21DB" w:rsidP="00517937">
      <w:pPr>
        <w:pStyle w:val="ListParagraph"/>
        <w:ind w:left="0"/>
        <w:jc w:val="both"/>
        <w:rPr>
          <w:rFonts w:ascii="Lucida Sans Unicode" w:hAnsi="Lucida Sans Unicode" w:cs="Lucida Sans Unicode"/>
          <w:sz w:val="20"/>
          <w:szCs w:val="20"/>
          <w:lang w:eastAsia="pl-PL"/>
        </w:rPr>
      </w:pPr>
      <w:r w:rsidRPr="00F0635F">
        <w:rPr>
          <w:rFonts w:ascii="Lucida Sans Unicode" w:hAnsi="Lucida Sans Unicode" w:cs="Lucida Sans Unicode"/>
          <w:b/>
          <w:bCs/>
          <w:sz w:val="20"/>
          <w:szCs w:val="20"/>
          <w:lang w:eastAsia="pl-PL"/>
        </w:rPr>
        <w:t>Odpowiedź</w:t>
      </w:r>
      <w:r w:rsidRPr="00F0635F">
        <w:rPr>
          <w:rFonts w:ascii="Lucida Sans Unicode" w:hAnsi="Lucida Sans Unicode" w:cs="Lucida Sans Unicode"/>
          <w:sz w:val="20"/>
          <w:szCs w:val="20"/>
          <w:lang w:eastAsia="pl-PL"/>
        </w:rPr>
        <w:t>:</w:t>
      </w:r>
    </w:p>
    <w:p w:rsidR="00CD21DB" w:rsidRPr="00C71F10" w:rsidRDefault="00CD21DB" w:rsidP="00517937">
      <w:pPr>
        <w:jc w:val="both"/>
        <w:rPr>
          <w:rFonts w:ascii="Times New Roman" w:hAnsi="Times New Roman" w:cs="Times New Roman"/>
          <w:sz w:val="24"/>
          <w:szCs w:val="24"/>
          <w:lang w:val="pl-PL"/>
        </w:rPr>
      </w:pPr>
      <w:r>
        <w:rPr>
          <w:rFonts w:ascii="Lucida Sans Unicode" w:hAnsi="Lucida Sans Unicode" w:cs="Lucida Sans Unicode"/>
          <w:i/>
          <w:iCs/>
          <w:sz w:val="20"/>
          <w:szCs w:val="20"/>
          <w:lang w:val="pl-PL" w:eastAsia="pl-PL"/>
        </w:rPr>
        <w:t>Tak, zgodnie z zestawieniem parametrów techniczno-użytkowych (jest to parametr punktowany)</w:t>
      </w:r>
      <w:r w:rsidRPr="00582AA7">
        <w:rPr>
          <w:rFonts w:ascii="Lucida Sans Unicode" w:hAnsi="Lucida Sans Unicode" w:cs="Lucida Sans Unicode"/>
          <w:i/>
          <w:iCs/>
          <w:sz w:val="20"/>
          <w:szCs w:val="20"/>
          <w:lang w:val="pl-PL" w:eastAsia="pl-PL"/>
        </w:rPr>
        <w:t>.</w:t>
      </w:r>
    </w:p>
    <w:p w:rsidR="00CD21DB" w:rsidRDefault="00CD21DB" w:rsidP="00C71F10">
      <w:pPr>
        <w:spacing w:after="160" w:line="259" w:lineRule="auto"/>
        <w:rPr>
          <w:rFonts w:ascii="Times New Roman" w:hAnsi="Times New Roman" w:cs="Times New Roman"/>
          <w:b/>
          <w:bCs/>
          <w:sz w:val="24"/>
          <w:szCs w:val="24"/>
          <w:u w:val="single"/>
          <w:lang w:val="pl-PL"/>
        </w:rPr>
      </w:pPr>
    </w:p>
    <w:p w:rsidR="00CD21DB" w:rsidRPr="00C71F10" w:rsidRDefault="00CD21DB" w:rsidP="00C71F10">
      <w:pPr>
        <w:spacing w:after="160" w:line="259" w:lineRule="auto"/>
        <w:rPr>
          <w:rFonts w:ascii="Times New Roman" w:hAnsi="Times New Roman" w:cs="Times New Roman"/>
          <w:b/>
          <w:bCs/>
          <w:sz w:val="24"/>
          <w:szCs w:val="24"/>
          <w:u w:val="single"/>
          <w:lang w:val="pl-PL"/>
        </w:rPr>
      </w:pPr>
      <w:r w:rsidRPr="00C71F10">
        <w:rPr>
          <w:rFonts w:ascii="Times New Roman" w:hAnsi="Times New Roman" w:cs="Times New Roman"/>
          <w:b/>
          <w:bCs/>
          <w:sz w:val="24"/>
          <w:szCs w:val="24"/>
          <w:u w:val="single"/>
          <w:lang w:val="pl-PL"/>
        </w:rPr>
        <w:t>Pytanie 3 dotyczy Parametru nr  8</w:t>
      </w:r>
      <w:r>
        <w:rPr>
          <w:rFonts w:ascii="Times New Roman" w:hAnsi="Times New Roman" w:cs="Times New Roman"/>
          <w:b/>
          <w:bCs/>
          <w:sz w:val="24"/>
          <w:szCs w:val="24"/>
          <w:u w:val="single"/>
          <w:lang w:val="pl-PL"/>
        </w:rPr>
        <w:t>:</w:t>
      </w:r>
    </w:p>
    <w:p w:rsidR="00CD21DB" w:rsidRPr="00C71F10" w:rsidRDefault="00CD21DB" w:rsidP="00C71F10">
      <w:pPr>
        <w:spacing w:after="160" w:line="259" w:lineRule="auto"/>
        <w:rPr>
          <w:rFonts w:ascii="Times New Roman" w:hAnsi="Times New Roman" w:cs="Times New Roman"/>
          <w:sz w:val="24"/>
          <w:szCs w:val="24"/>
          <w:lang w:val="pl-PL"/>
        </w:rPr>
      </w:pPr>
      <w:r w:rsidRPr="00C71F10">
        <w:rPr>
          <w:rFonts w:ascii="Times New Roman" w:hAnsi="Times New Roman" w:cs="Times New Roman"/>
          <w:sz w:val="24"/>
          <w:szCs w:val="24"/>
          <w:lang w:val="pl-PL"/>
        </w:rPr>
        <w:t>Czy Zamawiający dopuści kasetowy system drenów umożliwiający łatwy i szybki montaż całej kasety bez możliwości wymiany samego filtra?</w:t>
      </w:r>
    </w:p>
    <w:p w:rsidR="00CD21DB" w:rsidRDefault="00CD21DB" w:rsidP="00C71F10">
      <w:pPr>
        <w:spacing w:after="160" w:line="259" w:lineRule="auto"/>
        <w:rPr>
          <w:rFonts w:ascii="Times New Roman" w:hAnsi="Times New Roman" w:cs="Times New Roman"/>
          <w:sz w:val="24"/>
          <w:szCs w:val="24"/>
          <w:lang w:val="pl-PL"/>
        </w:rPr>
      </w:pPr>
      <w:r w:rsidRPr="00C71F10">
        <w:rPr>
          <w:rFonts w:ascii="Times New Roman" w:hAnsi="Times New Roman" w:cs="Times New Roman"/>
          <w:sz w:val="24"/>
          <w:szCs w:val="24"/>
          <w:lang w:val="pl-PL"/>
        </w:rPr>
        <w:t xml:space="preserve">Rozwiązanie to jest </w:t>
      </w:r>
      <w:r>
        <w:rPr>
          <w:rFonts w:ascii="Times New Roman" w:hAnsi="Times New Roman" w:cs="Times New Roman"/>
          <w:sz w:val="24"/>
          <w:szCs w:val="24"/>
          <w:lang w:val="pl-PL"/>
        </w:rPr>
        <w:t>równie bezpieczne</w:t>
      </w:r>
      <w:r w:rsidRPr="00C71F10">
        <w:rPr>
          <w:rFonts w:ascii="Times New Roman" w:hAnsi="Times New Roman" w:cs="Times New Roman"/>
          <w:sz w:val="24"/>
          <w:szCs w:val="24"/>
          <w:lang w:val="pl-PL"/>
        </w:rPr>
        <w:t xml:space="preserve"> dla pacjenta i nie wiąże się z ryzykiem powikłań klinicznych związanych z potencjalną utratą krwi, kontaminacją lub zapowietrzeniem układu pozaustrojowego.</w:t>
      </w:r>
      <w:r>
        <w:rPr>
          <w:rFonts w:ascii="Times New Roman" w:hAnsi="Times New Roman" w:cs="Times New Roman"/>
          <w:sz w:val="24"/>
          <w:szCs w:val="24"/>
          <w:lang w:val="pl-PL"/>
        </w:rPr>
        <w:t xml:space="preserve"> Dzięki rozwiązaniu proponowa</w:t>
      </w:r>
      <w:r w:rsidRPr="00C71F10">
        <w:rPr>
          <w:rFonts w:ascii="Times New Roman" w:hAnsi="Times New Roman" w:cs="Times New Roman"/>
          <w:sz w:val="24"/>
          <w:szCs w:val="24"/>
          <w:lang w:val="pl-PL"/>
        </w:rPr>
        <w:t xml:space="preserve">nemu przez oferenta istnieje możliwość zmiany zabiegu CRRT bez konieczności wymiany układu </w:t>
      </w:r>
      <w:r>
        <w:rPr>
          <w:rFonts w:ascii="Times New Roman" w:hAnsi="Times New Roman" w:cs="Times New Roman"/>
          <w:sz w:val="24"/>
          <w:szCs w:val="24"/>
          <w:lang w:val="pl-PL"/>
        </w:rPr>
        <w:t>pozaustrojowego</w:t>
      </w:r>
    </w:p>
    <w:p w:rsidR="00CD21DB" w:rsidRPr="00F0635F" w:rsidRDefault="00CD21DB" w:rsidP="00517937">
      <w:pPr>
        <w:pStyle w:val="ListParagraph"/>
        <w:ind w:left="0"/>
        <w:jc w:val="both"/>
        <w:rPr>
          <w:rFonts w:ascii="Lucida Sans Unicode" w:hAnsi="Lucida Sans Unicode" w:cs="Lucida Sans Unicode"/>
          <w:sz w:val="20"/>
          <w:szCs w:val="20"/>
          <w:lang w:eastAsia="pl-PL"/>
        </w:rPr>
      </w:pPr>
      <w:r w:rsidRPr="00F0635F">
        <w:rPr>
          <w:rFonts w:ascii="Lucida Sans Unicode" w:hAnsi="Lucida Sans Unicode" w:cs="Lucida Sans Unicode"/>
          <w:b/>
          <w:bCs/>
          <w:sz w:val="20"/>
          <w:szCs w:val="20"/>
          <w:lang w:eastAsia="pl-PL"/>
        </w:rPr>
        <w:t>Odpowiedź</w:t>
      </w:r>
      <w:r w:rsidRPr="00F0635F">
        <w:rPr>
          <w:rFonts w:ascii="Lucida Sans Unicode" w:hAnsi="Lucida Sans Unicode" w:cs="Lucida Sans Unicode"/>
          <w:sz w:val="20"/>
          <w:szCs w:val="20"/>
          <w:lang w:eastAsia="pl-PL"/>
        </w:rPr>
        <w:t>:</w:t>
      </w:r>
    </w:p>
    <w:p w:rsidR="00CD21DB" w:rsidRPr="00C71F10" w:rsidRDefault="00CD21DB" w:rsidP="00517937">
      <w:pPr>
        <w:spacing w:after="160" w:line="259" w:lineRule="auto"/>
        <w:rPr>
          <w:rFonts w:ascii="Times New Roman" w:hAnsi="Times New Roman" w:cs="Times New Roman"/>
          <w:b/>
          <w:bCs/>
          <w:sz w:val="24"/>
          <w:szCs w:val="24"/>
          <w:lang w:val="pl-PL"/>
        </w:rPr>
      </w:pPr>
      <w:r>
        <w:rPr>
          <w:rFonts w:ascii="Lucida Sans Unicode" w:hAnsi="Lucida Sans Unicode" w:cs="Lucida Sans Unicode"/>
          <w:i/>
          <w:iCs/>
          <w:sz w:val="20"/>
          <w:szCs w:val="20"/>
          <w:lang w:val="pl-PL" w:eastAsia="pl-PL"/>
        </w:rPr>
        <w:t>Tak, zgodnie z zestawieniem parametrów techniczno-użytkowych (jest to parametr punktowany)</w:t>
      </w:r>
      <w:r w:rsidRPr="00582AA7">
        <w:rPr>
          <w:rFonts w:ascii="Lucida Sans Unicode" w:hAnsi="Lucida Sans Unicode" w:cs="Lucida Sans Unicode"/>
          <w:i/>
          <w:iCs/>
          <w:sz w:val="20"/>
          <w:szCs w:val="20"/>
          <w:lang w:val="pl-PL" w:eastAsia="pl-PL"/>
        </w:rPr>
        <w:t>.</w:t>
      </w:r>
    </w:p>
    <w:p w:rsidR="00CD21DB" w:rsidRDefault="00CD21DB" w:rsidP="00C71F10">
      <w:pPr>
        <w:spacing w:after="160" w:line="259" w:lineRule="auto"/>
        <w:rPr>
          <w:rFonts w:ascii="Times New Roman" w:hAnsi="Times New Roman" w:cs="Times New Roman"/>
          <w:b/>
          <w:bCs/>
          <w:sz w:val="24"/>
          <w:szCs w:val="24"/>
          <w:u w:val="single"/>
          <w:lang w:val="pl-PL"/>
        </w:rPr>
      </w:pPr>
    </w:p>
    <w:p w:rsidR="00CD21DB" w:rsidRPr="00C71F10" w:rsidRDefault="00CD21DB" w:rsidP="00C71F10">
      <w:pPr>
        <w:spacing w:after="160" w:line="259" w:lineRule="auto"/>
        <w:rPr>
          <w:rFonts w:ascii="Times New Roman" w:hAnsi="Times New Roman" w:cs="Times New Roman"/>
          <w:b/>
          <w:bCs/>
          <w:sz w:val="24"/>
          <w:szCs w:val="24"/>
          <w:u w:val="single"/>
          <w:lang w:val="pl-PL"/>
        </w:rPr>
      </w:pPr>
      <w:r w:rsidRPr="00C71F10">
        <w:rPr>
          <w:rFonts w:ascii="Times New Roman" w:hAnsi="Times New Roman" w:cs="Times New Roman"/>
          <w:b/>
          <w:bCs/>
          <w:sz w:val="24"/>
          <w:szCs w:val="24"/>
          <w:u w:val="single"/>
          <w:lang w:val="pl-PL"/>
        </w:rPr>
        <w:t>Pytanie 4 dotyczy Parametru nr  10</w:t>
      </w:r>
      <w:r>
        <w:rPr>
          <w:rFonts w:ascii="Times New Roman" w:hAnsi="Times New Roman" w:cs="Times New Roman"/>
          <w:b/>
          <w:bCs/>
          <w:sz w:val="24"/>
          <w:szCs w:val="24"/>
          <w:u w:val="single"/>
          <w:lang w:val="pl-PL"/>
        </w:rPr>
        <w:t>:</w:t>
      </w:r>
    </w:p>
    <w:p w:rsidR="00CD21DB" w:rsidRDefault="00CD21DB" w:rsidP="00C71F10">
      <w:pPr>
        <w:spacing w:after="160" w:line="259" w:lineRule="auto"/>
        <w:rPr>
          <w:rFonts w:ascii="Times New Roman" w:hAnsi="Times New Roman" w:cs="Times New Roman"/>
          <w:sz w:val="24"/>
          <w:szCs w:val="24"/>
          <w:lang w:val="pl-PL"/>
        </w:rPr>
      </w:pPr>
      <w:r w:rsidRPr="00C71F10">
        <w:rPr>
          <w:rFonts w:ascii="Times New Roman" w:hAnsi="Times New Roman" w:cs="Times New Roman"/>
          <w:sz w:val="24"/>
          <w:szCs w:val="24"/>
          <w:lang w:val="pl-PL"/>
        </w:rPr>
        <w:t>Czy Zamawiający pozwoli na zaoferowanie aparatu bez mo</w:t>
      </w:r>
      <w:r>
        <w:rPr>
          <w:rFonts w:ascii="Times New Roman" w:hAnsi="Times New Roman" w:cs="Times New Roman"/>
          <w:sz w:val="24"/>
          <w:szCs w:val="24"/>
          <w:lang w:val="pl-PL"/>
        </w:rPr>
        <w:t>ż</w:t>
      </w:r>
      <w:r w:rsidRPr="00C71F10">
        <w:rPr>
          <w:rFonts w:ascii="Times New Roman" w:hAnsi="Times New Roman" w:cs="Times New Roman"/>
          <w:sz w:val="24"/>
          <w:szCs w:val="24"/>
          <w:lang w:val="pl-PL"/>
        </w:rPr>
        <w:t>liwości podaży cytrynianów podczas zmian worków substytutu, diali</w:t>
      </w:r>
      <w:r>
        <w:rPr>
          <w:rFonts w:ascii="Times New Roman" w:hAnsi="Times New Roman" w:cs="Times New Roman"/>
          <w:sz w:val="24"/>
          <w:szCs w:val="24"/>
          <w:lang w:val="pl-PL"/>
        </w:rPr>
        <w:t>zatu oraz worka zbiorczego na pł</w:t>
      </w:r>
      <w:r w:rsidRPr="00C71F10">
        <w:rPr>
          <w:rFonts w:ascii="Times New Roman" w:hAnsi="Times New Roman" w:cs="Times New Roman"/>
          <w:sz w:val="24"/>
          <w:szCs w:val="24"/>
          <w:lang w:val="pl-PL"/>
        </w:rPr>
        <w:t>yn odprowadzany?</w:t>
      </w:r>
    </w:p>
    <w:p w:rsidR="00CD21DB" w:rsidRPr="00F0635F" w:rsidRDefault="00CD21DB" w:rsidP="00FE2629">
      <w:pPr>
        <w:pStyle w:val="ListParagraph"/>
        <w:ind w:left="0"/>
        <w:jc w:val="both"/>
        <w:rPr>
          <w:rFonts w:ascii="Lucida Sans Unicode" w:hAnsi="Lucida Sans Unicode" w:cs="Lucida Sans Unicode"/>
          <w:sz w:val="20"/>
          <w:szCs w:val="20"/>
          <w:lang w:eastAsia="pl-PL"/>
        </w:rPr>
      </w:pPr>
      <w:r w:rsidRPr="00F0635F">
        <w:rPr>
          <w:rFonts w:ascii="Lucida Sans Unicode" w:hAnsi="Lucida Sans Unicode" w:cs="Lucida Sans Unicode"/>
          <w:b/>
          <w:bCs/>
          <w:sz w:val="20"/>
          <w:szCs w:val="20"/>
          <w:lang w:eastAsia="pl-PL"/>
        </w:rPr>
        <w:t>Odpowiedź</w:t>
      </w:r>
      <w:r w:rsidRPr="00F0635F">
        <w:rPr>
          <w:rFonts w:ascii="Lucida Sans Unicode" w:hAnsi="Lucida Sans Unicode" w:cs="Lucida Sans Unicode"/>
          <w:sz w:val="20"/>
          <w:szCs w:val="20"/>
          <w:lang w:eastAsia="pl-PL"/>
        </w:rPr>
        <w:t>:</w:t>
      </w:r>
    </w:p>
    <w:p w:rsidR="00CD21DB" w:rsidRPr="00C71F10" w:rsidRDefault="00CD21DB" w:rsidP="00FE2629">
      <w:pPr>
        <w:spacing w:after="160" w:line="259" w:lineRule="auto"/>
        <w:rPr>
          <w:rFonts w:ascii="Times New Roman" w:hAnsi="Times New Roman" w:cs="Times New Roman"/>
          <w:b/>
          <w:bCs/>
          <w:sz w:val="24"/>
          <w:szCs w:val="24"/>
          <w:lang w:val="pl-PL"/>
        </w:rPr>
      </w:pPr>
      <w:r>
        <w:rPr>
          <w:rFonts w:ascii="Lucida Sans Unicode" w:hAnsi="Lucida Sans Unicode" w:cs="Lucida Sans Unicode"/>
          <w:i/>
          <w:iCs/>
          <w:sz w:val="20"/>
          <w:szCs w:val="20"/>
          <w:lang w:val="pl-PL" w:eastAsia="pl-PL"/>
        </w:rPr>
        <w:t>Tak, zgodnie z zestawieniem parametrów techniczno-użytkowych (jest to parametr punktowany)</w:t>
      </w:r>
      <w:r w:rsidRPr="00582AA7">
        <w:rPr>
          <w:rFonts w:ascii="Lucida Sans Unicode" w:hAnsi="Lucida Sans Unicode" w:cs="Lucida Sans Unicode"/>
          <w:i/>
          <w:iCs/>
          <w:sz w:val="20"/>
          <w:szCs w:val="20"/>
          <w:lang w:val="pl-PL" w:eastAsia="pl-PL"/>
        </w:rPr>
        <w:t>.</w:t>
      </w:r>
    </w:p>
    <w:p w:rsidR="00CD21DB" w:rsidRDefault="00CD21DB" w:rsidP="00C71F10">
      <w:pPr>
        <w:spacing w:after="160" w:line="259" w:lineRule="auto"/>
        <w:rPr>
          <w:rFonts w:ascii="Times New Roman" w:hAnsi="Times New Roman" w:cs="Times New Roman"/>
          <w:b/>
          <w:bCs/>
          <w:sz w:val="24"/>
          <w:szCs w:val="24"/>
          <w:u w:val="single"/>
          <w:lang w:val="pl-PL"/>
        </w:rPr>
      </w:pPr>
    </w:p>
    <w:p w:rsidR="00CD21DB" w:rsidRPr="00C71F10" w:rsidRDefault="00CD21DB" w:rsidP="00C71F10">
      <w:pPr>
        <w:spacing w:after="160" w:line="259" w:lineRule="auto"/>
        <w:rPr>
          <w:rFonts w:ascii="Times New Roman" w:hAnsi="Times New Roman" w:cs="Times New Roman"/>
          <w:b/>
          <w:bCs/>
          <w:sz w:val="24"/>
          <w:szCs w:val="24"/>
          <w:u w:val="single"/>
          <w:lang w:val="pl-PL"/>
        </w:rPr>
      </w:pPr>
      <w:r w:rsidRPr="00C71F10">
        <w:rPr>
          <w:rFonts w:ascii="Times New Roman" w:hAnsi="Times New Roman" w:cs="Times New Roman"/>
          <w:b/>
          <w:bCs/>
          <w:sz w:val="24"/>
          <w:szCs w:val="24"/>
          <w:u w:val="single"/>
          <w:lang w:val="pl-PL"/>
        </w:rPr>
        <w:t>Pytanie 5 dotyczy Parametru nr  11</w:t>
      </w:r>
      <w:r>
        <w:rPr>
          <w:rFonts w:ascii="Times New Roman" w:hAnsi="Times New Roman" w:cs="Times New Roman"/>
          <w:b/>
          <w:bCs/>
          <w:sz w:val="24"/>
          <w:szCs w:val="24"/>
          <w:u w:val="single"/>
          <w:lang w:val="pl-PL"/>
        </w:rPr>
        <w:t>:</w:t>
      </w:r>
    </w:p>
    <w:p w:rsidR="00CD21DB" w:rsidRDefault="00CD21DB" w:rsidP="00C71F10">
      <w:pPr>
        <w:spacing w:after="160" w:line="259" w:lineRule="auto"/>
        <w:rPr>
          <w:rFonts w:ascii="Times New Roman" w:hAnsi="Times New Roman" w:cs="Times New Roman"/>
          <w:sz w:val="24"/>
          <w:szCs w:val="24"/>
          <w:lang w:val="pl-PL"/>
        </w:rPr>
      </w:pPr>
      <w:r w:rsidRPr="00C71F10">
        <w:rPr>
          <w:rFonts w:ascii="Times New Roman" w:hAnsi="Times New Roman" w:cs="Times New Roman"/>
          <w:sz w:val="24"/>
          <w:szCs w:val="24"/>
          <w:lang w:val="pl-PL"/>
        </w:rPr>
        <w:t xml:space="preserve">Czy </w:t>
      </w:r>
      <w:r>
        <w:rPr>
          <w:rFonts w:ascii="Times New Roman" w:hAnsi="Times New Roman" w:cs="Times New Roman"/>
          <w:sz w:val="24"/>
          <w:szCs w:val="24"/>
          <w:lang w:val="pl-PL"/>
        </w:rPr>
        <w:t>Z</w:t>
      </w:r>
      <w:r w:rsidRPr="00C71F10">
        <w:rPr>
          <w:rFonts w:ascii="Times New Roman" w:hAnsi="Times New Roman" w:cs="Times New Roman"/>
          <w:sz w:val="24"/>
          <w:szCs w:val="24"/>
          <w:lang w:val="pl-PL"/>
        </w:rPr>
        <w:t>amawiający dopuści mo</w:t>
      </w:r>
      <w:r>
        <w:rPr>
          <w:rFonts w:ascii="Times New Roman" w:hAnsi="Times New Roman" w:cs="Times New Roman"/>
          <w:sz w:val="24"/>
          <w:szCs w:val="24"/>
          <w:lang w:val="pl-PL"/>
        </w:rPr>
        <w:t xml:space="preserve">żliwość poboru dializatu z maksymalnie </w:t>
      </w:r>
      <w:r w:rsidRPr="00C71F10">
        <w:rPr>
          <w:rFonts w:ascii="Times New Roman" w:hAnsi="Times New Roman" w:cs="Times New Roman"/>
          <w:sz w:val="24"/>
          <w:szCs w:val="24"/>
          <w:lang w:val="pl-PL"/>
        </w:rPr>
        <w:t>dwóch worków, z użyciem dodatkowego łącznika</w:t>
      </w:r>
      <w:r>
        <w:rPr>
          <w:rFonts w:ascii="Times New Roman" w:hAnsi="Times New Roman" w:cs="Times New Roman"/>
          <w:sz w:val="24"/>
          <w:szCs w:val="24"/>
          <w:lang w:val="pl-PL"/>
        </w:rPr>
        <w:t>?</w:t>
      </w:r>
    </w:p>
    <w:p w:rsidR="00CD21DB" w:rsidRPr="00F0635F" w:rsidRDefault="00CD21DB" w:rsidP="00FE2629">
      <w:pPr>
        <w:pStyle w:val="ListParagraph"/>
        <w:ind w:left="0"/>
        <w:jc w:val="both"/>
        <w:rPr>
          <w:rFonts w:ascii="Lucida Sans Unicode" w:hAnsi="Lucida Sans Unicode" w:cs="Lucida Sans Unicode"/>
          <w:sz w:val="20"/>
          <w:szCs w:val="20"/>
          <w:lang w:eastAsia="pl-PL"/>
        </w:rPr>
      </w:pPr>
      <w:r w:rsidRPr="00F0635F">
        <w:rPr>
          <w:rFonts w:ascii="Lucida Sans Unicode" w:hAnsi="Lucida Sans Unicode" w:cs="Lucida Sans Unicode"/>
          <w:b/>
          <w:bCs/>
          <w:sz w:val="20"/>
          <w:szCs w:val="20"/>
          <w:lang w:eastAsia="pl-PL"/>
        </w:rPr>
        <w:t>Odpowiedź</w:t>
      </w:r>
      <w:r w:rsidRPr="00F0635F">
        <w:rPr>
          <w:rFonts w:ascii="Lucida Sans Unicode" w:hAnsi="Lucida Sans Unicode" w:cs="Lucida Sans Unicode"/>
          <w:sz w:val="20"/>
          <w:szCs w:val="20"/>
          <w:lang w:eastAsia="pl-PL"/>
        </w:rPr>
        <w:t>:</w:t>
      </w:r>
    </w:p>
    <w:p w:rsidR="00CD21DB" w:rsidRPr="00C71F10" w:rsidRDefault="00CD21DB" w:rsidP="00FE2629">
      <w:pPr>
        <w:spacing w:after="160" w:line="259" w:lineRule="auto"/>
        <w:rPr>
          <w:rFonts w:ascii="Times New Roman" w:hAnsi="Times New Roman" w:cs="Times New Roman"/>
          <w:b/>
          <w:bCs/>
          <w:sz w:val="24"/>
          <w:szCs w:val="24"/>
          <w:lang w:val="pl-PL"/>
        </w:rPr>
      </w:pPr>
      <w:r>
        <w:rPr>
          <w:rFonts w:ascii="Lucida Sans Unicode" w:hAnsi="Lucida Sans Unicode" w:cs="Lucida Sans Unicode"/>
          <w:i/>
          <w:iCs/>
          <w:sz w:val="20"/>
          <w:szCs w:val="20"/>
          <w:lang w:val="pl-PL" w:eastAsia="pl-PL"/>
        </w:rPr>
        <w:t>Nie, zgodnie z zestawieniem parametrów techniczno-użytkowych</w:t>
      </w:r>
      <w:r w:rsidRPr="00582AA7">
        <w:rPr>
          <w:rFonts w:ascii="Lucida Sans Unicode" w:hAnsi="Lucida Sans Unicode" w:cs="Lucida Sans Unicode"/>
          <w:i/>
          <w:iCs/>
          <w:sz w:val="20"/>
          <w:szCs w:val="20"/>
          <w:lang w:val="pl-PL" w:eastAsia="pl-PL"/>
        </w:rPr>
        <w:t>.</w:t>
      </w:r>
    </w:p>
    <w:p w:rsidR="00CD21DB" w:rsidRDefault="00CD21DB" w:rsidP="00C71F10">
      <w:pPr>
        <w:spacing w:after="160" w:line="259" w:lineRule="auto"/>
        <w:rPr>
          <w:rFonts w:ascii="Times New Roman" w:hAnsi="Times New Roman" w:cs="Times New Roman"/>
          <w:b/>
          <w:bCs/>
          <w:sz w:val="24"/>
          <w:szCs w:val="24"/>
          <w:u w:val="single"/>
          <w:lang w:val="pl-PL"/>
        </w:rPr>
      </w:pPr>
    </w:p>
    <w:p w:rsidR="00CD21DB" w:rsidRPr="00C71F10" w:rsidRDefault="00CD21DB" w:rsidP="00C71F10">
      <w:pPr>
        <w:spacing w:after="160" w:line="259" w:lineRule="auto"/>
        <w:rPr>
          <w:rFonts w:ascii="Times New Roman" w:hAnsi="Times New Roman" w:cs="Times New Roman"/>
          <w:b/>
          <w:bCs/>
          <w:sz w:val="24"/>
          <w:szCs w:val="24"/>
          <w:u w:val="single"/>
          <w:lang w:val="pl-PL"/>
        </w:rPr>
      </w:pPr>
      <w:r w:rsidRPr="00C71F10">
        <w:rPr>
          <w:rFonts w:ascii="Times New Roman" w:hAnsi="Times New Roman" w:cs="Times New Roman"/>
          <w:b/>
          <w:bCs/>
          <w:sz w:val="24"/>
          <w:szCs w:val="24"/>
          <w:u w:val="single"/>
          <w:lang w:val="pl-PL"/>
        </w:rPr>
        <w:t>Pytanie 6 dotyczy Parametru nr  13:</w:t>
      </w:r>
    </w:p>
    <w:p w:rsidR="00CD21DB" w:rsidRPr="00C71F10" w:rsidRDefault="00CD21DB" w:rsidP="00C71F10">
      <w:pPr>
        <w:spacing w:after="160" w:line="259" w:lineRule="auto"/>
        <w:rPr>
          <w:rFonts w:ascii="Times New Roman" w:hAnsi="Times New Roman" w:cs="Times New Roman"/>
          <w:sz w:val="24"/>
          <w:szCs w:val="24"/>
          <w:lang w:val="pl-PL"/>
        </w:rPr>
      </w:pPr>
      <w:r w:rsidRPr="00C71F10">
        <w:rPr>
          <w:rFonts w:ascii="Times New Roman" w:hAnsi="Times New Roman" w:cs="Times New Roman"/>
          <w:sz w:val="24"/>
          <w:szCs w:val="24"/>
          <w:lang w:val="pl-PL"/>
        </w:rPr>
        <w:t xml:space="preserve">Czy </w:t>
      </w:r>
      <w:r>
        <w:rPr>
          <w:rFonts w:ascii="Times New Roman" w:hAnsi="Times New Roman" w:cs="Times New Roman"/>
          <w:sz w:val="24"/>
          <w:szCs w:val="24"/>
          <w:lang w:val="pl-PL"/>
        </w:rPr>
        <w:t>Z</w:t>
      </w:r>
      <w:r w:rsidRPr="00C71F10">
        <w:rPr>
          <w:rFonts w:ascii="Times New Roman" w:hAnsi="Times New Roman" w:cs="Times New Roman"/>
          <w:sz w:val="24"/>
          <w:szCs w:val="24"/>
          <w:lang w:val="pl-PL"/>
        </w:rPr>
        <w:t xml:space="preserve">amawiający dopuści rozwiązanie, w którym ogrzewana jest krew powracająca do ciała pacjenta, bez ogrzewania płynu substytucyjnego i dializatu? </w:t>
      </w:r>
    </w:p>
    <w:p w:rsidR="00CD21DB" w:rsidRDefault="00CD21DB" w:rsidP="00C71F10">
      <w:pPr>
        <w:spacing w:after="160" w:line="259" w:lineRule="auto"/>
        <w:rPr>
          <w:rFonts w:ascii="Times New Roman" w:hAnsi="Times New Roman" w:cs="Times New Roman"/>
          <w:sz w:val="24"/>
          <w:szCs w:val="24"/>
          <w:lang w:val="pl-PL"/>
        </w:rPr>
      </w:pPr>
      <w:r w:rsidRPr="00C71F10">
        <w:rPr>
          <w:rFonts w:ascii="Times New Roman" w:hAnsi="Times New Roman" w:cs="Times New Roman"/>
          <w:sz w:val="24"/>
          <w:szCs w:val="24"/>
          <w:lang w:val="pl-PL"/>
        </w:rPr>
        <w:t xml:space="preserve">Jest to rozwiązanie </w:t>
      </w:r>
      <w:r>
        <w:rPr>
          <w:rFonts w:ascii="Times New Roman" w:hAnsi="Times New Roman" w:cs="Times New Roman"/>
          <w:sz w:val="24"/>
          <w:szCs w:val="24"/>
          <w:lang w:val="pl-PL"/>
        </w:rPr>
        <w:t>równie bezpieczne</w:t>
      </w:r>
      <w:r w:rsidRPr="00C71F10">
        <w:rPr>
          <w:rFonts w:ascii="Times New Roman" w:hAnsi="Times New Roman" w:cs="Times New Roman"/>
          <w:sz w:val="24"/>
          <w:szCs w:val="24"/>
          <w:lang w:val="pl-PL"/>
        </w:rPr>
        <w:t xml:space="preserve"> d</w:t>
      </w:r>
      <w:r>
        <w:rPr>
          <w:rFonts w:ascii="Times New Roman" w:hAnsi="Times New Roman" w:cs="Times New Roman"/>
          <w:sz w:val="24"/>
          <w:szCs w:val="24"/>
          <w:lang w:val="pl-PL"/>
        </w:rPr>
        <w:t>la pacjenta (podczas podgrzewan</w:t>
      </w:r>
      <w:r w:rsidRPr="00C71F10">
        <w:rPr>
          <w:rFonts w:ascii="Times New Roman" w:hAnsi="Times New Roman" w:cs="Times New Roman"/>
          <w:sz w:val="24"/>
          <w:szCs w:val="24"/>
          <w:lang w:val="pl-PL"/>
        </w:rPr>
        <w:t xml:space="preserve">ia płynów - możliwość precypitacji w ogrzewanych roztworach) </w:t>
      </w:r>
      <w:r>
        <w:rPr>
          <w:rFonts w:ascii="Times New Roman" w:hAnsi="Times New Roman" w:cs="Times New Roman"/>
          <w:sz w:val="24"/>
          <w:szCs w:val="24"/>
          <w:lang w:val="pl-PL"/>
        </w:rPr>
        <w:t xml:space="preserve"> a </w:t>
      </w:r>
      <w:r w:rsidRPr="00C71F10">
        <w:rPr>
          <w:rFonts w:ascii="Times New Roman" w:hAnsi="Times New Roman" w:cs="Times New Roman"/>
          <w:sz w:val="24"/>
          <w:szCs w:val="24"/>
          <w:lang w:val="pl-PL"/>
        </w:rPr>
        <w:t xml:space="preserve">mniej obciążające </w:t>
      </w:r>
      <w:r>
        <w:rPr>
          <w:rFonts w:ascii="Times New Roman" w:hAnsi="Times New Roman" w:cs="Times New Roman"/>
          <w:sz w:val="24"/>
          <w:szCs w:val="24"/>
          <w:lang w:val="pl-PL"/>
        </w:rPr>
        <w:t>P</w:t>
      </w:r>
      <w:r w:rsidRPr="00C71F10">
        <w:rPr>
          <w:rFonts w:ascii="Times New Roman" w:hAnsi="Times New Roman" w:cs="Times New Roman"/>
          <w:sz w:val="24"/>
          <w:szCs w:val="24"/>
          <w:lang w:val="pl-PL"/>
        </w:rPr>
        <w:t>ersonel (konieczność sprawdzania obecności precypitatów w ogrzewanych roztworach co 30 min. zalecana zgodnie z charakterystyką płynów do CRRT oferowanych przez niektórych producentów).</w:t>
      </w:r>
    </w:p>
    <w:p w:rsidR="00CD21DB" w:rsidRPr="00F0635F" w:rsidRDefault="00CD21DB" w:rsidP="00FE2629">
      <w:pPr>
        <w:pStyle w:val="ListParagraph"/>
        <w:ind w:left="0"/>
        <w:jc w:val="both"/>
        <w:rPr>
          <w:rFonts w:ascii="Lucida Sans Unicode" w:hAnsi="Lucida Sans Unicode" w:cs="Lucida Sans Unicode"/>
          <w:sz w:val="20"/>
          <w:szCs w:val="20"/>
          <w:lang w:eastAsia="pl-PL"/>
        </w:rPr>
      </w:pPr>
      <w:r w:rsidRPr="00F0635F">
        <w:rPr>
          <w:rFonts w:ascii="Lucida Sans Unicode" w:hAnsi="Lucida Sans Unicode" w:cs="Lucida Sans Unicode"/>
          <w:b/>
          <w:bCs/>
          <w:sz w:val="20"/>
          <w:szCs w:val="20"/>
          <w:lang w:eastAsia="pl-PL"/>
        </w:rPr>
        <w:t>Odpowiedź</w:t>
      </w:r>
      <w:r w:rsidRPr="00F0635F">
        <w:rPr>
          <w:rFonts w:ascii="Lucida Sans Unicode" w:hAnsi="Lucida Sans Unicode" w:cs="Lucida Sans Unicode"/>
          <w:sz w:val="20"/>
          <w:szCs w:val="20"/>
          <w:lang w:eastAsia="pl-PL"/>
        </w:rPr>
        <w:t>:</w:t>
      </w:r>
    </w:p>
    <w:p w:rsidR="00CD21DB" w:rsidRPr="00C71F10" w:rsidRDefault="00CD21DB" w:rsidP="00FE2629">
      <w:pPr>
        <w:spacing w:after="160" w:line="259" w:lineRule="auto"/>
        <w:rPr>
          <w:rFonts w:ascii="Times New Roman" w:hAnsi="Times New Roman" w:cs="Times New Roman"/>
          <w:sz w:val="24"/>
          <w:szCs w:val="24"/>
          <w:lang w:val="pl-PL"/>
        </w:rPr>
      </w:pPr>
      <w:r>
        <w:rPr>
          <w:rFonts w:ascii="Lucida Sans Unicode" w:hAnsi="Lucida Sans Unicode" w:cs="Lucida Sans Unicode"/>
          <w:i/>
          <w:iCs/>
          <w:sz w:val="20"/>
          <w:szCs w:val="20"/>
          <w:lang w:val="pl-PL" w:eastAsia="pl-PL"/>
        </w:rPr>
        <w:t>Nie, zgodnie z zestawieniem parametrów techniczno-użytkowych</w:t>
      </w:r>
      <w:r w:rsidRPr="00582AA7">
        <w:rPr>
          <w:rFonts w:ascii="Lucida Sans Unicode" w:hAnsi="Lucida Sans Unicode" w:cs="Lucida Sans Unicode"/>
          <w:i/>
          <w:iCs/>
          <w:sz w:val="20"/>
          <w:szCs w:val="20"/>
          <w:lang w:val="pl-PL" w:eastAsia="pl-PL"/>
        </w:rPr>
        <w:t>.</w:t>
      </w:r>
    </w:p>
    <w:p w:rsidR="00CD21DB" w:rsidRDefault="00CD21DB" w:rsidP="00C71F10">
      <w:pPr>
        <w:spacing w:after="160" w:line="259" w:lineRule="auto"/>
        <w:rPr>
          <w:rFonts w:ascii="Times New Roman" w:hAnsi="Times New Roman" w:cs="Times New Roman"/>
          <w:b/>
          <w:bCs/>
          <w:sz w:val="24"/>
          <w:szCs w:val="24"/>
          <w:u w:val="single"/>
          <w:lang w:val="pl-PL"/>
        </w:rPr>
      </w:pPr>
    </w:p>
    <w:p w:rsidR="00CD21DB" w:rsidRPr="00C71F10" w:rsidRDefault="00CD21DB" w:rsidP="00C71F10">
      <w:pPr>
        <w:spacing w:after="160" w:line="259" w:lineRule="auto"/>
        <w:rPr>
          <w:rFonts w:ascii="Times New Roman" w:hAnsi="Times New Roman" w:cs="Times New Roman"/>
          <w:b/>
          <w:bCs/>
          <w:sz w:val="24"/>
          <w:szCs w:val="24"/>
          <w:u w:val="single"/>
          <w:lang w:val="pl-PL"/>
        </w:rPr>
      </w:pPr>
      <w:r w:rsidRPr="00C71F10">
        <w:rPr>
          <w:rFonts w:ascii="Times New Roman" w:hAnsi="Times New Roman" w:cs="Times New Roman"/>
          <w:b/>
          <w:bCs/>
          <w:sz w:val="24"/>
          <w:szCs w:val="24"/>
          <w:u w:val="single"/>
          <w:lang w:val="pl-PL"/>
        </w:rPr>
        <w:t>Pytanie 7 dotyczy Parametru nr  15</w:t>
      </w:r>
      <w:r>
        <w:rPr>
          <w:rFonts w:ascii="Times New Roman" w:hAnsi="Times New Roman" w:cs="Times New Roman"/>
          <w:b/>
          <w:bCs/>
          <w:sz w:val="24"/>
          <w:szCs w:val="24"/>
          <w:u w:val="single"/>
          <w:lang w:val="pl-PL"/>
        </w:rPr>
        <w:t>:</w:t>
      </w:r>
    </w:p>
    <w:p w:rsidR="00CD21DB" w:rsidRDefault="00CD21DB" w:rsidP="00C71F10">
      <w:pPr>
        <w:spacing w:after="160" w:line="259" w:lineRule="auto"/>
        <w:rPr>
          <w:rFonts w:ascii="Times New Roman" w:hAnsi="Times New Roman" w:cs="Times New Roman"/>
          <w:sz w:val="24"/>
          <w:szCs w:val="24"/>
          <w:lang w:val="pl-PL"/>
        </w:rPr>
      </w:pPr>
      <w:r w:rsidRPr="00C71F10">
        <w:rPr>
          <w:rFonts w:ascii="Times New Roman" w:hAnsi="Times New Roman" w:cs="Times New Roman"/>
          <w:sz w:val="24"/>
          <w:szCs w:val="24"/>
          <w:lang w:val="pl-PL"/>
        </w:rPr>
        <w:t>Czy Zamawiający dopuści funkcjonalność pozwalającą uzyskać podobny efekt, czyli wstrzymanie zabiegu poprzez przejście do zmiany worków, a po wznowieniu terapii maszyna automatycznie kompensuje utracony czas zabiegu</w:t>
      </w:r>
      <w:r>
        <w:rPr>
          <w:rFonts w:ascii="Times New Roman" w:hAnsi="Times New Roman" w:cs="Times New Roman"/>
          <w:sz w:val="24"/>
          <w:szCs w:val="24"/>
          <w:lang w:val="pl-PL"/>
        </w:rPr>
        <w:t xml:space="preserve">? </w:t>
      </w:r>
      <w:r w:rsidRPr="00C71F10">
        <w:rPr>
          <w:rFonts w:ascii="Times New Roman" w:hAnsi="Times New Roman" w:cs="Times New Roman"/>
          <w:sz w:val="24"/>
          <w:szCs w:val="24"/>
          <w:lang w:val="pl-PL"/>
        </w:rPr>
        <w:t xml:space="preserve"> </w:t>
      </w:r>
    </w:p>
    <w:p w:rsidR="00CD21DB" w:rsidRDefault="00CD21DB" w:rsidP="00C71F10">
      <w:pPr>
        <w:spacing w:after="160" w:line="259" w:lineRule="auto"/>
        <w:rPr>
          <w:rFonts w:ascii="Times New Roman" w:hAnsi="Times New Roman" w:cs="Times New Roman"/>
          <w:sz w:val="24"/>
          <w:szCs w:val="24"/>
          <w:lang w:val="pl-PL"/>
        </w:rPr>
      </w:pPr>
      <w:r>
        <w:rPr>
          <w:rFonts w:ascii="Times New Roman" w:hAnsi="Times New Roman" w:cs="Times New Roman"/>
          <w:sz w:val="24"/>
          <w:szCs w:val="24"/>
          <w:lang w:val="pl-PL"/>
        </w:rPr>
        <w:t>Pragniemy zaoferować</w:t>
      </w:r>
      <w:r w:rsidRPr="00C71F10">
        <w:rPr>
          <w:rFonts w:ascii="Times New Roman" w:hAnsi="Times New Roman" w:cs="Times New Roman"/>
          <w:sz w:val="24"/>
          <w:szCs w:val="24"/>
          <w:lang w:val="pl-PL"/>
        </w:rPr>
        <w:t>: „Możliwość przejścia w czasie zabiegu w „tryb pielęgnacji” z wyłączonym bilansowaniem i zmniejszonym przepływem krwi oraz rozszerzonymi limitami alarmów ciśnień lub możliwość wstrzymania zabiegu do celów pielęgnacyjnych z automatyczną kompensacją utraconej dawki po wznowieniu terapii”.</w:t>
      </w:r>
    </w:p>
    <w:p w:rsidR="00CD21DB" w:rsidRPr="00F0635F" w:rsidRDefault="00CD21DB" w:rsidP="00FE2629">
      <w:pPr>
        <w:pStyle w:val="ListParagraph"/>
        <w:ind w:left="0"/>
        <w:jc w:val="both"/>
        <w:rPr>
          <w:rFonts w:ascii="Lucida Sans Unicode" w:hAnsi="Lucida Sans Unicode" w:cs="Lucida Sans Unicode"/>
          <w:sz w:val="20"/>
          <w:szCs w:val="20"/>
          <w:lang w:eastAsia="pl-PL"/>
        </w:rPr>
      </w:pPr>
      <w:r w:rsidRPr="00F0635F">
        <w:rPr>
          <w:rFonts w:ascii="Lucida Sans Unicode" w:hAnsi="Lucida Sans Unicode" w:cs="Lucida Sans Unicode"/>
          <w:b/>
          <w:bCs/>
          <w:sz w:val="20"/>
          <w:szCs w:val="20"/>
          <w:lang w:eastAsia="pl-PL"/>
        </w:rPr>
        <w:t>Odpowiedź</w:t>
      </w:r>
      <w:r w:rsidRPr="00F0635F">
        <w:rPr>
          <w:rFonts w:ascii="Lucida Sans Unicode" w:hAnsi="Lucida Sans Unicode" w:cs="Lucida Sans Unicode"/>
          <w:sz w:val="20"/>
          <w:szCs w:val="20"/>
          <w:lang w:eastAsia="pl-PL"/>
        </w:rPr>
        <w:t>:</w:t>
      </w:r>
    </w:p>
    <w:p w:rsidR="00CD21DB" w:rsidRPr="00C71F10" w:rsidRDefault="00CD21DB" w:rsidP="00FE2629">
      <w:pPr>
        <w:spacing w:after="160" w:line="259" w:lineRule="auto"/>
        <w:rPr>
          <w:rFonts w:ascii="Times New Roman" w:hAnsi="Times New Roman" w:cs="Times New Roman"/>
          <w:sz w:val="24"/>
          <w:szCs w:val="24"/>
          <w:lang w:val="pl-PL"/>
        </w:rPr>
      </w:pPr>
      <w:r>
        <w:rPr>
          <w:rFonts w:ascii="Lucida Sans Unicode" w:hAnsi="Lucida Sans Unicode" w:cs="Lucida Sans Unicode"/>
          <w:i/>
          <w:iCs/>
          <w:sz w:val="20"/>
          <w:szCs w:val="20"/>
          <w:lang w:val="pl-PL" w:eastAsia="pl-PL"/>
        </w:rPr>
        <w:t>Nie, zgodnie z zestawieniem parametrów techniczno-użytkowych</w:t>
      </w:r>
      <w:r w:rsidRPr="00582AA7">
        <w:rPr>
          <w:rFonts w:ascii="Lucida Sans Unicode" w:hAnsi="Lucida Sans Unicode" w:cs="Lucida Sans Unicode"/>
          <w:i/>
          <w:iCs/>
          <w:sz w:val="20"/>
          <w:szCs w:val="20"/>
          <w:lang w:val="pl-PL" w:eastAsia="pl-PL"/>
        </w:rPr>
        <w:t>.</w:t>
      </w:r>
    </w:p>
    <w:p w:rsidR="00CD21DB" w:rsidRDefault="00CD21DB" w:rsidP="00C71F10">
      <w:pPr>
        <w:spacing w:after="160" w:line="259" w:lineRule="auto"/>
        <w:rPr>
          <w:rFonts w:ascii="Times New Roman" w:hAnsi="Times New Roman" w:cs="Times New Roman"/>
          <w:b/>
          <w:bCs/>
          <w:sz w:val="24"/>
          <w:szCs w:val="24"/>
          <w:u w:val="single"/>
          <w:lang w:val="pl-PL"/>
        </w:rPr>
      </w:pPr>
    </w:p>
    <w:p w:rsidR="00CD21DB" w:rsidRDefault="00CD21DB" w:rsidP="00C71F10">
      <w:pPr>
        <w:spacing w:after="160" w:line="259" w:lineRule="auto"/>
        <w:rPr>
          <w:rFonts w:ascii="Times New Roman" w:hAnsi="Times New Roman" w:cs="Times New Roman"/>
          <w:b/>
          <w:bCs/>
          <w:sz w:val="24"/>
          <w:szCs w:val="24"/>
          <w:u w:val="single"/>
          <w:lang w:val="pl-PL"/>
        </w:rPr>
      </w:pPr>
    </w:p>
    <w:p w:rsidR="00CD21DB" w:rsidRPr="00C71F10" w:rsidRDefault="00CD21DB" w:rsidP="00C71F10">
      <w:pPr>
        <w:spacing w:after="160" w:line="259" w:lineRule="auto"/>
        <w:rPr>
          <w:rFonts w:ascii="Times New Roman" w:hAnsi="Times New Roman" w:cs="Times New Roman"/>
          <w:b/>
          <w:bCs/>
          <w:sz w:val="24"/>
          <w:szCs w:val="24"/>
          <w:u w:val="single"/>
          <w:lang w:val="pl-PL"/>
        </w:rPr>
      </w:pPr>
      <w:r w:rsidRPr="00C71F10">
        <w:rPr>
          <w:rFonts w:ascii="Times New Roman" w:hAnsi="Times New Roman" w:cs="Times New Roman"/>
          <w:b/>
          <w:bCs/>
          <w:sz w:val="24"/>
          <w:szCs w:val="24"/>
          <w:u w:val="single"/>
          <w:lang w:val="pl-PL"/>
        </w:rPr>
        <w:t>Pytanie 8 dotyczy Parametru nr  26</w:t>
      </w:r>
      <w:r>
        <w:rPr>
          <w:rFonts w:ascii="Times New Roman" w:hAnsi="Times New Roman" w:cs="Times New Roman"/>
          <w:b/>
          <w:bCs/>
          <w:sz w:val="24"/>
          <w:szCs w:val="24"/>
          <w:u w:val="single"/>
          <w:lang w:val="pl-PL"/>
        </w:rPr>
        <w:t>:</w:t>
      </w:r>
    </w:p>
    <w:p w:rsidR="00CD21DB" w:rsidRDefault="00CD21DB" w:rsidP="00C71F10">
      <w:pPr>
        <w:spacing w:after="160" w:line="259" w:lineRule="auto"/>
        <w:rPr>
          <w:rFonts w:ascii="Times New Roman" w:hAnsi="Times New Roman" w:cs="Times New Roman"/>
          <w:sz w:val="24"/>
          <w:szCs w:val="24"/>
          <w:lang w:val="pl-PL"/>
        </w:rPr>
      </w:pPr>
      <w:r w:rsidRPr="00C71F10">
        <w:rPr>
          <w:rFonts w:ascii="Times New Roman" w:hAnsi="Times New Roman" w:cs="Times New Roman"/>
          <w:sz w:val="24"/>
          <w:szCs w:val="24"/>
          <w:lang w:val="pl-PL"/>
        </w:rPr>
        <w:t>Czy Zamawi</w:t>
      </w:r>
      <w:r>
        <w:rPr>
          <w:rFonts w:ascii="Times New Roman" w:hAnsi="Times New Roman" w:cs="Times New Roman"/>
          <w:sz w:val="24"/>
          <w:szCs w:val="24"/>
          <w:lang w:val="pl-PL"/>
        </w:rPr>
        <w:t>a</w:t>
      </w:r>
      <w:r w:rsidRPr="00C71F10">
        <w:rPr>
          <w:rFonts w:ascii="Times New Roman" w:hAnsi="Times New Roman" w:cs="Times New Roman"/>
          <w:sz w:val="24"/>
          <w:szCs w:val="24"/>
          <w:lang w:val="pl-PL"/>
        </w:rPr>
        <w:t xml:space="preserve">jący pozwoli na zaoferowanie aparatu bez wstecznego przepływu w celu udrożnienia dostępu naczyniowego? </w:t>
      </w:r>
    </w:p>
    <w:p w:rsidR="00CD21DB" w:rsidRDefault="00CD21DB" w:rsidP="00C71F10">
      <w:pPr>
        <w:spacing w:after="160" w:line="259" w:lineRule="auto"/>
        <w:rPr>
          <w:rFonts w:ascii="Times New Roman" w:hAnsi="Times New Roman" w:cs="Times New Roman"/>
          <w:b/>
          <w:bCs/>
          <w:sz w:val="24"/>
          <w:szCs w:val="24"/>
          <w:lang w:val="pl-PL"/>
        </w:rPr>
      </w:pPr>
      <w:r w:rsidRPr="00C71F10">
        <w:rPr>
          <w:rFonts w:ascii="Times New Roman" w:hAnsi="Times New Roman" w:cs="Times New Roman"/>
          <w:b/>
          <w:bCs/>
          <w:sz w:val="24"/>
          <w:szCs w:val="24"/>
          <w:lang w:val="pl-PL"/>
        </w:rPr>
        <w:t>Aparat posiada system opóźnienia alarmu związanego z zablokowaniem przepływu. Jeśli ciśnienia powracają do założonych zakresów i jest wznowiony przepływ w cewniku dializacyjnym aparat przechodzi do kontynuowania zabiegu. Wygenerowanie alarmu „na stałe” (np. zablokowanie drożności) z powodu braku przepływu w cewniku, w obu przypadkach (wsteczny przepływ czy opó</w:t>
      </w:r>
      <w:r>
        <w:rPr>
          <w:rFonts w:ascii="Times New Roman" w:hAnsi="Times New Roman" w:cs="Times New Roman"/>
          <w:b/>
          <w:bCs/>
          <w:sz w:val="24"/>
          <w:szCs w:val="24"/>
          <w:lang w:val="pl-PL"/>
        </w:rPr>
        <w:t>ź</w:t>
      </w:r>
      <w:r w:rsidRPr="00C71F10">
        <w:rPr>
          <w:rFonts w:ascii="Times New Roman" w:hAnsi="Times New Roman" w:cs="Times New Roman"/>
          <w:b/>
          <w:bCs/>
          <w:sz w:val="24"/>
          <w:szCs w:val="24"/>
          <w:lang w:val="pl-PL"/>
        </w:rPr>
        <w:t>nienie alarmu) wymagają interwencji personelu.</w:t>
      </w:r>
    </w:p>
    <w:p w:rsidR="00CD21DB" w:rsidRPr="00F0635F" w:rsidRDefault="00CD21DB" w:rsidP="006146F2">
      <w:pPr>
        <w:pStyle w:val="ListParagraph"/>
        <w:ind w:left="0"/>
        <w:jc w:val="both"/>
        <w:rPr>
          <w:rFonts w:ascii="Lucida Sans Unicode" w:hAnsi="Lucida Sans Unicode" w:cs="Lucida Sans Unicode"/>
          <w:sz w:val="20"/>
          <w:szCs w:val="20"/>
          <w:lang w:eastAsia="pl-PL"/>
        </w:rPr>
      </w:pPr>
      <w:r w:rsidRPr="00F0635F">
        <w:rPr>
          <w:rFonts w:ascii="Lucida Sans Unicode" w:hAnsi="Lucida Sans Unicode" w:cs="Lucida Sans Unicode"/>
          <w:b/>
          <w:bCs/>
          <w:sz w:val="20"/>
          <w:szCs w:val="20"/>
          <w:lang w:eastAsia="pl-PL"/>
        </w:rPr>
        <w:t>Odpowiedź</w:t>
      </w:r>
      <w:r w:rsidRPr="00F0635F">
        <w:rPr>
          <w:rFonts w:ascii="Lucida Sans Unicode" w:hAnsi="Lucida Sans Unicode" w:cs="Lucida Sans Unicode"/>
          <w:sz w:val="20"/>
          <w:szCs w:val="20"/>
          <w:lang w:eastAsia="pl-PL"/>
        </w:rPr>
        <w:t>:</w:t>
      </w:r>
    </w:p>
    <w:p w:rsidR="00CD21DB" w:rsidRPr="00C71F10" w:rsidRDefault="00CD21DB" w:rsidP="006146F2">
      <w:pPr>
        <w:spacing w:after="160" w:line="259" w:lineRule="auto"/>
        <w:rPr>
          <w:rFonts w:ascii="Times New Roman" w:hAnsi="Times New Roman" w:cs="Times New Roman"/>
          <w:b/>
          <w:bCs/>
          <w:sz w:val="24"/>
          <w:szCs w:val="24"/>
          <w:lang w:val="pl-PL"/>
        </w:rPr>
      </w:pPr>
      <w:r>
        <w:rPr>
          <w:rFonts w:ascii="Lucida Sans Unicode" w:hAnsi="Lucida Sans Unicode" w:cs="Lucida Sans Unicode"/>
          <w:i/>
          <w:iCs/>
          <w:sz w:val="20"/>
          <w:szCs w:val="20"/>
          <w:lang w:val="pl-PL" w:eastAsia="pl-PL"/>
        </w:rPr>
        <w:t>Tak, zgodnie z zestawieniem parametrów techniczno-użytkowych (jest to parametr punktowany)</w:t>
      </w:r>
      <w:r w:rsidRPr="00582AA7">
        <w:rPr>
          <w:rFonts w:ascii="Lucida Sans Unicode" w:hAnsi="Lucida Sans Unicode" w:cs="Lucida Sans Unicode"/>
          <w:i/>
          <w:iCs/>
          <w:sz w:val="20"/>
          <w:szCs w:val="20"/>
          <w:lang w:val="pl-PL" w:eastAsia="pl-PL"/>
        </w:rPr>
        <w:t>.</w:t>
      </w:r>
    </w:p>
    <w:p w:rsidR="00CD21DB" w:rsidRPr="00C71F10" w:rsidRDefault="00CD21DB" w:rsidP="00C71F10">
      <w:pPr>
        <w:spacing w:after="160" w:line="259" w:lineRule="auto"/>
        <w:rPr>
          <w:rFonts w:ascii="Times New Roman" w:hAnsi="Times New Roman" w:cs="Times New Roman"/>
          <w:b/>
          <w:bCs/>
          <w:sz w:val="24"/>
          <w:szCs w:val="24"/>
          <w:lang w:val="pl-PL"/>
        </w:rPr>
      </w:pPr>
    </w:p>
    <w:p w:rsidR="00CD21DB" w:rsidRPr="00C71F10" w:rsidRDefault="00CD21DB" w:rsidP="00C71F10">
      <w:pPr>
        <w:spacing w:after="160" w:line="259" w:lineRule="auto"/>
        <w:rPr>
          <w:rFonts w:ascii="Times New Roman" w:hAnsi="Times New Roman" w:cs="Times New Roman"/>
          <w:b/>
          <w:bCs/>
          <w:sz w:val="24"/>
          <w:szCs w:val="24"/>
          <w:u w:val="single"/>
          <w:lang w:val="pl-PL"/>
        </w:rPr>
      </w:pPr>
      <w:r w:rsidRPr="00C71F10">
        <w:rPr>
          <w:rFonts w:ascii="Times New Roman" w:hAnsi="Times New Roman" w:cs="Times New Roman"/>
          <w:b/>
          <w:bCs/>
          <w:sz w:val="24"/>
          <w:szCs w:val="24"/>
          <w:u w:val="single"/>
          <w:lang w:val="pl-PL"/>
        </w:rPr>
        <w:t xml:space="preserve">Pytanie 9 dotyczy Parametru nr  22 </w:t>
      </w:r>
      <w:r>
        <w:rPr>
          <w:rFonts w:ascii="Times New Roman" w:hAnsi="Times New Roman" w:cs="Times New Roman"/>
          <w:b/>
          <w:bCs/>
          <w:sz w:val="24"/>
          <w:szCs w:val="24"/>
          <w:u w:val="single"/>
          <w:lang w:val="pl-PL"/>
        </w:rPr>
        <w:t>:</w:t>
      </w:r>
    </w:p>
    <w:p w:rsidR="00CD21DB" w:rsidRPr="008569FB" w:rsidRDefault="00CD21DB" w:rsidP="006146F2">
      <w:pPr>
        <w:spacing w:after="160" w:line="259" w:lineRule="auto"/>
        <w:rPr>
          <w:rFonts w:ascii="Times New Roman" w:hAnsi="Times New Roman" w:cs="Times New Roman"/>
          <w:sz w:val="24"/>
          <w:szCs w:val="24"/>
          <w:lang w:val="pl-PL"/>
        </w:rPr>
      </w:pPr>
      <w:r w:rsidRPr="00C71F10">
        <w:rPr>
          <w:rFonts w:ascii="Times New Roman" w:hAnsi="Times New Roman" w:cs="Times New Roman"/>
          <w:sz w:val="24"/>
          <w:szCs w:val="24"/>
          <w:lang w:val="pl-PL"/>
        </w:rPr>
        <w:t xml:space="preserve">Czy </w:t>
      </w:r>
      <w:r>
        <w:rPr>
          <w:rFonts w:ascii="Times New Roman" w:hAnsi="Times New Roman" w:cs="Times New Roman"/>
          <w:sz w:val="24"/>
          <w:szCs w:val="24"/>
          <w:lang w:val="pl-PL"/>
        </w:rPr>
        <w:t>Z</w:t>
      </w:r>
      <w:r w:rsidRPr="00C71F10">
        <w:rPr>
          <w:rFonts w:ascii="Times New Roman" w:hAnsi="Times New Roman" w:cs="Times New Roman"/>
          <w:sz w:val="24"/>
          <w:szCs w:val="24"/>
          <w:lang w:val="pl-PL"/>
        </w:rPr>
        <w:t>amawiający dopuści aparat podający wapń za pomocą pompy strzykawkowej zin</w:t>
      </w:r>
      <w:r>
        <w:rPr>
          <w:rFonts w:ascii="Times New Roman" w:hAnsi="Times New Roman" w:cs="Times New Roman"/>
          <w:sz w:val="24"/>
          <w:szCs w:val="24"/>
          <w:lang w:val="pl-PL"/>
        </w:rPr>
        <w:t>t</w:t>
      </w:r>
      <w:r w:rsidRPr="00C71F10">
        <w:rPr>
          <w:rFonts w:ascii="Times New Roman" w:hAnsi="Times New Roman" w:cs="Times New Roman"/>
          <w:sz w:val="24"/>
          <w:szCs w:val="24"/>
          <w:lang w:val="pl-PL"/>
        </w:rPr>
        <w:t>egrowanej z aparatem z możliwością ciągłej podaży przez mniej niż 24 godziny</w:t>
      </w:r>
      <w:r>
        <w:rPr>
          <w:rFonts w:ascii="Times New Roman" w:hAnsi="Times New Roman" w:cs="Times New Roman"/>
          <w:sz w:val="24"/>
          <w:szCs w:val="24"/>
          <w:lang w:val="pl-PL"/>
        </w:rPr>
        <w:t>?</w:t>
      </w:r>
    </w:p>
    <w:p w:rsidR="00CD21DB" w:rsidRPr="00C71F10" w:rsidRDefault="00CD21DB" w:rsidP="00534026">
      <w:pPr>
        <w:spacing w:after="0" w:line="240" w:lineRule="auto"/>
        <w:rPr>
          <w:rFonts w:ascii="Times New Roman" w:hAnsi="Times New Roman" w:cs="Times New Roman"/>
          <w:i/>
          <w:iCs/>
          <w:sz w:val="24"/>
          <w:szCs w:val="24"/>
          <w:lang w:val="pl-PL"/>
        </w:rPr>
      </w:pPr>
    </w:p>
    <w:p w:rsidR="00CD21DB" w:rsidRPr="00C71F10" w:rsidRDefault="00CD21DB" w:rsidP="00534026">
      <w:pPr>
        <w:jc w:val="both"/>
        <w:rPr>
          <w:rFonts w:ascii="Times New Roman" w:hAnsi="Times New Roman" w:cs="Times New Roman"/>
          <w:sz w:val="24"/>
          <w:szCs w:val="24"/>
          <w:lang w:val="pl-PL"/>
        </w:rPr>
      </w:pPr>
    </w:p>
    <w:p w:rsidR="00CD21DB" w:rsidRPr="00C71F10" w:rsidRDefault="00CD21DB" w:rsidP="00534026">
      <w:pPr>
        <w:jc w:val="both"/>
        <w:rPr>
          <w:rFonts w:ascii="Times New Roman" w:hAnsi="Times New Roman" w:cs="Times New Roman"/>
          <w:sz w:val="24"/>
          <w:szCs w:val="24"/>
          <w:lang w:val="pl-PL"/>
        </w:rPr>
      </w:pPr>
      <w:r w:rsidRPr="00C71F10">
        <w:rPr>
          <w:rFonts w:ascii="Times New Roman" w:hAnsi="Times New Roman" w:cs="Times New Roman"/>
          <w:sz w:val="24"/>
          <w:szCs w:val="24"/>
          <w:lang w:val="pl-PL"/>
        </w:rPr>
        <w:t>UZASADNIENIE:</w:t>
      </w:r>
    </w:p>
    <w:p w:rsidR="00CD21DB" w:rsidRPr="00C71F10" w:rsidRDefault="00CD21DB" w:rsidP="00C71F10">
      <w:pPr>
        <w:ind w:firstLine="708"/>
        <w:jc w:val="both"/>
        <w:rPr>
          <w:rFonts w:ascii="Times New Roman" w:hAnsi="Times New Roman" w:cs="Times New Roman"/>
          <w:sz w:val="24"/>
          <w:szCs w:val="24"/>
          <w:lang w:val="pl-PL"/>
        </w:rPr>
      </w:pPr>
      <w:r w:rsidRPr="00C71F10">
        <w:rPr>
          <w:rFonts w:ascii="Times New Roman" w:hAnsi="Times New Roman" w:cs="Times New Roman"/>
          <w:sz w:val="24"/>
          <w:szCs w:val="24"/>
          <w:lang w:val="pl-PL"/>
        </w:rPr>
        <w:t xml:space="preserve">Zamawiający będący gospodarzem niniejszego postępowania wprowadził do dokumentacji zapytania ofertowego postanowienia, które jawnie naruszają podstawowe zasady prowadzenia postępowania, takie jak zasada uczciwej konkurencji, proporcjonalności i równego traktowania wykonawców, co świadczy o nierównym traktowaniu wykonawców poprzez sformułowanie opisu przedmiotu zamówienia. </w:t>
      </w:r>
    </w:p>
    <w:p w:rsidR="00CD21DB" w:rsidRPr="00C71F10" w:rsidRDefault="00CD21DB" w:rsidP="00534026">
      <w:pPr>
        <w:jc w:val="both"/>
        <w:rPr>
          <w:rFonts w:ascii="Times New Roman" w:hAnsi="Times New Roman" w:cs="Times New Roman"/>
          <w:sz w:val="24"/>
          <w:szCs w:val="24"/>
          <w:lang w:val="pl-PL"/>
        </w:rPr>
      </w:pPr>
      <w:r w:rsidRPr="00C71F10">
        <w:rPr>
          <w:rFonts w:ascii="Times New Roman" w:hAnsi="Times New Roman" w:cs="Times New Roman"/>
          <w:sz w:val="24"/>
          <w:szCs w:val="24"/>
          <w:lang w:val="pl-PL"/>
        </w:rPr>
        <w:t>Przejawem naruszenia zasady uczciwej konkurencji jest określenie wymagań co do przedmiotu zamówienia, które nie są uzasadnione obiektywnymi potrzebami Zamawiającego, i które uniemożliwiają udział niektórych wykonawców w zapytaniu ofertowym, ograniczając w ten sposób krąg podmiotów zdolnych do wykonania zamówienia. Zamawiający dokonując takiego ustalenia brzmienia wymogów w zapytaniu, tj. w sposób eliminujący niektórych wykonawców, winien udowodnić, że taki opis jest uzasadniony jego rzeczywistymi potrzebami.</w:t>
      </w:r>
    </w:p>
    <w:p w:rsidR="00CD21DB" w:rsidRPr="00C71F10" w:rsidRDefault="00CD21DB" w:rsidP="00C71F10">
      <w:pPr>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Zdaniem ………</w:t>
      </w:r>
      <w:r w:rsidRPr="00C71F10">
        <w:rPr>
          <w:rFonts w:ascii="Times New Roman" w:hAnsi="Times New Roman" w:cs="Times New Roman"/>
          <w:sz w:val="24"/>
          <w:szCs w:val="24"/>
          <w:lang w:val="pl-PL"/>
        </w:rPr>
        <w:t xml:space="preserve"> wprowadzone przez Zamawiającego do zaproszenia postanowienia są niczym nieuzasadnione i winny ulec zmianie zgodnie z treścią wniosku i kierowanych zapytań, które </w:t>
      </w:r>
      <w:r>
        <w:rPr>
          <w:rFonts w:ascii="Times New Roman" w:hAnsi="Times New Roman" w:cs="Times New Roman"/>
          <w:sz w:val="24"/>
          <w:szCs w:val="24"/>
          <w:lang w:val="pl-PL"/>
        </w:rPr>
        <w:t>………</w:t>
      </w:r>
      <w:r w:rsidRPr="00C71F10">
        <w:rPr>
          <w:rFonts w:ascii="Times New Roman" w:hAnsi="Times New Roman" w:cs="Times New Roman"/>
          <w:sz w:val="24"/>
          <w:szCs w:val="24"/>
          <w:lang w:val="pl-PL"/>
        </w:rPr>
        <w:t xml:space="preserve"> kierował w terminach określonych przez Zamawiającego. W ocenie </w:t>
      </w:r>
      <w:r>
        <w:rPr>
          <w:rFonts w:ascii="Times New Roman" w:hAnsi="Times New Roman" w:cs="Times New Roman"/>
          <w:sz w:val="24"/>
          <w:szCs w:val="24"/>
          <w:lang w:val="pl-PL"/>
        </w:rPr>
        <w:t>………….</w:t>
      </w:r>
      <w:r w:rsidRPr="00C71F10">
        <w:rPr>
          <w:rFonts w:ascii="Times New Roman" w:hAnsi="Times New Roman" w:cs="Times New Roman"/>
          <w:sz w:val="24"/>
          <w:szCs w:val="24"/>
          <w:lang w:val="pl-PL"/>
        </w:rPr>
        <w:t xml:space="preserve"> utrudniają i utrudniły bowiem one dostęp do rynku zamówień publicznych. Zamawiający jako jednostka sektora finansów publicznych zobowiązany jest kształtować postanowienia prowadzonych postępowań w tym zaproszeń do złożenia oferty w zgodzie z zasadami uczciwej konkurencji, proporcjonalności i równego traktowania wykonawców. </w:t>
      </w:r>
    </w:p>
    <w:p w:rsidR="00CD21DB" w:rsidRPr="00C71F10" w:rsidRDefault="00CD21DB" w:rsidP="00534026">
      <w:pPr>
        <w:jc w:val="both"/>
        <w:rPr>
          <w:rFonts w:ascii="Times New Roman" w:hAnsi="Times New Roman" w:cs="Times New Roman"/>
          <w:sz w:val="24"/>
          <w:szCs w:val="24"/>
          <w:lang w:val="pl-PL"/>
        </w:rPr>
      </w:pPr>
      <w:r w:rsidRPr="00C71F10">
        <w:rPr>
          <w:rFonts w:ascii="Times New Roman" w:hAnsi="Times New Roman" w:cs="Times New Roman"/>
          <w:sz w:val="24"/>
          <w:szCs w:val="24"/>
          <w:lang w:val="pl-PL"/>
        </w:rPr>
        <w:t>Takie działanie Zamawiającego nie korzysta z ochrony prawnej i nie znajduje uzasadnienia. Wskazujemy, iż Zamawiający, jako organizator posiada uprawnienie przede wszystkim do przygotowania dokumentacji zamówienia dostosowanej do jego indywidualnych potrzeb. Jednakże uprawnienie to nie oznacza dokonania opisu wymagań co do przedmiotu zamówienia w sposób naruszający zasadę uczciwej konkurencji, nadmiernych, nieadekwatnych do potrzeb Zamawiającego. Zamawiający nie posiada interesu w dokonaniu opisu przedmiotu zamówienia w sposób ograniczający konkurencję, gdyż właśnie poprzez dokonanie takiego opisu jego potrzeby mogą nie zostać zabezpieczone ze względu na mniejszą liczbę wykonawców składający</w:t>
      </w:r>
      <w:r>
        <w:rPr>
          <w:rFonts w:ascii="Times New Roman" w:hAnsi="Times New Roman" w:cs="Times New Roman"/>
          <w:sz w:val="24"/>
          <w:szCs w:val="24"/>
          <w:lang w:val="pl-PL"/>
        </w:rPr>
        <w:t>ch ofertę w postępowaniu. ………….</w:t>
      </w:r>
      <w:r w:rsidRPr="00C71F10">
        <w:rPr>
          <w:rFonts w:ascii="Times New Roman" w:hAnsi="Times New Roman" w:cs="Times New Roman"/>
          <w:sz w:val="24"/>
          <w:szCs w:val="24"/>
          <w:lang w:val="pl-PL"/>
        </w:rPr>
        <w:t xml:space="preserve"> podziela pogląd wyrażony w wyroku KIO z dnia 20 stycznia 2011 r. sygn. akt KIO/UZP 28/11, zgodnie z którym:</w:t>
      </w:r>
    </w:p>
    <w:p w:rsidR="00CD21DB" w:rsidRPr="00C71F10" w:rsidRDefault="00CD21DB" w:rsidP="00534026">
      <w:pPr>
        <w:jc w:val="both"/>
        <w:rPr>
          <w:rFonts w:ascii="Times New Roman" w:hAnsi="Times New Roman" w:cs="Times New Roman"/>
          <w:sz w:val="24"/>
          <w:szCs w:val="24"/>
          <w:lang w:val="pl-PL"/>
        </w:rPr>
      </w:pPr>
    </w:p>
    <w:p w:rsidR="00CD21DB" w:rsidRPr="00C71F10" w:rsidRDefault="00CD21DB" w:rsidP="00534026">
      <w:pPr>
        <w:ind w:left="1134"/>
        <w:jc w:val="both"/>
        <w:rPr>
          <w:rFonts w:ascii="Times New Roman" w:hAnsi="Times New Roman" w:cs="Times New Roman"/>
          <w:i/>
          <w:iCs/>
          <w:sz w:val="24"/>
          <w:szCs w:val="24"/>
          <w:lang w:val="pl-PL"/>
        </w:rPr>
      </w:pPr>
      <w:r w:rsidRPr="00C71F10">
        <w:rPr>
          <w:rFonts w:ascii="Times New Roman" w:hAnsi="Times New Roman" w:cs="Times New Roman"/>
          <w:i/>
          <w:iCs/>
          <w:sz w:val="24"/>
          <w:szCs w:val="24"/>
          <w:lang w:val="pl-PL"/>
        </w:rPr>
        <w:t xml:space="preserve">„Nadmierne ograniczenie dostępu do zamówienia czy stwarzanie przez zamawiającego bardziej korzystnych warunków dla określonych wykonawców, zarówno bezpośrednie, jak i pośrednie, (poza przewidzianymi w przepisach ustawy) w przypadku, gdy brak ku temu rzeczowego uzasadnienia, stanowi naruszenie zasad wyrażonych w art. 7 ust. 1 ustawy Prawo zamówień publicznych.” </w:t>
      </w:r>
    </w:p>
    <w:p w:rsidR="00CD21DB" w:rsidRPr="00C71F10" w:rsidRDefault="00CD21DB" w:rsidP="00534026">
      <w:pPr>
        <w:jc w:val="both"/>
        <w:rPr>
          <w:rFonts w:ascii="Times New Roman" w:hAnsi="Times New Roman" w:cs="Times New Roman"/>
          <w:sz w:val="24"/>
          <w:szCs w:val="24"/>
          <w:lang w:val="pl-PL"/>
        </w:rPr>
      </w:pPr>
      <w:r>
        <w:rPr>
          <w:rFonts w:ascii="Times New Roman" w:hAnsi="Times New Roman" w:cs="Times New Roman"/>
          <w:sz w:val="24"/>
          <w:szCs w:val="24"/>
          <w:lang w:val="pl-PL"/>
        </w:rPr>
        <w:t>W tym zakresie ……..</w:t>
      </w:r>
      <w:r w:rsidRPr="00C71F10">
        <w:rPr>
          <w:rFonts w:ascii="Times New Roman" w:hAnsi="Times New Roman" w:cs="Times New Roman"/>
          <w:sz w:val="24"/>
          <w:szCs w:val="24"/>
          <w:lang w:val="pl-PL"/>
        </w:rPr>
        <w:t xml:space="preserve"> pragnie wskazać pogląd wyrażony w poniżej przytoczonych orzeczeniach, który podziela:</w:t>
      </w:r>
    </w:p>
    <w:p w:rsidR="00CD21DB" w:rsidRPr="00C71F10" w:rsidRDefault="00CD21DB" w:rsidP="00534026">
      <w:pPr>
        <w:jc w:val="both"/>
        <w:rPr>
          <w:rFonts w:ascii="Times New Roman" w:hAnsi="Times New Roman" w:cs="Times New Roman"/>
          <w:sz w:val="24"/>
          <w:szCs w:val="24"/>
          <w:lang w:val="pl-PL"/>
        </w:rPr>
      </w:pPr>
    </w:p>
    <w:p w:rsidR="00CD21DB" w:rsidRPr="00C71F10" w:rsidRDefault="00CD21DB" w:rsidP="00534026">
      <w:pPr>
        <w:pStyle w:val="ListParagraph"/>
        <w:numPr>
          <w:ilvl w:val="0"/>
          <w:numId w:val="2"/>
        </w:numPr>
        <w:jc w:val="both"/>
        <w:rPr>
          <w:rFonts w:ascii="Times New Roman" w:hAnsi="Times New Roman" w:cs="Times New Roman"/>
          <w:sz w:val="24"/>
          <w:szCs w:val="24"/>
        </w:rPr>
      </w:pPr>
      <w:r w:rsidRPr="00C71F10">
        <w:rPr>
          <w:rFonts w:ascii="Times New Roman" w:hAnsi="Times New Roman" w:cs="Times New Roman"/>
          <w:sz w:val="24"/>
          <w:szCs w:val="24"/>
        </w:rPr>
        <w:t>wyrok KIO z dnia 9 czerwca 2008 r., sygn. akt KIO/UZP-514/08:</w:t>
      </w:r>
    </w:p>
    <w:p w:rsidR="00CD21DB" w:rsidRPr="00C71F10" w:rsidRDefault="00CD21DB" w:rsidP="00534026">
      <w:pPr>
        <w:pStyle w:val="ListParagraph"/>
        <w:ind w:left="1065"/>
        <w:jc w:val="both"/>
        <w:rPr>
          <w:rFonts w:ascii="Times New Roman" w:hAnsi="Times New Roman" w:cs="Times New Roman"/>
          <w:sz w:val="24"/>
          <w:szCs w:val="24"/>
        </w:rPr>
      </w:pPr>
    </w:p>
    <w:p w:rsidR="00CD21DB" w:rsidRPr="00C71F10" w:rsidRDefault="00CD21DB" w:rsidP="00534026">
      <w:pPr>
        <w:ind w:left="1134"/>
        <w:jc w:val="both"/>
        <w:rPr>
          <w:rFonts w:ascii="Times New Roman" w:hAnsi="Times New Roman" w:cs="Times New Roman"/>
          <w:i/>
          <w:iCs/>
          <w:sz w:val="24"/>
          <w:szCs w:val="24"/>
          <w:lang w:val="pl-PL"/>
        </w:rPr>
      </w:pPr>
      <w:r w:rsidRPr="00C71F10">
        <w:rPr>
          <w:rFonts w:ascii="Times New Roman" w:hAnsi="Times New Roman" w:cs="Times New Roman"/>
          <w:i/>
          <w:iCs/>
          <w:sz w:val="24"/>
          <w:szCs w:val="24"/>
          <w:lang w:val="pl-PL"/>
        </w:rPr>
        <w:t>„fundamentalną zasadą udzielania zamówień publicznych jest zasada uczciwej konkurencji oraz równego traktowania wykonawców. Szczególne znaczenie tej zasady potwierdza przepis art. 29 ust. 2 ustawy pzp, który zakazuje nie tyko opisywania przedmiotu zamówienia w sposób, który utrudnia uczciwą konkurencję, ale także w sposób, który mógłby tę konkurencję utrudniać"</w:t>
      </w:r>
    </w:p>
    <w:p w:rsidR="00CD21DB" w:rsidRPr="00C71F10" w:rsidRDefault="00CD21DB" w:rsidP="00534026">
      <w:pPr>
        <w:jc w:val="both"/>
        <w:rPr>
          <w:rFonts w:ascii="Times New Roman" w:hAnsi="Times New Roman" w:cs="Times New Roman"/>
          <w:sz w:val="24"/>
          <w:szCs w:val="24"/>
          <w:lang w:val="pl-PL"/>
        </w:rPr>
      </w:pPr>
    </w:p>
    <w:p w:rsidR="00CD21DB" w:rsidRPr="00C71F10" w:rsidRDefault="00CD21DB" w:rsidP="00534026">
      <w:pPr>
        <w:pStyle w:val="ListParagraph"/>
        <w:numPr>
          <w:ilvl w:val="0"/>
          <w:numId w:val="2"/>
        </w:numPr>
        <w:jc w:val="both"/>
        <w:rPr>
          <w:rFonts w:ascii="Times New Roman" w:hAnsi="Times New Roman" w:cs="Times New Roman"/>
          <w:sz w:val="24"/>
          <w:szCs w:val="24"/>
        </w:rPr>
      </w:pPr>
      <w:r w:rsidRPr="00C71F10">
        <w:rPr>
          <w:rFonts w:ascii="Times New Roman" w:hAnsi="Times New Roman" w:cs="Times New Roman"/>
          <w:sz w:val="24"/>
          <w:szCs w:val="24"/>
        </w:rPr>
        <w:t>wyrok KIO z dnia 7 kwietnia 2008 r., sygn. akt KIO/UZP-254/08:</w:t>
      </w:r>
    </w:p>
    <w:p w:rsidR="00CD21DB" w:rsidRPr="00C71F10" w:rsidRDefault="00CD21DB" w:rsidP="00534026">
      <w:pPr>
        <w:pStyle w:val="ListParagraph"/>
        <w:ind w:left="1065"/>
        <w:jc w:val="both"/>
        <w:rPr>
          <w:rFonts w:ascii="Times New Roman" w:hAnsi="Times New Roman" w:cs="Times New Roman"/>
          <w:sz w:val="24"/>
          <w:szCs w:val="24"/>
        </w:rPr>
      </w:pPr>
    </w:p>
    <w:p w:rsidR="00CD21DB" w:rsidRPr="00C71F10" w:rsidRDefault="00CD21DB" w:rsidP="00534026">
      <w:pPr>
        <w:ind w:left="1134"/>
        <w:jc w:val="both"/>
        <w:rPr>
          <w:rFonts w:ascii="Times New Roman" w:hAnsi="Times New Roman" w:cs="Times New Roman"/>
          <w:i/>
          <w:iCs/>
          <w:sz w:val="24"/>
          <w:szCs w:val="24"/>
          <w:lang w:val="pl-PL"/>
        </w:rPr>
      </w:pPr>
      <w:r w:rsidRPr="00C71F10">
        <w:rPr>
          <w:rFonts w:ascii="Times New Roman" w:hAnsi="Times New Roman" w:cs="Times New Roman"/>
          <w:i/>
          <w:iCs/>
          <w:sz w:val="24"/>
          <w:szCs w:val="24"/>
          <w:lang w:val="pl-PL"/>
        </w:rPr>
        <w:t>„Jak wynika z literalnej wykładni art. 29 ust. 2 pzp użyty w treści tego przepisu zwrot „mógł utrudniać uczciwą konkurencję”, wskazuje iż dla uznania naruszenia ustanowionego powyższej normie prawnej zakazu wystarczające jest jedynie takie działanie zamawiającego, które mogłoby sprzyjać naruszeniu zasady uczciwej konkurencji niekoniecznie zaś godzić w nią bezpośrednio.”</w:t>
      </w:r>
    </w:p>
    <w:p w:rsidR="00CD21DB" w:rsidRPr="00C71F10" w:rsidRDefault="00CD21DB" w:rsidP="00534026">
      <w:pPr>
        <w:jc w:val="both"/>
        <w:rPr>
          <w:rFonts w:ascii="Times New Roman" w:hAnsi="Times New Roman" w:cs="Times New Roman"/>
          <w:i/>
          <w:iCs/>
          <w:sz w:val="24"/>
          <w:szCs w:val="24"/>
          <w:lang w:val="pl-PL"/>
        </w:rPr>
      </w:pPr>
    </w:p>
    <w:p w:rsidR="00CD21DB" w:rsidRPr="00C71F10" w:rsidRDefault="00CD21DB" w:rsidP="00534026">
      <w:pPr>
        <w:pStyle w:val="ListParagraph"/>
        <w:numPr>
          <w:ilvl w:val="0"/>
          <w:numId w:val="2"/>
        </w:numPr>
        <w:jc w:val="both"/>
        <w:rPr>
          <w:rFonts w:ascii="Times New Roman" w:hAnsi="Times New Roman" w:cs="Times New Roman"/>
          <w:sz w:val="24"/>
          <w:szCs w:val="24"/>
        </w:rPr>
      </w:pPr>
      <w:r w:rsidRPr="00C71F10">
        <w:rPr>
          <w:rFonts w:ascii="Times New Roman" w:hAnsi="Times New Roman" w:cs="Times New Roman"/>
          <w:sz w:val="24"/>
          <w:szCs w:val="24"/>
        </w:rPr>
        <w:t>wyrok KIO z dnia 11 grudnia 2017 r., sygn. akt KIO 2478/17:</w:t>
      </w:r>
    </w:p>
    <w:p w:rsidR="00CD21DB" w:rsidRPr="00C71F10" w:rsidRDefault="00CD21DB" w:rsidP="00534026">
      <w:pPr>
        <w:pStyle w:val="ListParagraph"/>
        <w:ind w:left="1065"/>
        <w:jc w:val="both"/>
        <w:rPr>
          <w:rFonts w:ascii="Times New Roman" w:hAnsi="Times New Roman" w:cs="Times New Roman"/>
          <w:sz w:val="24"/>
          <w:szCs w:val="24"/>
        </w:rPr>
      </w:pPr>
    </w:p>
    <w:p w:rsidR="00CD21DB" w:rsidRPr="00C71F10" w:rsidRDefault="00CD21DB" w:rsidP="00534026">
      <w:pPr>
        <w:ind w:left="708"/>
        <w:jc w:val="both"/>
        <w:rPr>
          <w:rFonts w:ascii="Times New Roman" w:hAnsi="Times New Roman" w:cs="Times New Roman"/>
          <w:i/>
          <w:iCs/>
          <w:sz w:val="24"/>
          <w:szCs w:val="24"/>
          <w:lang w:val="pl-PL"/>
        </w:rPr>
      </w:pPr>
      <w:r w:rsidRPr="00C71F10">
        <w:rPr>
          <w:rFonts w:ascii="Times New Roman" w:hAnsi="Times New Roman" w:cs="Times New Roman"/>
          <w:i/>
          <w:iCs/>
          <w:sz w:val="24"/>
          <w:szCs w:val="24"/>
          <w:lang w:val="pl-PL"/>
        </w:rPr>
        <w:t>„Tym samym nie jest dopuszczalna sytuacja, w której zamawiający opisuje przedmiot zamówienia ograniczając w istotny sposób konkurencję, podczas gdy inny niż opisany w siwz sposób wykonania tegoż zamówienia pozwoliłby mu uzyskać ten sam efekt, a jednocześnie większa ilość wykonawców uzyskałaby dostęp do zamówienia. W takiej sytuacji bowiem nie mamy do czynienia z rzeczywiście uzasadnionymi potrzebami zamawiającego, a co za tym idzie - ograniczenie konkurencji polegające na uniemożliwieniu złożenia oferty wykonawcom obiektywnie zdolnym do wykonania zamówienia, również nie jest uzasadnione.”</w:t>
      </w:r>
    </w:p>
    <w:p w:rsidR="00CD21DB" w:rsidRPr="00C71F10" w:rsidRDefault="00CD21DB" w:rsidP="00534026">
      <w:pPr>
        <w:jc w:val="both"/>
        <w:rPr>
          <w:rFonts w:ascii="Times New Roman" w:hAnsi="Times New Roman" w:cs="Times New Roman"/>
          <w:sz w:val="24"/>
          <w:szCs w:val="24"/>
          <w:lang w:val="pl-PL"/>
        </w:rPr>
      </w:pPr>
    </w:p>
    <w:p w:rsidR="00CD21DB" w:rsidRPr="00C71F10" w:rsidRDefault="00CD21DB" w:rsidP="00C71F10">
      <w:pPr>
        <w:ind w:firstLine="708"/>
        <w:jc w:val="both"/>
        <w:rPr>
          <w:rFonts w:ascii="Times New Roman" w:hAnsi="Times New Roman" w:cs="Times New Roman"/>
          <w:sz w:val="24"/>
          <w:szCs w:val="24"/>
          <w:lang w:val="pl-PL"/>
        </w:rPr>
      </w:pPr>
      <w:r w:rsidRPr="00C71F10">
        <w:rPr>
          <w:rFonts w:ascii="Times New Roman" w:hAnsi="Times New Roman" w:cs="Times New Roman"/>
          <w:sz w:val="24"/>
          <w:szCs w:val="24"/>
          <w:lang w:val="pl-PL"/>
        </w:rPr>
        <w:t>Zamawiający jest zatem uprawniony do formułowania postanowień zaproszenia w każdy sposób, który da zaspokojenie potrzeb Zamawiającego, może to nawet odbywać się z niekorzyścią dla poszczególnych wykonawców. Jednak potrzeby Zamawiającego muszą być obiektywnie uzasadnione, a nie skierowane tylko na ograniczenie możliwości sporządzenia oferty czy utrudnienie w udziale w danym postępowaniu dla poszczególnych wykonawców (vide: wyrok KIO z dnia 22 listopada 2017 r., KIO 2211/17).</w:t>
      </w:r>
    </w:p>
    <w:p w:rsidR="00CD21DB" w:rsidRPr="008569FB" w:rsidRDefault="00CD21DB" w:rsidP="008569FB">
      <w:pPr>
        <w:pStyle w:val="BMKHeading5"/>
        <w:numPr>
          <w:ilvl w:val="0"/>
          <w:numId w:val="0"/>
        </w:numPr>
        <w:spacing w:line="276" w:lineRule="auto"/>
        <w:ind w:firstLine="708"/>
        <w:rPr>
          <w:sz w:val="24"/>
          <w:szCs w:val="24"/>
          <w:lang w:val="pl-PL"/>
        </w:rPr>
      </w:pPr>
      <w:r w:rsidRPr="006A0D1E">
        <w:rPr>
          <w:lang w:val="pl-PL"/>
        </w:rPr>
        <w:t xml:space="preserve">W związku z powyższym, uprzejmie prosimy aby Zamawiający, mając doświadczenie w stosowaniu innych rozwiązań, z dbałością o interes gospodarczy i ekonomiczny placówki, kształtował swoje potrzeby w taki sposób, który nie będzie budził zastrzeżeń i obawy, że tego rodzaju działania są sprzeczne z zasadami wyrażonymi w regulaminach wewnętrznych w zakresie prowadzenia procedur z pominięciem stosowania ustawy, w przepisach ustawy PZP i co istotne - ustawy o finansach publicznych. </w:t>
      </w:r>
      <w:r>
        <w:rPr>
          <w:lang w:val="pl-PL"/>
        </w:rPr>
        <w:t>Wnosimy tym samym o pozyt</w:t>
      </w:r>
      <w:r w:rsidRPr="008569FB">
        <w:rPr>
          <w:lang w:val="pl-PL"/>
        </w:rPr>
        <w:t>ywne rozpatrzenie pytań oraz taką zmianę zapisów treści zapytania ofertowego, który pozwoli na składanie konkurencyjnych ofert.</w:t>
      </w:r>
    </w:p>
    <w:p w:rsidR="00CD21DB" w:rsidRPr="00F0635F" w:rsidRDefault="00CD21DB" w:rsidP="008569FB">
      <w:pPr>
        <w:pStyle w:val="ListParagraph"/>
        <w:ind w:left="0"/>
        <w:jc w:val="both"/>
        <w:rPr>
          <w:rFonts w:ascii="Lucida Sans Unicode" w:hAnsi="Lucida Sans Unicode" w:cs="Lucida Sans Unicode"/>
          <w:sz w:val="20"/>
          <w:szCs w:val="20"/>
          <w:lang w:eastAsia="pl-PL"/>
        </w:rPr>
      </w:pPr>
      <w:r w:rsidRPr="00F0635F">
        <w:rPr>
          <w:rFonts w:ascii="Lucida Sans Unicode" w:hAnsi="Lucida Sans Unicode" w:cs="Lucida Sans Unicode"/>
          <w:b/>
          <w:bCs/>
          <w:sz w:val="20"/>
          <w:szCs w:val="20"/>
          <w:lang w:eastAsia="pl-PL"/>
        </w:rPr>
        <w:t>Odpowiedź</w:t>
      </w:r>
      <w:r w:rsidRPr="00F0635F">
        <w:rPr>
          <w:rFonts w:ascii="Lucida Sans Unicode" w:hAnsi="Lucida Sans Unicode" w:cs="Lucida Sans Unicode"/>
          <w:sz w:val="20"/>
          <w:szCs w:val="20"/>
          <w:lang w:eastAsia="pl-PL"/>
        </w:rPr>
        <w:t>:</w:t>
      </w:r>
    </w:p>
    <w:p w:rsidR="00CD21DB" w:rsidRDefault="00CD21DB" w:rsidP="008569FB">
      <w:pPr>
        <w:rPr>
          <w:rFonts w:ascii="Times New Roman" w:hAnsi="Times New Roman" w:cs="Times New Roman"/>
          <w:sz w:val="24"/>
          <w:szCs w:val="24"/>
          <w:lang w:val="pl-PL"/>
        </w:rPr>
      </w:pPr>
      <w:r>
        <w:rPr>
          <w:rFonts w:ascii="Lucida Sans Unicode" w:hAnsi="Lucida Sans Unicode" w:cs="Lucida Sans Unicode"/>
          <w:i/>
          <w:iCs/>
          <w:sz w:val="20"/>
          <w:szCs w:val="20"/>
          <w:lang w:val="pl-PL" w:eastAsia="pl-PL"/>
        </w:rPr>
        <w:t>Tak, zgodnie z zestawieniem parametrów techniczno-użytkowych (jest to parametr punktowany)</w:t>
      </w:r>
      <w:r w:rsidRPr="00582AA7">
        <w:rPr>
          <w:rFonts w:ascii="Lucida Sans Unicode" w:hAnsi="Lucida Sans Unicode" w:cs="Lucida Sans Unicode"/>
          <w:i/>
          <w:iCs/>
          <w:sz w:val="20"/>
          <w:szCs w:val="20"/>
          <w:lang w:val="pl-PL" w:eastAsia="pl-PL"/>
        </w:rPr>
        <w:t>.</w:t>
      </w:r>
    </w:p>
    <w:sectPr w:rsidR="00CD21DB" w:rsidSect="00A97504">
      <w:pgSz w:w="11906" w:h="16838"/>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02345"/>
    <w:multiLevelType w:val="hybridMultilevel"/>
    <w:tmpl w:val="05A25D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F97374B"/>
    <w:multiLevelType w:val="multilevel"/>
    <w:tmpl w:val="6C325A66"/>
    <w:lvl w:ilvl="0">
      <w:start w:val="1"/>
      <w:numFmt w:val="none"/>
      <w:pStyle w:val="BMKHeading1"/>
      <w:suff w:val="nothing"/>
      <w:lvlText w:val=""/>
      <w:lvlJc w:val="left"/>
      <w:rPr>
        <w:rFonts w:hint="default"/>
      </w:rPr>
    </w:lvl>
    <w:lvl w:ilvl="1">
      <w:start w:val="1"/>
      <w:numFmt w:val="decimal"/>
      <w:pStyle w:val="BMKHeading2"/>
      <w:lvlText w:val="%2."/>
      <w:lvlJc w:val="left"/>
      <w:pPr>
        <w:tabs>
          <w:tab w:val="num" w:pos="680"/>
        </w:tabs>
        <w:ind w:left="680" w:hanging="680"/>
      </w:pPr>
      <w:rPr>
        <w:rFonts w:hint="default"/>
      </w:rPr>
    </w:lvl>
    <w:lvl w:ilvl="2">
      <w:start w:val="1"/>
      <w:numFmt w:val="decimal"/>
      <w:pStyle w:val="BMKHeading3"/>
      <w:lvlText w:val="%2.%3"/>
      <w:lvlJc w:val="left"/>
      <w:pPr>
        <w:tabs>
          <w:tab w:val="num" w:pos="680"/>
        </w:tabs>
        <w:ind w:left="680" w:hanging="680"/>
      </w:pPr>
      <w:rPr>
        <w:rFonts w:hint="default"/>
      </w:rPr>
    </w:lvl>
    <w:lvl w:ilvl="3">
      <w:start w:val="1"/>
      <w:numFmt w:val="decimal"/>
      <w:pStyle w:val="BMKHeading4"/>
      <w:lvlText w:val="%2.%3.%4"/>
      <w:lvlJc w:val="left"/>
      <w:pPr>
        <w:tabs>
          <w:tab w:val="num" w:pos="1361"/>
        </w:tabs>
        <w:ind w:left="1361" w:hanging="681"/>
      </w:pPr>
      <w:rPr>
        <w:rFonts w:hint="default"/>
      </w:rPr>
    </w:lvl>
    <w:lvl w:ilvl="4">
      <w:start w:val="1"/>
      <w:numFmt w:val="lowerLetter"/>
      <w:pStyle w:val="BMKHeading5"/>
      <w:lvlText w:val="(%5)"/>
      <w:lvlJc w:val="left"/>
      <w:pPr>
        <w:tabs>
          <w:tab w:val="num" w:pos="2041"/>
        </w:tabs>
        <w:ind w:left="2041" w:hanging="680"/>
      </w:pPr>
      <w:rPr>
        <w:rFonts w:hint="default"/>
      </w:rPr>
    </w:lvl>
    <w:lvl w:ilvl="5">
      <w:start w:val="1"/>
      <w:numFmt w:val="lowerRoman"/>
      <w:pStyle w:val="BMKHeading6"/>
      <w:lvlText w:val="(%6)"/>
      <w:lvlJc w:val="left"/>
      <w:pPr>
        <w:tabs>
          <w:tab w:val="num" w:pos="2722"/>
        </w:tabs>
        <w:ind w:left="2722" w:hanging="681"/>
      </w:pPr>
      <w:rPr>
        <w:rFonts w:hint="default"/>
      </w:rPr>
    </w:lvl>
    <w:lvl w:ilvl="6">
      <w:start w:val="1"/>
      <w:numFmt w:val="none"/>
      <w:pStyle w:val="BMKHeading7"/>
      <w:suff w:val="nothing"/>
      <w:lvlText w:val=""/>
      <w:lvlJc w:val="left"/>
      <w:pPr>
        <w:ind w:left="2722"/>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
    <w:nsid w:val="3B5035D1"/>
    <w:multiLevelType w:val="hybridMultilevel"/>
    <w:tmpl w:val="27FE99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46FC6DB3"/>
    <w:multiLevelType w:val="multilevel"/>
    <w:tmpl w:val="0415001D"/>
    <w:styleLink w:val="Luk"/>
    <w:lvl w:ilvl="0">
      <w:start w:val="1"/>
      <w:numFmt w:val="lowerLetter"/>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589A4C59"/>
    <w:multiLevelType w:val="hybridMultilevel"/>
    <w:tmpl w:val="FBC8B3D4"/>
    <w:lvl w:ilvl="0" w:tplc="4ECC5AC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026"/>
    <w:rsid w:val="000A0783"/>
    <w:rsid w:val="00232FBA"/>
    <w:rsid w:val="0025509F"/>
    <w:rsid w:val="00517937"/>
    <w:rsid w:val="00534026"/>
    <w:rsid w:val="00567239"/>
    <w:rsid w:val="0058110E"/>
    <w:rsid w:val="00582AA7"/>
    <w:rsid w:val="005D6B7D"/>
    <w:rsid w:val="005F120F"/>
    <w:rsid w:val="006146F2"/>
    <w:rsid w:val="006A0D1E"/>
    <w:rsid w:val="00731328"/>
    <w:rsid w:val="00736CD7"/>
    <w:rsid w:val="0076606B"/>
    <w:rsid w:val="008004DD"/>
    <w:rsid w:val="008569FB"/>
    <w:rsid w:val="0086549E"/>
    <w:rsid w:val="00896636"/>
    <w:rsid w:val="0096552C"/>
    <w:rsid w:val="00986CE1"/>
    <w:rsid w:val="009E491C"/>
    <w:rsid w:val="00A50C70"/>
    <w:rsid w:val="00A97504"/>
    <w:rsid w:val="00B15D9A"/>
    <w:rsid w:val="00B70F58"/>
    <w:rsid w:val="00C03A9F"/>
    <w:rsid w:val="00C71F10"/>
    <w:rsid w:val="00CD21DB"/>
    <w:rsid w:val="00CE4DEF"/>
    <w:rsid w:val="00D1516E"/>
    <w:rsid w:val="00D269D9"/>
    <w:rsid w:val="00DC1BB9"/>
    <w:rsid w:val="00DF6705"/>
    <w:rsid w:val="00F0635F"/>
    <w:rsid w:val="00F42CF8"/>
    <w:rsid w:val="00FE262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Body Text Indent" w:unhideWhenUsed="0"/>
    <w:lsdException w:name="List Continue" w:unhideWhenUsed="0"/>
    <w:lsdException w:name="Subtitle" w:semiHidden="0" w:uiPriority="11" w:unhideWhenUsed="0" w:qFormat="1"/>
    <w:lsdException w:name="Body Text First Indent 2" w:unhideWhenUsed="0"/>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026"/>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Heading1">
    <w:name w:val="BMK Heading 1"/>
    <w:basedOn w:val="Normal"/>
    <w:next w:val="Normal"/>
    <w:uiPriority w:val="99"/>
    <w:rsid w:val="00534026"/>
    <w:pPr>
      <w:numPr>
        <w:numId w:val="1"/>
      </w:numPr>
      <w:spacing w:after="240" w:line="240" w:lineRule="auto"/>
      <w:jc w:val="both"/>
      <w:outlineLvl w:val="0"/>
    </w:pPr>
    <w:rPr>
      <w:rFonts w:ascii="Times New Roman" w:eastAsia="Times New Roman" w:hAnsi="Times New Roman" w:cs="Times New Roman"/>
      <w:b/>
      <w:bCs/>
      <w:caps/>
      <w:lang w:val="en-GB"/>
    </w:rPr>
  </w:style>
  <w:style w:type="paragraph" w:customStyle="1" w:styleId="BMKHeading2">
    <w:name w:val="BMK Heading 2"/>
    <w:basedOn w:val="BMKHeading1"/>
    <w:next w:val="Normal"/>
    <w:uiPriority w:val="99"/>
    <w:rsid w:val="00534026"/>
    <w:pPr>
      <w:numPr>
        <w:ilvl w:val="1"/>
      </w:numPr>
      <w:outlineLvl w:val="1"/>
    </w:pPr>
    <w:rPr>
      <w:caps w:val="0"/>
    </w:rPr>
  </w:style>
  <w:style w:type="paragraph" w:customStyle="1" w:styleId="BMKHeading3">
    <w:name w:val="BMK Heading 3"/>
    <w:basedOn w:val="BMKHeading2"/>
    <w:next w:val="Normal"/>
    <w:uiPriority w:val="99"/>
    <w:rsid w:val="00534026"/>
    <w:pPr>
      <w:numPr>
        <w:ilvl w:val="2"/>
      </w:numPr>
      <w:outlineLvl w:val="2"/>
    </w:pPr>
    <w:rPr>
      <w:b w:val="0"/>
      <w:bCs w:val="0"/>
    </w:rPr>
  </w:style>
  <w:style w:type="paragraph" w:customStyle="1" w:styleId="BMKHeading4">
    <w:name w:val="BMK Heading 4"/>
    <w:basedOn w:val="BMKHeading3"/>
    <w:next w:val="Normal"/>
    <w:uiPriority w:val="99"/>
    <w:rsid w:val="00534026"/>
    <w:pPr>
      <w:numPr>
        <w:ilvl w:val="3"/>
      </w:numPr>
      <w:outlineLvl w:val="3"/>
    </w:pPr>
  </w:style>
  <w:style w:type="paragraph" w:customStyle="1" w:styleId="BMKHeading5">
    <w:name w:val="BMK Heading 5"/>
    <w:basedOn w:val="BMKHeading4"/>
    <w:uiPriority w:val="99"/>
    <w:rsid w:val="00534026"/>
    <w:pPr>
      <w:numPr>
        <w:ilvl w:val="4"/>
      </w:numPr>
      <w:outlineLvl w:val="4"/>
    </w:pPr>
  </w:style>
  <w:style w:type="paragraph" w:customStyle="1" w:styleId="BMKHeading6">
    <w:name w:val="BMK Heading 6"/>
    <w:basedOn w:val="BMKHeading5"/>
    <w:uiPriority w:val="99"/>
    <w:rsid w:val="00534026"/>
    <w:pPr>
      <w:numPr>
        <w:ilvl w:val="5"/>
      </w:numPr>
      <w:outlineLvl w:val="5"/>
    </w:pPr>
  </w:style>
  <w:style w:type="paragraph" w:customStyle="1" w:styleId="BMKHeading7">
    <w:name w:val="BMK Heading 7"/>
    <w:basedOn w:val="BMKHeading6"/>
    <w:uiPriority w:val="99"/>
    <w:rsid w:val="00534026"/>
    <w:pPr>
      <w:numPr>
        <w:ilvl w:val="6"/>
      </w:numPr>
      <w:ind w:firstLine="0"/>
      <w:outlineLvl w:val="6"/>
    </w:pPr>
  </w:style>
  <w:style w:type="paragraph" w:styleId="ListParagraph">
    <w:name w:val="List Paragraph"/>
    <w:basedOn w:val="Normal"/>
    <w:uiPriority w:val="99"/>
    <w:qFormat/>
    <w:rsid w:val="00534026"/>
    <w:pPr>
      <w:spacing w:after="0" w:line="240" w:lineRule="auto"/>
      <w:ind w:left="720"/>
    </w:pPr>
    <w:rPr>
      <w:rFonts w:eastAsia="Times New Roman"/>
      <w:lang w:val="pl-PL" w:eastAsia="zh-CN"/>
    </w:rPr>
  </w:style>
  <w:style w:type="paragraph" w:styleId="List">
    <w:name w:val="List"/>
    <w:basedOn w:val="Normal"/>
    <w:uiPriority w:val="99"/>
    <w:rsid w:val="00534026"/>
    <w:pPr>
      <w:ind w:left="283" w:hanging="283"/>
    </w:pPr>
  </w:style>
  <w:style w:type="paragraph" w:styleId="ListContinue">
    <w:name w:val="List Continue"/>
    <w:basedOn w:val="Normal"/>
    <w:uiPriority w:val="99"/>
    <w:rsid w:val="00534026"/>
    <w:pPr>
      <w:spacing w:after="120"/>
      <w:ind w:left="283"/>
    </w:pPr>
  </w:style>
  <w:style w:type="paragraph" w:customStyle="1" w:styleId="InsideAddress">
    <w:name w:val="Inside Address"/>
    <w:basedOn w:val="Normal"/>
    <w:uiPriority w:val="99"/>
    <w:rsid w:val="00534026"/>
  </w:style>
  <w:style w:type="paragraph" w:styleId="BodyText">
    <w:name w:val="Body Text"/>
    <w:basedOn w:val="Normal"/>
    <w:link w:val="BodyTextChar"/>
    <w:uiPriority w:val="99"/>
    <w:rsid w:val="00534026"/>
    <w:pPr>
      <w:spacing w:after="120"/>
    </w:pPr>
  </w:style>
  <w:style w:type="character" w:customStyle="1" w:styleId="BodyTextChar">
    <w:name w:val="Body Text Char"/>
    <w:basedOn w:val="DefaultParagraphFont"/>
    <w:link w:val="BodyText"/>
    <w:uiPriority w:val="99"/>
    <w:rsid w:val="00534026"/>
    <w:rPr>
      <w:lang w:val="en-US"/>
    </w:rPr>
  </w:style>
  <w:style w:type="paragraph" w:styleId="BodyTextIndent">
    <w:name w:val="Body Text Indent"/>
    <w:basedOn w:val="Normal"/>
    <w:link w:val="BodyTextIndentChar"/>
    <w:uiPriority w:val="99"/>
    <w:semiHidden/>
    <w:rsid w:val="00534026"/>
    <w:pPr>
      <w:spacing w:after="120"/>
      <w:ind w:left="283"/>
    </w:pPr>
  </w:style>
  <w:style w:type="character" w:customStyle="1" w:styleId="BodyTextIndentChar">
    <w:name w:val="Body Text Indent Char"/>
    <w:basedOn w:val="DefaultParagraphFont"/>
    <w:link w:val="BodyTextIndent"/>
    <w:uiPriority w:val="99"/>
    <w:semiHidden/>
    <w:rsid w:val="00534026"/>
    <w:rPr>
      <w:lang w:val="en-US"/>
    </w:rPr>
  </w:style>
  <w:style w:type="paragraph" w:styleId="BodyText2">
    <w:name w:val="Body Text 2"/>
    <w:basedOn w:val="Normal"/>
    <w:link w:val="BodyText2Char"/>
    <w:uiPriority w:val="99"/>
    <w:rsid w:val="00232FBA"/>
    <w:pPr>
      <w:spacing w:after="120"/>
      <w:ind w:left="283"/>
    </w:pPr>
  </w:style>
  <w:style w:type="character" w:customStyle="1" w:styleId="BodyText2Char">
    <w:name w:val="Body Text 2 Char"/>
    <w:basedOn w:val="DefaultParagraphFont"/>
    <w:link w:val="BodyText2"/>
    <w:uiPriority w:val="99"/>
    <w:semiHidden/>
    <w:rsid w:val="00B15D9A"/>
    <w:rPr>
      <w:lang w:val="en-US" w:eastAsia="en-US"/>
    </w:rPr>
  </w:style>
  <w:style w:type="paragraph" w:styleId="BodyTextFirstIndent2">
    <w:name w:val="Body Text First Indent 2"/>
    <w:basedOn w:val="BodyTextIndent"/>
    <w:link w:val="BodyTextFirstIndent2Char"/>
    <w:uiPriority w:val="99"/>
    <w:rsid w:val="00534026"/>
    <w:pPr>
      <w:spacing w:after="200"/>
      <w:ind w:left="360" w:firstLine="360"/>
    </w:pPr>
  </w:style>
  <w:style w:type="character" w:customStyle="1" w:styleId="BodyTextFirstIndent2Char">
    <w:name w:val="Body Text First Indent 2 Char"/>
    <w:basedOn w:val="BodyTextIndentChar"/>
    <w:link w:val="BodyTextFirstIndent2"/>
    <w:uiPriority w:val="99"/>
    <w:rsid w:val="00534026"/>
  </w:style>
  <w:style w:type="numbering" w:customStyle="1" w:styleId="Luk">
    <w:name w:val="Luk"/>
    <w:rsid w:val="00C90F07"/>
    <w:pPr>
      <w:numPr>
        <w:numId w:val="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5</Pages>
  <Words>1351</Words>
  <Characters>8108</Characters>
  <Application>Microsoft Office Outlook</Application>
  <DocSecurity>0</DocSecurity>
  <Lines>0</Lines>
  <Paragraphs>0</Paragraphs>
  <ScaleCrop>false</ScaleCrop>
  <Company>Baxter Healthcare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Dziurzynska, Weronika</dc:creator>
  <cp:keywords/>
  <dc:description/>
  <cp:lastModifiedBy>user</cp:lastModifiedBy>
  <cp:revision>17</cp:revision>
  <cp:lastPrinted>2021-04-16T19:25:00Z</cp:lastPrinted>
  <dcterms:created xsi:type="dcterms:W3CDTF">2021-04-19T08:09:00Z</dcterms:created>
  <dcterms:modified xsi:type="dcterms:W3CDTF">2021-04-19T10:17:00Z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0x0101000C5E5271D56FF24A813673762EE22EE4</vt:lpwstr>
  </property>
</Properties>
</file>